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67AF5" w14:textId="2C30B0A9" w:rsidR="00514D65" w:rsidRPr="008937AC" w:rsidRDefault="00514D65" w:rsidP="001F2DEB">
      <w:pPr>
        <w:jc w:val="center"/>
        <w:rPr>
          <w:b/>
          <w:sz w:val="48"/>
          <w:szCs w:val="48"/>
        </w:rPr>
      </w:pPr>
      <w:r w:rsidRPr="008937AC">
        <w:rPr>
          <w:b/>
          <w:sz w:val="48"/>
          <w:szCs w:val="48"/>
        </w:rPr>
        <w:t xml:space="preserve">Izhodišča za </w:t>
      </w:r>
      <w:r w:rsidR="00C41901">
        <w:rPr>
          <w:b/>
          <w:sz w:val="48"/>
          <w:szCs w:val="48"/>
        </w:rPr>
        <w:t>delo</w:t>
      </w:r>
      <w:r w:rsidRPr="008937AC">
        <w:rPr>
          <w:b/>
          <w:sz w:val="48"/>
          <w:szCs w:val="48"/>
        </w:rPr>
        <w:t xml:space="preserve"> študentov </w:t>
      </w:r>
      <w:proofErr w:type="spellStart"/>
      <w:r w:rsidRPr="008937AC">
        <w:rPr>
          <w:b/>
          <w:sz w:val="48"/>
          <w:szCs w:val="48"/>
        </w:rPr>
        <w:t>tutorjev</w:t>
      </w:r>
      <w:proofErr w:type="spellEnd"/>
      <w:r w:rsidRPr="008937AC">
        <w:rPr>
          <w:b/>
          <w:sz w:val="48"/>
          <w:szCs w:val="48"/>
        </w:rPr>
        <w:t xml:space="preserve"> in učiteljev mentorjev </w:t>
      </w:r>
      <w:r w:rsidR="00BB5406" w:rsidRPr="008937AC">
        <w:rPr>
          <w:b/>
          <w:sz w:val="48"/>
          <w:szCs w:val="48"/>
        </w:rPr>
        <w:t xml:space="preserve">v študijskem </w:t>
      </w:r>
      <w:r w:rsidRPr="008937AC">
        <w:rPr>
          <w:b/>
          <w:sz w:val="48"/>
          <w:szCs w:val="48"/>
        </w:rPr>
        <w:t>let</w:t>
      </w:r>
      <w:r w:rsidR="00D73A17" w:rsidRPr="008937AC">
        <w:rPr>
          <w:b/>
          <w:sz w:val="48"/>
          <w:szCs w:val="48"/>
        </w:rPr>
        <w:t>u</w:t>
      </w:r>
      <w:r w:rsidR="00BE37BC" w:rsidRPr="008937AC">
        <w:rPr>
          <w:b/>
          <w:sz w:val="48"/>
          <w:szCs w:val="48"/>
        </w:rPr>
        <w:t xml:space="preserve"> 2012/13</w:t>
      </w:r>
    </w:p>
    <w:p w14:paraId="2097D55C" w14:textId="77777777" w:rsidR="00843CFC" w:rsidRPr="008937AC" w:rsidRDefault="00843CFC" w:rsidP="00CD221A">
      <w:pPr>
        <w:rPr>
          <w:b/>
          <w:sz w:val="48"/>
          <w:szCs w:val="48"/>
        </w:rPr>
      </w:pPr>
    </w:p>
    <w:p w14:paraId="7BE0E16A" w14:textId="77777777" w:rsidR="00541727" w:rsidRPr="008937AC" w:rsidRDefault="00843CFC" w:rsidP="00843CFC">
      <w:pPr>
        <w:jc w:val="center"/>
        <w:rPr>
          <w:b/>
          <w:sz w:val="52"/>
        </w:rPr>
      </w:pPr>
      <w:r w:rsidRPr="008937AC">
        <w:rPr>
          <w:rFonts w:eastAsia="MS Mincho" w:cs="Times New Roman"/>
          <w:noProof/>
          <w:color w:val="000000"/>
          <w:szCs w:val="18"/>
          <w:lang w:eastAsia="sl-SI"/>
        </w:rPr>
        <w:drawing>
          <wp:inline distT="0" distB="0" distL="0" distR="0" wp14:anchorId="24AA5B58" wp14:editId="367EF8F7">
            <wp:extent cx="2862264" cy="1374065"/>
            <wp:effectExtent l="0" t="0" r="8255" b="0"/>
            <wp:docPr id="30" name="Picture 30" descr="Macintosh HD:Users:rokhrzic:Downloads:MF-ŠS_znak_logotip_CB_svetla_podlag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khrzic:Downloads:MF-ŠS_znak_logotip_CB_svetla_podlaga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871" cy="137435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sdt>
      <w:sdtPr>
        <w:id w:val="1669826099"/>
        <w:docPartObj>
          <w:docPartGallery w:val="Table of Contents"/>
          <w:docPartUnique/>
        </w:docPartObj>
      </w:sdtPr>
      <w:sdtEndPr>
        <w:rPr>
          <w:noProof/>
        </w:rPr>
      </w:sdtEndPr>
      <w:sdtContent>
        <w:p w14:paraId="7D34AC25" w14:textId="77777777" w:rsidR="00541727" w:rsidRPr="008937AC" w:rsidRDefault="00541727" w:rsidP="00366543">
          <w:pPr>
            <w:rPr>
              <w:b/>
              <w:sz w:val="32"/>
            </w:rPr>
          </w:pPr>
          <w:r w:rsidRPr="008937AC">
            <w:rPr>
              <w:b/>
              <w:sz w:val="32"/>
            </w:rPr>
            <w:t>Kazalo</w:t>
          </w:r>
        </w:p>
        <w:p w14:paraId="7B9B188E" w14:textId="77777777" w:rsidR="00EC572B" w:rsidRDefault="00912E8C">
          <w:pPr>
            <w:pStyle w:val="Kazalovsebine1"/>
            <w:tabs>
              <w:tab w:val="left" w:pos="421"/>
              <w:tab w:val="right" w:leader="dot" w:pos="9730"/>
            </w:tabs>
            <w:rPr>
              <w:b w:val="0"/>
              <w:noProof/>
              <w:sz w:val="24"/>
              <w:lang w:val="en-US" w:eastAsia="ja-JP"/>
            </w:rPr>
          </w:pPr>
          <w:r w:rsidRPr="008937AC">
            <w:rPr>
              <w:rFonts w:ascii="Trebuchet MS" w:hAnsi="Trebuchet MS"/>
              <w:sz w:val="24"/>
            </w:rPr>
            <w:fldChar w:fldCharType="begin"/>
          </w:r>
          <w:r w:rsidR="00541727" w:rsidRPr="008937AC">
            <w:rPr>
              <w:rFonts w:ascii="Trebuchet MS" w:hAnsi="Trebuchet MS"/>
              <w:sz w:val="24"/>
            </w:rPr>
            <w:instrText xml:space="preserve"> TOC \o "1-2" </w:instrText>
          </w:r>
          <w:r w:rsidRPr="008937AC">
            <w:rPr>
              <w:rFonts w:ascii="Trebuchet MS" w:hAnsi="Trebuchet MS"/>
              <w:sz w:val="24"/>
            </w:rPr>
            <w:fldChar w:fldCharType="separate"/>
          </w:r>
          <w:r w:rsidR="00EC572B">
            <w:rPr>
              <w:noProof/>
            </w:rPr>
            <w:t>1.</w:t>
          </w:r>
          <w:r w:rsidR="00EC572B">
            <w:rPr>
              <w:b w:val="0"/>
              <w:noProof/>
              <w:sz w:val="24"/>
              <w:lang w:val="en-US" w:eastAsia="ja-JP"/>
            </w:rPr>
            <w:tab/>
          </w:r>
          <w:r w:rsidR="00EC572B">
            <w:rPr>
              <w:noProof/>
            </w:rPr>
            <w:t>Uvod</w:t>
          </w:r>
          <w:r w:rsidR="00EC572B">
            <w:rPr>
              <w:noProof/>
            </w:rPr>
            <w:tab/>
          </w:r>
          <w:r w:rsidR="00EC572B">
            <w:rPr>
              <w:noProof/>
            </w:rPr>
            <w:fldChar w:fldCharType="begin"/>
          </w:r>
          <w:r w:rsidR="00EC572B">
            <w:rPr>
              <w:noProof/>
            </w:rPr>
            <w:instrText xml:space="preserve"> PAGEREF _Toc199997065 \h </w:instrText>
          </w:r>
          <w:r w:rsidR="00EC572B">
            <w:rPr>
              <w:noProof/>
            </w:rPr>
          </w:r>
          <w:r w:rsidR="00EC572B">
            <w:rPr>
              <w:noProof/>
            </w:rPr>
            <w:fldChar w:fldCharType="separate"/>
          </w:r>
          <w:r w:rsidR="00EC572B">
            <w:rPr>
              <w:noProof/>
            </w:rPr>
            <w:t>2</w:t>
          </w:r>
          <w:r w:rsidR="00EC572B">
            <w:rPr>
              <w:noProof/>
            </w:rPr>
            <w:fldChar w:fldCharType="end"/>
          </w:r>
        </w:p>
        <w:p w14:paraId="080A0A48" w14:textId="77777777" w:rsidR="00EC572B" w:rsidRDefault="00EC572B">
          <w:pPr>
            <w:pStyle w:val="Kazalovsebine1"/>
            <w:tabs>
              <w:tab w:val="left" w:pos="421"/>
              <w:tab w:val="right" w:leader="dot" w:pos="9730"/>
            </w:tabs>
            <w:rPr>
              <w:b w:val="0"/>
              <w:noProof/>
              <w:sz w:val="24"/>
              <w:lang w:val="en-US" w:eastAsia="ja-JP"/>
            </w:rPr>
          </w:pPr>
          <w:r>
            <w:rPr>
              <w:noProof/>
            </w:rPr>
            <w:t>2.</w:t>
          </w:r>
          <w:r>
            <w:rPr>
              <w:b w:val="0"/>
              <w:noProof/>
              <w:sz w:val="24"/>
              <w:lang w:val="en-US" w:eastAsia="ja-JP"/>
            </w:rPr>
            <w:tab/>
          </w:r>
          <w:r>
            <w:rPr>
              <w:noProof/>
            </w:rPr>
            <w:t>Cilji</w:t>
          </w:r>
          <w:r>
            <w:rPr>
              <w:noProof/>
            </w:rPr>
            <w:tab/>
          </w:r>
          <w:r>
            <w:rPr>
              <w:noProof/>
            </w:rPr>
            <w:fldChar w:fldCharType="begin"/>
          </w:r>
          <w:r>
            <w:rPr>
              <w:noProof/>
            </w:rPr>
            <w:instrText xml:space="preserve"> PAGEREF _Toc199997066 \h </w:instrText>
          </w:r>
          <w:r>
            <w:rPr>
              <w:noProof/>
            </w:rPr>
          </w:r>
          <w:r>
            <w:rPr>
              <w:noProof/>
            </w:rPr>
            <w:fldChar w:fldCharType="separate"/>
          </w:r>
          <w:r>
            <w:rPr>
              <w:noProof/>
            </w:rPr>
            <w:t>2</w:t>
          </w:r>
          <w:r>
            <w:rPr>
              <w:noProof/>
            </w:rPr>
            <w:fldChar w:fldCharType="end"/>
          </w:r>
        </w:p>
        <w:p w14:paraId="04392807" w14:textId="77777777" w:rsidR="00EC572B" w:rsidRDefault="00EC572B">
          <w:pPr>
            <w:pStyle w:val="Kazalovsebine1"/>
            <w:tabs>
              <w:tab w:val="left" w:pos="421"/>
              <w:tab w:val="right" w:leader="dot" w:pos="9730"/>
            </w:tabs>
            <w:rPr>
              <w:b w:val="0"/>
              <w:noProof/>
              <w:sz w:val="24"/>
              <w:lang w:val="en-US" w:eastAsia="ja-JP"/>
            </w:rPr>
          </w:pPr>
          <w:r>
            <w:rPr>
              <w:noProof/>
            </w:rPr>
            <w:t>3.</w:t>
          </w:r>
          <w:r>
            <w:rPr>
              <w:b w:val="0"/>
              <w:noProof/>
              <w:sz w:val="24"/>
              <w:lang w:val="en-US" w:eastAsia="ja-JP"/>
            </w:rPr>
            <w:tab/>
          </w:r>
          <w:r>
            <w:rPr>
              <w:noProof/>
            </w:rPr>
            <w:t>Izbor tutorjev študentov</w:t>
          </w:r>
          <w:r>
            <w:rPr>
              <w:noProof/>
            </w:rPr>
            <w:tab/>
          </w:r>
          <w:r>
            <w:rPr>
              <w:noProof/>
            </w:rPr>
            <w:fldChar w:fldCharType="begin"/>
          </w:r>
          <w:r>
            <w:rPr>
              <w:noProof/>
            </w:rPr>
            <w:instrText xml:space="preserve"> PAGEREF _Toc199997067 \h </w:instrText>
          </w:r>
          <w:r>
            <w:rPr>
              <w:noProof/>
            </w:rPr>
          </w:r>
          <w:r>
            <w:rPr>
              <w:noProof/>
            </w:rPr>
            <w:fldChar w:fldCharType="separate"/>
          </w:r>
          <w:r>
            <w:rPr>
              <w:noProof/>
            </w:rPr>
            <w:t>3</w:t>
          </w:r>
          <w:r>
            <w:rPr>
              <w:noProof/>
            </w:rPr>
            <w:fldChar w:fldCharType="end"/>
          </w:r>
        </w:p>
        <w:p w14:paraId="1FC14D0B" w14:textId="77777777" w:rsidR="00EC572B" w:rsidRDefault="00EC572B">
          <w:pPr>
            <w:pStyle w:val="Kazalovsebine1"/>
            <w:tabs>
              <w:tab w:val="left" w:pos="421"/>
              <w:tab w:val="right" w:leader="dot" w:pos="9730"/>
            </w:tabs>
            <w:rPr>
              <w:b w:val="0"/>
              <w:noProof/>
              <w:sz w:val="24"/>
              <w:lang w:val="en-US" w:eastAsia="ja-JP"/>
            </w:rPr>
          </w:pPr>
          <w:r>
            <w:rPr>
              <w:noProof/>
            </w:rPr>
            <w:t>4.</w:t>
          </w:r>
          <w:r>
            <w:rPr>
              <w:b w:val="0"/>
              <w:noProof/>
              <w:sz w:val="24"/>
              <w:lang w:val="en-US" w:eastAsia="ja-JP"/>
            </w:rPr>
            <w:tab/>
          </w:r>
          <w:r>
            <w:rPr>
              <w:noProof/>
            </w:rPr>
            <w:t>Organizacija tutorskega sistema</w:t>
          </w:r>
          <w:r>
            <w:rPr>
              <w:noProof/>
            </w:rPr>
            <w:tab/>
          </w:r>
          <w:r>
            <w:rPr>
              <w:noProof/>
            </w:rPr>
            <w:fldChar w:fldCharType="begin"/>
          </w:r>
          <w:r>
            <w:rPr>
              <w:noProof/>
            </w:rPr>
            <w:instrText xml:space="preserve"> PAGEREF _Toc199997068 \h </w:instrText>
          </w:r>
          <w:r>
            <w:rPr>
              <w:noProof/>
            </w:rPr>
          </w:r>
          <w:r>
            <w:rPr>
              <w:noProof/>
            </w:rPr>
            <w:fldChar w:fldCharType="separate"/>
          </w:r>
          <w:r>
            <w:rPr>
              <w:noProof/>
            </w:rPr>
            <w:t>3</w:t>
          </w:r>
          <w:r>
            <w:rPr>
              <w:noProof/>
            </w:rPr>
            <w:fldChar w:fldCharType="end"/>
          </w:r>
        </w:p>
        <w:p w14:paraId="55B550D3" w14:textId="77777777" w:rsidR="00EC572B" w:rsidRDefault="00EC572B">
          <w:pPr>
            <w:pStyle w:val="Kazalovsebine2"/>
            <w:tabs>
              <w:tab w:val="left" w:pos="843"/>
              <w:tab w:val="right" w:leader="dot" w:pos="9730"/>
            </w:tabs>
            <w:rPr>
              <w:b w:val="0"/>
              <w:noProof/>
              <w:sz w:val="24"/>
              <w:szCs w:val="24"/>
              <w:lang w:val="en-US" w:eastAsia="ja-JP"/>
            </w:rPr>
          </w:pPr>
          <w:r>
            <w:rPr>
              <w:noProof/>
            </w:rPr>
            <w:t>4.1.</w:t>
          </w:r>
          <w:r>
            <w:rPr>
              <w:b w:val="0"/>
              <w:noProof/>
              <w:sz w:val="24"/>
              <w:szCs w:val="24"/>
              <w:lang w:val="en-US" w:eastAsia="ja-JP"/>
            </w:rPr>
            <w:tab/>
          </w:r>
          <w:r>
            <w:rPr>
              <w:noProof/>
            </w:rPr>
            <w:t>Organizacijska shema tutorstva</w:t>
          </w:r>
          <w:r>
            <w:rPr>
              <w:noProof/>
            </w:rPr>
            <w:tab/>
          </w:r>
          <w:r>
            <w:rPr>
              <w:noProof/>
            </w:rPr>
            <w:fldChar w:fldCharType="begin"/>
          </w:r>
          <w:r>
            <w:rPr>
              <w:noProof/>
            </w:rPr>
            <w:instrText xml:space="preserve"> PAGEREF _Toc199997069 \h </w:instrText>
          </w:r>
          <w:r>
            <w:rPr>
              <w:noProof/>
            </w:rPr>
          </w:r>
          <w:r>
            <w:rPr>
              <w:noProof/>
            </w:rPr>
            <w:fldChar w:fldCharType="separate"/>
          </w:r>
          <w:r>
            <w:rPr>
              <w:noProof/>
            </w:rPr>
            <w:t>3</w:t>
          </w:r>
          <w:r>
            <w:rPr>
              <w:noProof/>
            </w:rPr>
            <w:fldChar w:fldCharType="end"/>
          </w:r>
        </w:p>
        <w:p w14:paraId="27EA807A" w14:textId="77777777" w:rsidR="00EC572B" w:rsidRDefault="00EC572B">
          <w:pPr>
            <w:pStyle w:val="Kazalovsebine1"/>
            <w:tabs>
              <w:tab w:val="left" w:pos="421"/>
              <w:tab w:val="right" w:leader="dot" w:pos="9730"/>
            </w:tabs>
            <w:rPr>
              <w:b w:val="0"/>
              <w:noProof/>
              <w:sz w:val="24"/>
              <w:lang w:val="en-US" w:eastAsia="ja-JP"/>
            </w:rPr>
          </w:pPr>
          <w:r>
            <w:rPr>
              <w:noProof/>
            </w:rPr>
            <w:t>5.</w:t>
          </w:r>
          <w:r>
            <w:rPr>
              <w:b w:val="0"/>
              <w:noProof/>
              <w:sz w:val="24"/>
              <w:lang w:val="en-US" w:eastAsia="ja-JP"/>
            </w:rPr>
            <w:tab/>
          </w:r>
          <w:r>
            <w:rPr>
              <w:noProof/>
            </w:rPr>
            <w:t>Vloga tutorjev študentov</w:t>
          </w:r>
          <w:r>
            <w:rPr>
              <w:noProof/>
            </w:rPr>
            <w:tab/>
          </w:r>
          <w:r>
            <w:rPr>
              <w:noProof/>
            </w:rPr>
            <w:fldChar w:fldCharType="begin"/>
          </w:r>
          <w:r>
            <w:rPr>
              <w:noProof/>
            </w:rPr>
            <w:instrText xml:space="preserve"> PAGEREF _Toc199997070 \h </w:instrText>
          </w:r>
          <w:r>
            <w:rPr>
              <w:noProof/>
            </w:rPr>
          </w:r>
          <w:r>
            <w:rPr>
              <w:noProof/>
            </w:rPr>
            <w:fldChar w:fldCharType="separate"/>
          </w:r>
          <w:r>
            <w:rPr>
              <w:noProof/>
            </w:rPr>
            <w:t>4</w:t>
          </w:r>
          <w:r>
            <w:rPr>
              <w:noProof/>
            </w:rPr>
            <w:fldChar w:fldCharType="end"/>
          </w:r>
        </w:p>
        <w:p w14:paraId="6A4F8948" w14:textId="77777777" w:rsidR="00EC572B" w:rsidRDefault="00EC572B">
          <w:pPr>
            <w:pStyle w:val="Kazalovsebine2"/>
            <w:tabs>
              <w:tab w:val="left" w:pos="843"/>
              <w:tab w:val="right" w:leader="dot" w:pos="9730"/>
            </w:tabs>
            <w:rPr>
              <w:b w:val="0"/>
              <w:noProof/>
              <w:sz w:val="24"/>
              <w:szCs w:val="24"/>
              <w:lang w:val="en-US" w:eastAsia="ja-JP"/>
            </w:rPr>
          </w:pPr>
          <w:r>
            <w:rPr>
              <w:noProof/>
            </w:rPr>
            <w:t>5.2.</w:t>
          </w:r>
          <w:r>
            <w:rPr>
              <w:b w:val="0"/>
              <w:noProof/>
              <w:sz w:val="24"/>
              <w:szCs w:val="24"/>
              <w:lang w:val="en-US" w:eastAsia="ja-JP"/>
            </w:rPr>
            <w:tab/>
          </w:r>
          <w:r>
            <w:rPr>
              <w:noProof/>
            </w:rPr>
            <w:t>Delo vodje tutorjev</w:t>
          </w:r>
          <w:r>
            <w:rPr>
              <w:noProof/>
            </w:rPr>
            <w:tab/>
          </w:r>
          <w:r>
            <w:rPr>
              <w:noProof/>
            </w:rPr>
            <w:fldChar w:fldCharType="begin"/>
          </w:r>
          <w:r>
            <w:rPr>
              <w:noProof/>
            </w:rPr>
            <w:instrText xml:space="preserve"> PAGEREF _Toc199997071 \h </w:instrText>
          </w:r>
          <w:r>
            <w:rPr>
              <w:noProof/>
            </w:rPr>
          </w:r>
          <w:r>
            <w:rPr>
              <w:noProof/>
            </w:rPr>
            <w:fldChar w:fldCharType="separate"/>
          </w:r>
          <w:r>
            <w:rPr>
              <w:noProof/>
            </w:rPr>
            <w:t>12</w:t>
          </w:r>
          <w:r>
            <w:rPr>
              <w:noProof/>
            </w:rPr>
            <w:fldChar w:fldCharType="end"/>
          </w:r>
        </w:p>
        <w:p w14:paraId="08527B82" w14:textId="77777777" w:rsidR="00EC572B" w:rsidRDefault="00EC572B">
          <w:pPr>
            <w:pStyle w:val="Kazalovsebine2"/>
            <w:tabs>
              <w:tab w:val="left" w:pos="843"/>
              <w:tab w:val="right" w:leader="dot" w:pos="9730"/>
            </w:tabs>
            <w:rPr>
              <w:b w:val="0"/>
              <w:noProof/>
              <w:sz w:val="24"/>
              <w:szCs w:val="24"/>
              <w:lang w:val="en-US" w:eastAsia="ja-JP"/>
            </w:rPr>
          </w:pPr>
          <w:r>
            <w:rPr>
              <w:noProof/>
            </w:rPr>
            <w:t>5.3.</w:t>
          </w:r>
          <w:r>
            <w:rPr>
              <w:b w:val="0"/>
              <w:noProof/>
              <w:sz w:val="24"/>
              <w:szCs w:val="24"/>
              <w:lang w:val="en-US" w:eastAsia="ja-JP"/>
            </w:rPr>
            <w:tab/>
          </w:r>
          <w:r>
            <w:rPr>
              <w:noProof/>
            </w:rPr>
            <w:t>Delo dodatnih tutorjev 3. letnika</w:t>
          </w:r>
          <w:r>
            <w:rPr>
              <w:noProof/>
            </w:rPr>
            <w:tab/>
          </w:r>
          <w:r>
            <w:rPr>
              <w:noProof/>
            </w:rPr>
            <w:fldChar w:fldCharType="begin"/>
          </w:r>
          <w:r>
            <w:rPr>
              <w:noProof/>
            </w:rPr>
            <w:instrText xml:space="preserve"> PAGEREF _Toc199997072 \h </w:instrText>
          </w:r>
          <w:r>
            <w:rPr>
              <w:noProof/>
            </w:rPr>
          </w:r>
          <w:r>
            <w:rPr>
              <w:noProof/>
            </w:rPr>
            <w:fldChar w:fldCharType="separate"/>
          </w:r>
          <w:r>
            <w:rPr>
              <w:noProof/>
            </w:rPr>
            <w:t>12</w:t>
          </w:r>
          <w:r>
            <w:rPr>
              <w:noProof/>
            </w:rPr>
            <w:fldChar w:fldCharType="end"/>
          </w:r>
        </w:p>
        <w:p w14:paraId="5F58D05D" w14:textId="77777777" w:rsidR="00EC572B" w:rsidRDefault="00EC572B">
          <w:pPr>
            <w:pStyle w:val="Kazalovsebine2"/>
            <w:tabs>
              <w:tab w:val="left" w:pos="843"/>
              <w:tab w:val="right" w:leader="dot" w:pos="9730"/>
            </w:tabs>
            <w:rPr>
              <w:b w:val="0"/>
              <w:noProof/>
              <w:sz w:val="24"/>
              <w:szCs w:val="24"/>
              <w:lang w:val="en-US" w:eastAsia="ja-JP"/>
            </w:rPr>
          </w:pPr>
          <w:r>
            <w:rPr>
              <w:noProof/>
            </w:rPr>
            <w:t>5.4.</w:t>
          </w:r>
          <w:r>
            <w:rPr>
              <w:b w:val="0"/>
              <w:noProof/>
              <w:sz w:val="24"/>
              <w:szCs w:val="24"/>
              <w:lang w:val="en-US" w:eastAsia="ja-JP"/>
            </w:rPr>
            <w:tab/>
          </w:r>
          <w:r>
            <w:rPr>
              <w:noProof/>
            </w:rPr>
            <w:t>Delo koordinatorja tutorjev</w:t>
          </w:r>
          <w:r>
            <w:rPr>
              <w:noProof/>
            </w:rPr>
            <w:tab/>
          </w:r>
          <w:r>
            <w:rPr>
              <w:noProof/>
            </w:rPr>
            <w:fldChar w:fldCharType="begin"/>
          </w:r>
          <w:r>
            <w:rPr>
              <w:noProof/>
            </w:rPr>
            <w:instrText xml:space="preserve"> PAGEREF _Toc199997073 \h </w:instrText>
          </w:r>
          <w:r>
            <w:rPr>
              <w:noProof/>
            </w:rPr>
          </w:r>
          <w:r>
            <w:rPr>
              <w:noProof/>
            </w:rPr>
            <w:fldChar w:fldCharType="separate"/>
          </w:r>
          <w:r>
            <w:rPr>
              <w:noProof/>
            </w:rPr>
            <w:t>12</w:t>
          </w:r>
          <w:r>
            <w:rPr>
              <w:noProof/>
            </w:rPr>
            <w:fldChar w:fldCharType="end"/>
          </w:r>
        </w:p>
        <w:p w14:paraId="6D3E6B14" w14:textId="77777777" w:rsidR="00EC572B" w:rsidRDefault="00EC572B">
          <w:pPr>
            <w:pStyle w:val="Kazalovsebine2"/>
            <w:tabs>
              <w:tab w:val="left" w:pos="843"/>
              <w:tab w:val="right" w:leader="dot" w:pos="9730"/>
            </w:tabs>
            <w:rPr>
              <w:b w:val="0"/>
              <w:noProof/>
              <w:sz w:val="24"/>
              <w:szCs w:val="24"/>
              <w:lang w:val="en-US" w:eastAsia="ja-JP"/>
            </w:rPr>
          </w:pPr>
          <w:r>
            <w:rPr>
              <w:noProof/>
            </w:rPr>
            <w:t>5.5.</w:t>
          </w:r>
          <w:r>
            <w:rPr>
              <w:b w:val="0"/>
              <w:noProof/>
              <w:sz w:val="24"/>
              <w:szCs w:val="24"/>
              <w:lang w:val="en-US" w:eastAsia="ja-JP"/>
            </w:rPr>
            <w:tab/>
          </w:r>
          <w:r>
            <w:rPr>
              <w:noProof/>
            </w:rPr>
            <w:t>Delo mentorjev učiteljev</w:t>
          </w:r>
          <w:r>
            <w:rPr>
              <w:noProof/>
            </w:rPr>
            <w:tab/>
          </w:r>
          <w:r>
            <w:rPr>
              <w:noProof/>
            </w:rPr>
            <w:fldChar w:fldCharType="begin"/>
          </w:r>
          <w:r>
            <w:rPr>
              <w:noProof/>
            </w:rPr>
            <w:instrText xml:space="preserve"> PAGEREF _Toc199997074 \h </w:instrText>
          </w:r>
          <w:r>
            <w:rPr>
              <w:noProof/>
            </w:rPr>
          </w:r>
          <w:r>
            <w:rPr>
              <w:noProof/>
            </w:rPr>
            <w:fldChar w:fldCharType="separate"/>
          </w:r>
          <w:r>
            <w:rPr>
              <w:noProof/>
            </w:rPr>
            <w:t>13</w:t>
          </w:r>
          <w:r>
            <w:rPr>
              <w:noProof/>
            </w:rPr>
            <w:fldChar w:fldCharType="end"/>
          </w:r>
        </w:p>
        <w:p w14:paraId="0E9EE2AB" w14:textId="77777777" w:rsidR="00EC572B" w:rsidRDefault="00EC572B">
          <w:pPr>
            <w:pStyle w:val="Kazalovsebine2"/>
            <w:tabs>
              <w:tab w:val="left" w:pos="843"/>
              <w:tab w:val="right" w:leader="dot" w:pos="9730"/>
            </w:tabs>
            <w:rPr>
              <w:b w:val="0"/>
              <w:noProof/>
              <w:sz w:val="24"/>
              <w:szCs w:val="24"/>
              <w:lang w:val="en-US" w:eastAsia="ja-JP"/>
            </w:rPr>
          </w:pPr>
          <w:r>
            <w:rPr>
              <w:noProof/>
            </w:rPr>
            <w:t>5.6.</w:t>
          </w:r>
          <w:r>
            <w:rPr>
              <w:b w:val="0"/>
              <w:noProof/>
              <w:sz w:val="24"/>
              <w:szCs w:val="24"/>
              <w:lang w:val="en-US" w:eastAsia="ja-JP"/>
            </w:rPr>
            <w:tab/>
          </w:r>
          <w:r>
            <w:rPr>
              <w:noProof/>
            </w:rPr>
            <w:t>Delo študentskega sveta</w:t>
          </w:r>
          <w:r>
            <w:rPr>
              <w:noProof/>
            </w:rPr>
            <w:tab/>
          </w:r>
          <w:r>
            <w:rPr>
              <w:noProof/>
            </w:rPr>
            <w:fldChar w:fldCharType="begin"/>
          </w:r>
          <w:r>
            <w:rPr>
              <w:noProof/>
            </w:rPr>
            <w:instrText xml:space="preserve"> PAGEREF _Toc199997075 \h </w:instrText>
          </w:r>
          <w:r>
            <w:rPr>
              <w:noProof/>
            </w:rPr>
          </w:r>
          <w:r>
            <w:rPr>
              <w:noProof/>
            </w:rPr>
            <w:fldChar w:fldCharType="separate"/>
          </w:r>
          <w:r>
            <w:rPr>
              <w:noProof/>
            </w:rPr>
            <w:t>13</w:t>
          </w:r>
          <w:r>
            <w:rPr>
              <w:noProof/>
            </w:rPr>
            <w:fldChar w:fldCharType="end"/>
          </w:r>
        </w:p>
        <w:p w14:paraId="006A6C1A" w14:textId="77777777" w:rsidR="00EC572B" w:rsidRDefault="00EC572B">
          <w:pPr>
            <w:pStyle w:val="Kazalovsebine2"/>
            <w:tabs>
              <w:tab w:val="left" w:pos="843"/>
              <w:tab w:val="right" w:leader="dot" w:pos="9730"/>
            </w:tabs>
            <w:rPr>
              <w:b w:val="0"/>
              <w:noProof/>
              <w:sz w:val="24"/>
              <w:szCs w:val="24"/>
              <w:lang w:val="en-US" w:eastAsia="ja-JP"/>
            </w:rPr>
          </w:pPr>
          <w:r>
            <w:rPr>
              <w:noProof/>
            </w:rPr>
            <w:t>5.7.</w:t>
          </w:r>
          <w:r>
            <w:rPr>
              <w:b w:val="0"/>
              <w:noProof/>
              <w:sz w:val="24"/>
              <w:szCs w:val="24"/>
              <w:lang w:val="en-US" w:eastAsia="ja-JP"/>
            </w:rPr>
            <w:tab/>
          </w:r>
          <w:r>
            <w:rPr>
              <w:noProof/>
            </w:rPr>
            <w:t>Vloga Senata in dekana MF UM</w:t>
          </w:r>
          <w:r>
            <w:rPr>
              <w:noProof/>
            </w:rPr>
            <w:tab/>
          </w:r>
          <w:r>
            <w:rPr>
              <w:noProof/>
            </w:rPr>
            <w:fldChar w:fldCharType="begin"/>
          </w:r>
          <w:r>
            <w:rPr>
              <w:noProof/>
            </w:rPr>
            <w:instrText xml:space="preserve"> PAGEREF _Toc199997076 \h </w:instrText>
          </w:r>
          <w:r>
            <w:rPr>
              <w:noProof/>
            </w:rPr>
          </w:r>
          <w:r>
            <w:rPr>
              <w:noProof/>
            </w:rPr>
            <w:fldChar w:fldCharType="separate"/>
          </w:r>
          <w:r>
            <w:rPr>
              <w:noProof/>
            </w:rPr>
            <w:t>14</w:t>
          </w:r>
          <w:r>
            <w:rPr>
              <w:noProof/>
            </w:rPr>
            <w:fldChar w:fldCharType="end"/>
          </w:r>
        </w:p>
        <w:p w14:paraId="0DC1DAD8" w14:textId="77777777" w:rsidR="00EC572B" w:rsidRDefault="00EC572B">
          <w:pPr>
            <w:pStyle w:val="Kazalovsebine1"/>
            <w:tabs>
              <w:tab w:val="left" w:pos="421"/>
              <w:tab w:val="right" w:leader="dot" w:pos="9730"/>
            </w:tabs>
            <w:rPr>
              <w:b w:val="0"/>
              <w:noProof/>
              <w:sz w:val="24"/>
              <w:lang w:val="en-US" w:eastAsia="ja-JP"/>
            </w:rPr>
          </w:pPr>
          <w:r>
            <w:rPr>
              <w:noProof/>
            </w:rPr>
            <w:t>6.</w:t>
          </w:r>
          <w:r>
            <w:rPr>
              <w:b w:val="0"/>
              <w:noProof/>
              <w:sz w:val="24"/>
              <w:lang w:val="en-US" w:eastAsia="ja-JP"/>
            </w:rPr>
            <w:tab/>
          </w:r>
          <w:r>
            <w:rPr>
              <w:noProof/>
            </w:rPr>
            <w:t>Izobraževanje tutorjev študentov</w:t>
          </w:r>
          <w:r>
            <w:rPr>
              <w:noProof/>
            </w:rPr>
            <w:tab/>
          </w:r>
          <w:r>
            <w:rPr>
              <w:noProof/>
            </w:rPr>
            <w:fldChar w:fldCharType="begin"/>
          </w:r>
          <w:r>
            <w:rPr>
              <w:noProof/>
            </w:rPr>
            <w:instrText xml:space="preserve"> PAGEREF _Toc199997077 \h </w:instrText>
          </w:r>
          <w:r>
            <w:rPr>
              <w:noProof/>
            </w:rPr>
          </w:r>
          <w:r>
            <w:rPr>
              <w:noProof/>
            </w:rPr>
            <w:fldChar w:fldCharType="separate"/>
          </w:r>
          <w:r>
            <w:rPr>
              <w:noProof/>
            </w:rPr>
            <w:t>14</w:t>
          </w:r>
          <w:r>
            <w:rPr>
              <w:noProof/>
            </w:rPr>
            <w:fldChar w:fldCharType="end"/>
          </w:r>
        </w:p>
        <w:p w14:paraId="60F54930" w14:textId="77777777" w:rsidR="00EC572B" w:rsidRDefault="00EC572B">
          <w:pPr>
            <w:pStyle w:val="Kazalovsebine2"/>
            <w:tabs>
              <w:tab w:val="left" w:pos="843"/>
              <w:tab w:val="right" w:leader="dot" w:pos="9730"/>
            </w:tabs>
            <w:rPr>
              <w:b w:val="0"/>
              <w:noProof/>
              <w:sz w:val="24"/>
              <w:szCs w:val="24"/>
              <w:lang w:val="en-US" w:eastAsia="ja-JP"/>
            </w:rPr>
          </w:pPr>
          <w:r>
            <w:rPr>
              <w:noProof/>
            </w:rPr>
            <w:t>6.1.</w:t>
          </w:r>
          <w:r>
            <w:rPr>
              <w:b w:val="0"/>
              <w:noProof/>
              <w:sz w:val="24"/>
              <w:szCs w:val="24"/>
              <w:lang w:val="en-US" w:eastAsia="ja-JP"/>
            </w:rPr>
            <w:tab/>
          </w:r>
          <w:r>
            <w:rPr>
              <w:noProof/>
            </w:rPr>
            <w:t>Raziskovalno delo</w:t>
          </w:r>
          <w:r>
            <w:rPr>
              <w:noProof/>
            </w:rPr>
            <w:tab/>
          </w:r>
          <w:r>
            <w:rPr>
              <w:noProof/>
            </w:rPr>
            <w:fldChar w:fldCharType="begin"/>
          </w:r>
          <w:r>
            <w:rPr>
              <w:noProof/>
            </w:rPr>
            <w:instrText xml:space="preserve"> PAGEREF _Toc199997078 \h </w:instrText>
          </w:r>
          <w:r>
            <w:rPr>
              <w:noProof/>
            </w:rPr>
          </w:r>
          <w:r>
            <w:rPr>
              <w:noProof/>
            </w:rPr>
            <w:fldChar w:fldCharType="separate"/>
          </w:r>
          <w:r>
            <w:rPr>
              <w:noProof/>
            </w:rPr>
            <w:t>14</w:t>
          </w:r>
          <w:r>
            <w:rPr>
              <w:noProof/>
            </w:rPr>
            <w:fldChar w:fldCharType="end"/>
          </w:r>
        </w:p>
        <w:p w14:paraId="3D05AF09" w14:textId="77777777" w:rsidR="00EC572B" w:rsidRDefault="00EC572B">
          <w:pPr>
            <w:pStyle w:val="Kazalovsebine2"/>
            <w:tabs>
              <w:tab w:val="left" w:pos="843"/>
              <w:tab w:val="right" w:leader="dot" w:pos="9730"/>
            </w:tabs>
            <w:rPr>
              <w:b w:val="0"/>
              <w:noProof/>
              <w:sz w:val="24"/>
              <w:szCs w:val="24"/>
              <w:lang w:val="en-US" w:eastAsia="ja-JP"/>
            </w:rPr>
          </w:pPr>
          <w:r>
            <w:rPr>
              <w:noProof/>
            </w:rPr>
            <w:t>6.2.</w:t>
          </w:r>
          <w:r>
            <w:rPr>
              <w:b w:val="0"/>
              <w:noProof/>
              <w:sz w:val="24"/>
              <w:szCs w:val="24"/>
              <w:lang w:val="en-US" w:eastAsia="ja-JP"/>
            </w:rPr>
            <w:tab/>
          </w:r>
          <w:r>
            <w:rPr>
              <w:noProof/>
            </w:rPr>
            <w:t>Izobraževalni vikend za tutorje v 1. in 2. letniku</w:t>
          </w:r>
          <w:r>
            <w:rPr>
              <w:noProof/>
            </w:rPr>
            <w:tab/>
          </w:r>
          <w:r>
            <w:rPr>
              <w:noProof/>
            </w:rPr>
            <w:fldChar w:fldCharType="begin"/>
          </w:r>
          <w:r>
            <w:rPr>
              <w:noProof/>
            </w:rPr>
            <w:instrText xml:space="preserve"> PAGEREF _Toc199997079 \h </w:instrText>
          </w:r>
          <w:r>
            <w:rPr>
              <w:noProof/>
            </w:rPr>
          </w:r>
          <w:r>
            <w:rPr>
              <w:noProof/>
            </w:rPr>
            <w:fldChar w:fldCharType="separate"/>
          </w:r>
          <w:r>
            <w:rPr>
              <w:noProof/>
            </w:rPr>
            <w:t>14</w:t>
          </w:r>
          <w:r>
            <w:rPr>
              <w:noProof/>
            </w:rPr>
            <w:fldChar w:fldCharType="end"/>
          </w:r>
        </w:p>
        <w:p w14:paraId="1E18C057" w14:textId="77777777" w:rsidR="00EC572B" w:rsidRDefault="00EC572B">
          <w:pPr>
            <w:pStyle w:val="Kazalovsebine2"/>
            <w:tabs>
              <w:tab w:val="left" w:pos="843"/>
              <w:tab w:val="right" w:leader="dot" w:pos="9730"/>
            </w:tabs>
            <w:rPr>
              <w:b w:val="0"/>
              <w:noProof/>
              <w:sz w:val="24"/>
              <w:szCs w:val="24"/>
              <w:lang w:val="en-US" w:eastAsia="ja-JP"/>
            </w:rPr>
          </w:pPr>
          <w:r>
            <w:rPr>
              <w:noProof/>
            </w:rPr>
            <w:t>6.3.</w:t>
          </w:r>
          <w:r>
            <w:rPr>
              <w:b w:val="0"/>
              <w:noProof/>
              <w:sz w:val="24"/>
              <w:szCs w:val="24"/>
              <w:lang w:val="en-US" w:eastAsia="ja-JP"/>
            </w:rPr>
            <w:tab/>
          </w:r>
          <w:r>
            <w:rPr>
              <w:noProof/>
            </w:rPr>
            <w:t>Izobraževalnje za tutorje v 3. letniku</w:t>
          </w:r>
          <w:r>
            <w:rPr>
              <w:noProof/>
            </w:rPr>
            <w:tab/>
          </w:r>
          <w:r>
            <w:rPr>
              <w:noProof/>
            </w:rPr>
            <w:fldChar w:fldCharType="begin"/>
          </w:r>
          <w:r>
            <w:rPr>
              <w:noProof/>
            </w:rPr>
            <w:instrText xml:space="preserve"> PAGEREF _Toc199997080 \h </w:instrText>
          </w:r>
          <w:r>
            <w:rPr>
              <w:noProof/>
            </w:rPr>
          </w:r>
          <w:r>
            <w:rPr>
              <w:noProof/>
            </w:rPr>
            <w:fldChar w:fldCharType="separate"/>
          </w:r>
          <w:r>
            <w:rPr>
              <w:noProof/>
            </w:rPr>
            <w:t>16</w:t>
          </w:r>
          <w:r>
            <w:rPr>
              <w:noProof/>
            </w:rPr>
            <w:fldChar w:fldCharType="end"/>
          </w:r>
        </w:p>
        <w:p w14:paraId="36979BCD" w14:textId="77777777" w:rsidR="00EC572B" w:rsidRDefault="00EC572B">
          <w:pPr>
            <w:pStyle w:val="Kazalovsebine2"/>
            <w:tabs>
              <w:tab w:val="left" w:pos="843"/>
              <w:tab w:val="right" w:leader="dot" w:pos="9730"/>
            </w:tabs>
            <w:rPr>
              <w:b w:val="0"/>
              <w:noProof/>
              <w:sz w:val="24"/>
              <w:szCs w:val="24"/>
              <w:lang w:val="en-US" w:eastAsia="ja-JP"/>
            </w:rPr>
          </w:pPr>
          <w:r>
            <w:rPr>
              <w:noProof/>
            </w:rPr>
            <w:t>6.4.</w:t>
          </w:r>
          <w:r>
            <w:rPr>
              <w:b w:val="0"/>
              <w:noProof/>
              <w:sz w:val="24"/>
              <w:szCs w:val="24"/>
              <w:lang w:val="en-US" w:eastAsia="ja-JP"/>
            </w:rPr>
            <w:tab/>
          </w:r>
          <w:r>
            <w:rPr>
              <w:noProof/>
            </w:rPr>
            <w:t>Dodatna izobraževanja tutorjev in priprava gradiv tekom študijskega leta</w:t>
          </w:r>
          <w:r>
            <w:rPr>
              <w:noProof/>
            </w:rPr>
            <w:tab/>
          </w:r>
          <w:r>
            <w:rPr>
              <w:noProof/>
            </w:rPr>
            <w:fldChar w:fldCharType="begin"/>
          </w:r>
          <w:r>
            <w:rPr>
              <w:noProof/>
            </w:rPr>
            <w:instrText xml:space="preserve"> PAGEREF _Toc199997081 \h </w:instrText>
          </w:r>
          <w:r>
            <w:rPr>
              <w:noProof/>
            </w:rPr>
          </w:r>
          <w:r>
            <w:rPr>
              <w:noProof/>
            </w:rPr>
            <w:fldChar w:fldCharType="separate"/>
          </w:r>
          <w:r>
            <w:rPr>
              <w:noProof/>
            </w:rPr>
            <w:t>18</w:t>
          </w:r>
          <w:r>
            <w:rPr>
              <w:noProof/>
            </w:rPr>
            <w:fldChar w:fldCharType="end"/>
          </w:r>
        </w:p>
        <w:p w14:paraId="7140EB46" w14:textId="77777777" w:rsidR="00EC572B" w:rsidRDefault="00EC572B">
          <w:pPr>
            <w:pStyle w:val="Kazalovsebine1"/>
            <w:tabs>
              <w:tab w:val="left" w:pos="421"/>
              <w:tab w:val="right" w:leader="dot" w:pos="9730"/>
            </w:tabs>
            <w:rPr>
              <w:b w:val="0"/>
              <w:noProof/>
              <w:sz w:val="24"/>
              <w:lang w:val="en-US" w:eastAsia="ja-JP"/>
            </w:rPr>
          </w:pPr>
          <w:r>
            <w:rPr>
              <w:noProof/>
            </w:rPr>
            <w:t>7.</w:t>
          </w:r>
          <w:r>
            <w:rPr>
              <w:b w:val="0"/>
              <w:noProof/>
              <w:sz w:val="24"/>
              <w:lang w:val="en-US" w:eastAsia="ja-JP"/>
            </w:rPr>
            <w:tab/>
          </w:r>
          <w:r>
            <w:rPr>
              <w:noProof/>
            </w:rPr>
            <w:t>Ovrednotenje uspešnosti tutorstva</w:t>
          </w:r>
          <w:r>
            <w:rPr>
              <w:noProof/>
            </w:rPr>
            <w:tab/>
          </w:r>
          <w:r>
            <w:rPr>
              <w:noProof/>
            </w:rPr>
            <w:fldChar w:fldCharType="begin"/>
          </w:r>
          <w:r>
            <w:rPr>
              <w:noProof/>
            </w:rPr>
            <w:instrText xml:space="preserve"> PAGEREF _Toc199997082 \h </w:instrText>
          </w:r>
          <w:r>
            <w:rPr>
              <w:noProof/>
            </w:rPr>
          </w:r>
          <w:r>
            <w:rPr>
              <w:noProof/>
            </w:rPr>
            <w:fldChar w:fldCharType="separate"/>
          </w:r>
          <w:r>
            <w:rPr>
              <w:noProof/>
            </w:rPr>
            <w:t>18</w:t>
          </w:r>
          <w:r>
            <w:rPr>
              <w:noProof/>
            </w:rPr>
            <w:fldChar w:fldCharType="end"/>
          </w:r>
        </w:p>
        <w:p w14:paraId="628EDA88" w14:textId="77777777" w:rsidR="00EC572B" w:rsidRDefault="00EC572B">
          <w:pPr>
            <w:pStyle w:val="Kazalovsebine1"/>
            <w:tabs>
              <w:tab w:val="left" w:pos="421"/>
              <w:tab w:val="right" w:leader="dot" w:pos="9730"/>
            </w:tabs>
            <w:rPr>
              <w:b w:val="0"/>
              <w:noProof/>
              <w:sz w:val="24"/>
              <w:lang w:val="en-US" w:eastAsia="ja-JP"/>
            </w:rPr>
          </w:pPr>
          <w:r>
            <w:rPr>
              <w:noProof/>
            </w:rPr>
            <w:t>8.</w:t>
          </w:r>
          <w:r>
            <w:rPr>
              <w:b w:val="0"/>
              <w:noProof/>
              <w:sz w:val="24"/>
              <w:lang w:val="en-US" w:eastAsia="ja-JP"/>
            </w:rPr>
            <w:tab/>
          </w:r>
          <w:r>
            <w:rPr>
              <w:noProof/>
            </w:rPr>
            <w:t>Nagrade tutorjem študentom in učiteljem mentorjem</w:t>
          </w:r>
          <w:r>
            <w:rPr>
              <w:noProof/>
            </w:rPr>
            <w:tab/>
          </w:r>
          <w:r>
            <w:rPr>
              <w:noProof/>
            </w:rPr>
            <w:fldChar w:fldCharType="begin"/>
          </w:r>
          <w:r>
            <w:rPr>
              <w:noProof/>
            </w:rPr>
            <w:instrText xml:space="preserve"> PAGEREF _Toc199997083 \h </w:instrText>
          </w:r>
          <w:r>
            <w:rPr>
              <w:noProof/>
            </w:rPr>
          </w:r>
          <w:r>
            <w:rPr>
              <w:noProof/>
            </w:rPr>
            <w:fldChar w:fldCharType="separate"/>
          </w:r>
          <w:r>
            <w:rPr>
              <w:noProof/>
            </w:rPr>
            <w:t>19</w:t>
          </w:r>
          <w:r>
            <w:rPr>
              <w:noProof/>
            </w:rPr>
            <w:fldChar w:fldCharType="end"/>
          </w:r>
        </w:p>
        <w:p w14:paraId="1D628839" w14:textId="77777777" w:rsidR="00EC572B" w:rsidRDefault="00EC572B">
          <w:pPr>
            <w:pStyle w:val="Kazalovsebine1"/>
            <w:tabs>
              <w:tab w:val="left" w:pos="421"/>
              <w:tab w:val="right" w:leader="dot" w:pos="9730"/>
            </w:tabs>
            <w:rPr>
              <w:b w:val="0"/>
              <w:noProof/>
              <w:sz w:val="24"/>
              <w:lang w:val="en-US" w:eastAsia="ja-JP"/>
            </w:rPr>
          </w:pPr>
          <w:r>
            <w:rPr>
              <w:noProof/>
            </w:rPr>
            <w:t>9.</w:t>
          </w:r>
          <w:r>
            <w:rPr>
              <w:b w:val="0"/>
              <w:noProof/>
              <w:sz w:val="24"/>
              <w:lang w:val="en-US" w:eastAsia="ja-JP"/>
            </w:rPr>
            <w:tab/>
          </w:r>
          <w:r>
            <w:rPr>
              <w:noProof/>
            </w:rPr>
            <w:t>Zaključna misel</w:t>
          </w:r>
          <w:r>
            <w:rPr>
              <w:noProof/>
            </w:rPr>
            <w:tab/>
          </w:r>
          <w:r>
            <w:rPr>
              <w:noProof/>
            </w:rPr>
            <w:fldChar w:fldCharType="begin"/>
          </w:r>
          <w:r>
            <w:rPr>
              <w:noProof/>
            </w:rPr>
            <w:instrText xml:space="preserve"> PAGEREF _Toc199997084 \h </w:instrText>
          </w:r>
          <w:r>
            <w:rPr>
              <w:noProof/>
            </w:rPr>
          </w:r>
          <w:r>
            <w:rPr>
              <w:noProof/>
            </w:rPr>
            <w:fldChar w:fldCharType="separate"/>
          </w:r>
          <w:r>
            <w:rPr>
              <w:noProof/>
            </w:rPr>
            <w:t>19</w:t>
          </w:r>
          <w:r>
            <w:rPr>
              <w:noProof/>
            </w:rPr>
            <w:fldChar w:fldCharType="end"/>
          </w:r>
        </w:p>
        <w:p w14:paraId="6810AD00" w14:textId="77777777" w:rsidR="00EC572B" w:rsidRDefault="00EC572B">
          <w:pPr>
            <w:pStyle w:val="Kazalovsebine1"/>
            <w:tabs>
              <w:tab w:val="left" w:pos="552"/>
              <w:tab w:val="right" w:leader="dot" w:pos="9730"/>
            </w:tabs>
            <w:rPr>
              <w:b w:val="0"/>
              <w:noProof/>
              <w:sz w:val="24"/>
              <w:lang w:val="en-US" w:eastAsia="ja-JP"/>
            </w:rPr>
          </w:pPr>
          <w:r>
            <w:rPr>
              <w:noProof/>
            </w:rPr>
            <w:t>10.</w:t>
          </w:r>
          <w:r>
            <w:rPr>
              <w:b w:val="0"/>
              <w:noProof/>
              <w:sz w:val="24"/>
              <w:lang w:val="en-US" w:eastAsia="ja-JP"/>
            </w:rPr>
            <w:tab/>
          </w:r>
          <w:r>
            <w:rPr>
              <w:noProof/>
            </w:rPr>
            <w:t>Viri</w:t>
          </w:r>
          <w:r>
            <w:rPr>
              <w:noProof/>
            </w:rPr>
            <w:tab/>
          </w:r>
          <w:r>
            <w:rPr>
              <w:noProof/>
            </w:rPr>
            <w:fldChar w:fldCharType="begin"/>
          </w:r>
          <w:r>
            <w:rPr>
              <w:noProof/>
            </w:rPr>
            <w:instrText xml:space="preserve"> PAGEREF _Toc199997085 \h </w:instrText>
          </w:r>
          <w:r>
            <w:rPr>
              <w:noProof/>
            </w:rPr>
          </w:r>
          <w:r>
            <w:rPr>
              <w:noProof/>
            </w:rPr>
            <w:fldChar w:fldCharType="separate"/>
          </w:r>
          <w:r>
            <w:rPr>
              <w:noProof/>
            </w:rPr>
            <w:t>20</w:t>
          </w:r>
          <w:r>
            <w:rPr>
              <w:noProof/>
            </w:rPr>
            <w:fldChar w:fldCharType="end"/>
          </w:r>
        </w:p>
        <w:p w14:paraId="62C9BEFA" w14:textId="77777777" w:rsidR="00EC572B" w:rsidRDefault="00EC572B">
          <w:pPr>
            <w:pStyle w:val="Kazalovsebine1"/>
            <w:tabs>
              <w:tab w:val="left" w:pos="552"/>
              <w:tab w:val="right" w:leader="dot" w:pos="9730"/>
            </w:tabs>
            <w:rPr>
              <w:b w:val="0"/>
              <w:noProof/>
              <w:sz w:val="24"/>
              <w:lang w:val="en-US" w:eastAsia="ja-JP"/>
            </w:rPr>
          </w:pPr>
          <w:r>
            <w:rPr>
              <w:noProof/>
            </w:rPr>
            <w:t>11.</w:t>
          </w:r>
          <w:r>
            <w:rPr>
              <w:b w:val="0"/>
              <w:noProof/>
              <w:sz w:val="24"/>
              <w:lang w:val="en-US" w:eastAsia="ja-JP"/>
            </w:rPr>
            <w:tab/>
          </w:r>
          <w:r w:rsidRPr="0072062C">
            <w:rPr>
              <w:rFonts w:eastAsia="MS Mincho" w:cs="Times New Roman"/>
              <w:noProof/>
            </w:rPr>
            <w:t xml:space="preserve">Priloga 1: </w:t>
          </w:r>
          <w:r>
            <w:rPr>
              <w:noProof/>
            </w:rPr>
            <w:t>Sklep o razpisu postopka za imenovanje študentov tutorjev in učiteljev mentorjev</w:t>
          </w:r>
          <w:r>
            <w:rPr>
              <w:noProof/>
            </w:rPr>
            <w:tab/>
          </w:r>
          <w:r>
            <w:rPr>
              <w:noProof/>
            </w:rPr>
            <w:fldChar w:fldCharType="begin"/>
          </w:r>
          <w:r>
            <w:rPr>
              <w:noProof/>
            </w:rPr>
            <w:instrText xml:space="preserve"> PAGEREF _Toc199997086 \h </w:instrText>
          </w:r>
          <w:r>
            <w:rPr>
              <w:noProof/>
            </w:rPr>
          </w:r>
          <w:r>
            <w:rPr>
              <w:noProof/>
            </w:rPr>
            <w:fldChar w:fldCharType="separate"/>
          </w:r>
          <w:r>
            <w:rPr>
              <w:noProof/>
            </w:rPr>
            <w:t>21</w:t>
          </w:r>
          <w:r>
            <w:rPr>
              <w:noProof/>
            </w:rPr>
            <w:fldChar w:fldCharType="end"/>
          </w:r>
        </w:p>
        <w:p w14:paraId="70B05ED3" w14:textId="77777777" w:rsidR="00EC572B" w:rsidRDefault="00EC572B">
          <w:pPr>
            <w:pStyle w:val="Kazalovsebine1"/>
            <w:tabs>
              <w:tab w:val="left" w:pos="552"/>
              <w:tab w:val="right" w:leader="dot" w:pos="9730"/>
            </w:tabs>
            <w:rPr>
              <w:b w:val="0"/>
              <w:noProof/>
              <w:sz w:val="24"/>
              <w:lang w:val="en-US" w:eastAsia="ja-JP"/>
            </w:rPr>
          </w:pPr>
          <w:r>
            <w:rPr>
              <w:noProof/>
            </w:rPr>
            <w:t>12.</w:t>
          </w:r>
          <w:r>
            <w:rPr>
              <w:b w:val="0"/>
              <w:noProof/>
              <w:sz w:val="24"/>
              <w:lang w:val="en-US" w:eastAsia="ja-JP"/>
            </w:rPr>
            <w:tab/>
          </w:r>
          <w:r>
            <w:rPr>
              <w:noProof/>
            </w:rPr>
            <w:t>Priloga 2: Obrazec za kandidaturo za tutorja študenta 2012/2013</w:t>
          </w:r>
          <w:r>
            <w:rPr>
              <w:noProof/>
            </w:rPr>
            <w:tab/>
          </w:r>
          <w:r>
            <w:rPr>
              <w:noProof/>
            </w:rPr>
            <w:fldChar w:fldCharType="begin"/>
          </w:r>
          <w:r>
            <w:rPr>
              <w:noProof/>
            </w:rPr>
            <w:instrText xml:space="preserve"> PAGEREF _Toc199997087 \h </w:instrText>
          </w:r>
          <w:r>
            <w:rPr>
              <w:noProof/>
            </w:rPr>
          </w:r>
          <w:r>
            <w:rPr>
              <w:noProof/>
            </w:rPr>
            <w:fldChar w:fldCharType="separate"/>
          </w:r>
          <w:r>
            <w:rPr>
              <w:noProof/>
            </w:rPr>
            <w:t>24</w:t>
          </w:r>
          <w:r>
            <w:rPr>
              <w:noProof/>
            </w:rPr>
            <w:fldChar w:fldCharType="end"/>
          </w:r>
        </w:p>
        <w:p w14:paraId="3932B4F8" w14:textId="77777777" w:rsidR="00EC572B" w:rsidRDefault="00EC572B">
          <w:pPr>
            <w:pStyle w:val="Kazalovsebine1"/>
            <w:tabs>
              <w:tab w:val="left" w:pos="552"/>
              <w:tab w:val="right" w:leader="dot" w:pos="9730"/>
            </w:tabs>
            <w:rPr>
              <w:b w:val="0"/>
              <w:noProof/>
              <w:sz w:val="24"/>
              <w:lang w:val="en-US" w:eastAsia="ja-JP"/>
            </w:rPr>
          </w:pPr>
          <w:r>
            <w:rPr>
              <w:noProof/>
            </w:rPr>
            <w:t>13.</w:t>
          </w:r>
          <w:r>
            <w:rPr>
              <w:b w:val="0"/>
              <w:noProof/>
              <w:sz w:val="24"/>
              <w:lang w:val="en-US" w:eastAsia="ja-JP"/>
            </w:rPr>
            <w:tab/>
          </w:r>
          <w:r>
            <w:rPr>
              <w:noProof/>
            </w:rPr>
            <w:t>Priloga 3: Izjava študenta tutorja o varovanju osebnih in zaupnih podatkov</w:t>
          </w:r>
          <w:r>
            <w:rPr>
              <w:noProof/>
            </w:rPr>
            <w:tab/>
          </w:r>
          <w:r>
            <w:rPr>
              <w:noProof/>
            </w:rPr>
            <w:fldChar w:fldCharType="begin"/>
          </w:r>
          <w:r>
            <w:rPr>
              <w:noProof/>
            </w:rPr>
            <w:instrText xml:space="preserve"> PAGEREF _Toc199997088 \h </w:instrText>
          </w:r>
          <w:r>
            <w:rPr>
              <w:noProof/>
            </w:rPr>
          </w:r>
          <w:r>
            <w:rPr>
              <w:noProof/>
            </w:rPr>
            <w:fldChar w:fldCharType="separate"/>
          </w:r>
          <w:r>
            <w:rPr>
              <w:noProof/>
            </w:rPr>
            <w:t>26</w:t>
          </w:r>
          <w:r>
            <w:rPr>
              <w:noProof/>
            </w:rPr>
            <w:fldChar w:fldCharType="end"/>
          </w:r>
        </w:p>
        <w:p w14:paraId="695572B8" w14:textId="77777777" w:rsidR="00EC572B" w:rsidRDefault="00EC572B">
          <w:pPr>
            <w:pStyle w:val="Kazalovsebine1"/>
            <w:tabs>
              <w:tab w:val="left" w:pos="552"/>
              <w:tab w:val="right" w:leader="dot" w:pos="9730"/>
            </w:tabs>
            <w:rPr>
              <w:b w:val="0"/>
              <w:noProof/>
              <w:sz w:val="24"/>
              <w:lang w:val="en-US" w:eastAsia="ja-JP"/>
            </w:rPr>
          </w:pPr>
          <w:r>
            <w:rPr>
              <w:noProof/>
            </w:rPr>
            <w:t>14.</w:t>
          </w:r>
          <w:r>
            <w:rPr>
              <w:b w:val="0"/>
              <w:noProof/>
              <w:sz w:val="24"/>
              <w:lang w:val="en-US" w:eastAsia="ja-JP"/>
            </w:rPr>
            <w:tab/>
          </w:r>
          <w:r>
            <w:rPr>
              <w:noProof/>
            </w:rPr>
            <w:t>Priloga 4: Obrazec za mesečno poročilo študenta tutorja</w:t>
          </w:r>
          <w:r>
            <w:rPr>
              <w:noProof/>
            </w:rPr>
            <w:tab/>
          </w:r>
          <w:r>
            <w:rPr>
              <w:noProof/>
            </w:rPr>
            <w:fldChar w:fldCharType="begin"/>
          </w:r>
          <w:r>
            <w:rPr>
              <w:noProof/>
            </w:rPr>
            <w:instrText xml:space="preserve"> PAGEREF _Toc199997089 \h </w:instrText>
          </w:r>
          <w:r>
            <w:rPr>
              <w:noProof/>
            </w:rPr>
          </w:r>
          <w:r>
            <w:rPr>
              <w:noProof/>
            </w:rPr>
            <w:fldChar w:fldCharType="separate"/>
          </w:r>
          <w:r>
            <w:rPr>
              <w:noProof/>
            </w:rPr>
            <w:t>27</w:t>
          </w:r>
          <w:r>
            <w:rPr>
              <w:noProof/>
            </w:rPr>
            <w:fldChar w:fldCharType="end"/>
          </w:r>
        </w:p>
        <w:p w14:paraId="5345C2EE" w14:textId="77777777" w:rsidR="00541727" w:rsidRPr="008937AC" w:rsidRDefault="00912E8C" w:rsidP="00121583">
          <w:pPr>
            <w:spacing w:line="276" w:lineRule="auto"/>
          </w:pPr>
          <w:r w:rsidRPr="008937AC">
            <w:rPr>
              <w:sz w:val="24"/>
            </w:rPr>
            <w:fldChar w:fldCharType="end"/>
          </w:r>
        </w:p>
      </w:sdtContent>
    </w:sdt>
    <w:p w14:paraId="3653FD1A" w14:textId="77777777" w:rsidR="00514D65" w:rsidRPr="008937AC" w:rsidRDefault="00514D65" w:rsidP="00654FEB">
      <w:pPr>
        <w:pStyle w:val="Naslov1"/>
        <w:numPr>
          <w:ilvl w:val="0"/>
          <w:numId w:val="37"/>
        </w:numPr>
      </w:pPr>
      <w:bookmarkStart w:id="0" w:name="_Toc199997065"/>
      <w:r w:rsidRPr="008937AC">
        <w:lastRenderedPageBreak/>
        <w:t>Uvod</w:t>
      </w:r>
      <w:bookmarkEnd w:id="0"/>
    </w:p>
    <w:p w14:paraId="4F21A3B7" w14:textId="675E2C66" w:rsidR="00882DEF" w:rsidRPr="008937AC" w:rsidRDefault="00882DEF" w:rsidP="00882DEF">
      <w:pPr>
        <w:rPr>
          <w:i/>
        </w:rPr>
      </w:pPr>
      <w:r w:rsidRPr="008937AC">
        <w:t xml:space="preserve">V svojih </w:t>
      </w:r>
      <w:r w:rsidR="00BE37BC" w:rsidRPr="008937AC">
        <w:t>štirih</w:t>
      </w:r>
      <w:r w:rsidRPr="008937AC">
        <w:t xml:space="preserve"> letih delovanja je </w:t>
      </w:r>
      <w:proofErr w:type="spellStart"/>
      <w:r w:rsidRPr="008937AC">
        <w:t>tutorstvo</w:t>
      </w:r>
      <w:proofErr w:type="spellEnd"/>
      <w:r w:rsidRPr="008937AC">
        <w:t xml:space="preserve"> na Medicinski fakulteti Univerze v Mariboru (MF UM) </w:t>
      </w:r>
      <w:r w:rsidR="00B85B31" w:rsidRPr="008937AC">
        <w:t>postalo za mlade generacije nenadomestljiv vir znanja, izkušenj in podpore</w:t>
      </w:r>
      <w:r w:rsidRPr="008937AC">
        <w:t xml:space="preserve">. Izhodišča tako na podlagi </w:t>
      </w:r>
      <w:r w:rsidR="00B85B31" w:rsidRPr="008937AC">
        <w:t xml:space="preserve">vizije </w:t>
      </w:r>
      <w:proofErr w:type="spellStart"/>
      <w:r w:rsidR="00B85B31" w:rsidRPr="008937AC">
        <w:t>tutorjev</w:t>
      </w:r>
      <w:proofErr w:type="spellEnd"/>
      <w:r w:rsidRPr="008937AC">
        <w:t xml:space="preserve"> in primerov dobre prakse </w:t>
      </w:r>
      <w:r w:rsidR="00CD4E3E" w:rsidRPr="008937AC">
        <w:t>združujejo</w:t>
      </w:r>
      <w:r w:rsidR="00B85B31" w:rsidRPr="008937AC">
        <w:t xml:space="preserve"> </w:t>
      </w:r>
      <w:r w:rsidR="000E107D" w:rsidRPr="008937AC">
        <w:t>tako prihodnjo pot</w:t>
      </w:r>
      <w:r w:rsidRPr="008937AC">
        <w:t xml:space="preserve"> do</w:t>
      </w:r>
      <w:r w:rsidR="001E0FED" w:rsidRPr="008937AC">
        <w:t>,</w:t>
      </w:r>
      <w:r w:rsidR="000E107D" w:rsidRPr="008937AC">
        <w:t xml:space="preserve"> kot dosedanjo tradicijo</w:t>
      </w:r>
      <w:r w:rsidR="00FE5057" w:rsidRPr="008937AC">
        <w:t>,</w:t>
      </w:r>
      <w:r w:rsidRPr="008937AC">
        <w:t xml:space="preserve"> odličnosti. </w:t>
      </w:r>
      <w:r w:rsidR="00C664CA" w:rsidRPr="008937AC">
        <w:rPr>
          <w:noProof/>
        </w:rPr>
        <w:t>Tutorstvo na naši fakulteti</w:t>
      </w:r>
      <w:r w:rsidR="00CB301B" w:rsidRPr="008937AC">
        <w:rPr>
          <w:noProof/>
        </w:rPr>
        <w:t xml:space="preserve"> sedaj</w:t>
      </w:r>
      <w:r w:rsidR="00C664CA" w:rsidRPr="008937AC">
        <w:rPr>
          <w:noProof/>
        </w:rPr>
        <w:t xml:space="preserve"> zajema splošno tutorstvo v 1. in 2. letniku, izbirni predmet v 3. letniku (Izbrane vsebine in novosti v propedevtiki), poučevanje kliničnih veščin za študente od 4. do 6. letnika ter </w:t>
      </w:r>
      <w:r w:rsidR="0003317F" w:rsidRPr="008937AC">
        <w:rPr>
          <w:noProof/>
        </w:rPr>
        <w:t xml:space="preserve">učno </w:t>
      </w:r>
      <w:r w:rsidR="00C664CA" w:rsidRPr="008937AC">
        <w:rPr>
          <w:noProof/>
        </w:rPr>
        <w:t>delav</w:t>
      </w:r>
      <w:r w:rsidR="00622407" w:rsidRPr="008937AC">
        <w:rPr>
          <w:noProof/>
        </w:rPr>
        <w:t>n</w:t>
      </w:r>
      <w:r w:rsidR="00C664CA" w:rsidRPr="008937AC">
        <w:rPr>
          <w:noProof/>
        </w:rPr>
        <w:t xml:space="preserve">ico </w:t>
      </w:r>
      <w:r w:rsidR="00C634C5" w:rsidRPr="008937AC">
        <w:rPr>
          <w:i/>
          <w:noProof/>
        </w:rPr>
        <w:t>Kam po študiju splošne medicine?!</w:t>
      </w:r>
    </w:p>
    <w:p w14:paraId="58927214" w14:textId="77777777" w:rsidR="00882DEF" w:rsidRPr="008937AC" w:rsidRDefault="00882DEF" w:rsidP="00882DEF">
      <w:proofErr w:type="spellStart"/>
      <w:r w:rsidRPr="008937AC">
        <w:t>Tutorski</w:t>
      </w:r>
      <w:proofErr w:type="spellEnd"/>
      <w:r w:rsidRPr="008937AC">
        <w:t xml:space="preserve"> način poučevanja izvira iz angleškega šolstva, od koder se je </w:t>
      </w:r>
      <w:r w:rsidR="00FC4EE8" w:rsidRPr="008937AC">
        <w:t>praksa</w:t>
      </w:r>
      <w:r w:rsidRPr="008937AC">
        <w:t xml:space="preserve"> razširil</w:t>
      </w:r>
      <w:r w:rsidR="00FC4EE8" w:rsidRPr="008937AC">
        <w:t>a</w:t>
      </w:r>
      <w:r w:rsidRPr="008937AC">
        <w:t xml:space="preserve"> po svetu</w:t>
      </w:r>
      <w:r w:rsidR="001808EE" w:rsidRPr="008937AC">
        <w:t xml:space="preserve"> in</w:t>
      </w:r>
      <w:r w:rsidRPr="008937AC">
        <w:t xml:space="preserve"> </w:t>
      </w:r>
      <w:r w:rsidR="001808EE" w:rsidRPr="008937AC">
        <w:t>ima danes za seboj</w:t>
      </w:r>
      <w:r w:rsidR="008D1C18" w:rsidRPr="008937AC">
        <w:t xml:space="preserve"> že dolgoletno tradicijo</w:t>
      </w:r>
      <w:r w:rsidR="00AC7C37" w:rsidRPr="008937AC">
        <w:t>.</w:t>
      </w:r>
      <w:sdt>
        <w:sdtPr>
          <w:id w:val="-1260750136"/>
          <w:citation/>
        </w:sdtPr>
        <w:sdtEndPr/>
        <w:sdtContent>
          <w:r w:rsidR="00912E8C" w:rsidRPr="008937AC">
            <w:fldChar w:fldCharType="begin"/>
          </w:r>
          <w:r w:rsidR="001531A5" w:rsidRPr="008937AC">
            <w:instrText xml:space="preserve">CITATION Thi09 \l 1060 </w:instrText>
          </w:r>
          <w:r w:rsidR="00912E8C" w:rsidRPr="008937AC">
            <w:fldChar w:fldCharType="separate"/>
          </w:r>
          <w:r w:rsidR="00BE37BC" w:rsidRPr="008937AC">
            <w:rPr>
              <w:noProof/>
            </w:rPr>
            <w:t xml:space="preserve"> (Third Faculty of Medicine at Charles University, 2009)</w:t>
          </w:r>
          <w:r w:rsidR="00912E8C" w:rsidRPr="008937AC">
            <w:fldChar w:fldCharType="end"/>
          </w:r>
        </w:sdtContent>
      </w:sdt>
      <w:r w:rsidR="00607F9B" w:rsidRPr="008937AC">
        <w:t xml:space="preserve"> </w:t>
      </w:r>
      <w:sdt>
        <w:sdtPr>
          <w:id w:val="11265493"/>
          <w:citation/>
        </w:sdtPr>
        <w:sdtEndPr/>
        <w:sdtContent>
          <w:r w:rsidR="003D0CE7" w:rsidRPr="008937AC">
            <w:fldChar w:fldCharType="begin"/>
          </w:r>
          <w:r w:rsidR="003D0CE7" w:rsidRPr="008937AC">
            <w:instrText xml:space="preserve"> CITATION Uni \l 1060  </w:instrText>
          </w:r>
          <w:r w:rsidR="003D0CE7" w:rsidRPr="008937AC">
            <w:fldChar w:fldCharType="separate"/>
          </w:r>
          <w:r w:rsidR="00BE37BC" w:rsidRPr="008937AC">
            <w:rPr>
              <w:noProof/>
            </w:rPr>
            <w:t>(University of Bristol, 2011)</w:t>
          </w:r>
          <w:r w:rsidR="003D0CE7" w:rsidRPr="008937AC">
            <w:rPr>
              <w:noProof/>
            </w:rPr>
            <w:fldChar w:fldCharType="end"/>
          </w:r>
        </w:sdtContent>
      </w:sdt>
      <w:r w:rsidR="00607F9B" w:rsidRPr="008937AC">
        <w:t xml:space="preserve"> </w:t>
      </w:r>
      <w:sdt>
        <w:sdtPr>
          <w:id w:val="11265494"/>
          <w:citation/>
        </w:sdtPr>
        <w:sdtEndPr/>
        <w:sdtContent>
          <w:r w:rsidR="003D0CE7" w:rsidRPr="008937AC">
            <w:fldChar w:fldCharType="begin"/>
          </w:r>
          <w:r w:rsidR="003D0CE7" w:rsidRPr="008937AC">
            <w:instrText xml:space="preserve"> CITATION Uni10 \l 1060 </w:instrText>
          </w:r>
          <w:r w:rsidR="003D0CE7" w:rsidRPr="008937AC">
            <w:fldChar w:fldCharType="separate"/>
          </w:r>
          <w:r w:rsidR="00BE37BC" w:rsidRPr="008937AC">
            <w:rPr>
              <w:noProof/>
            </w:rPr>
            <w:t>(University of Oxford, 2011)</w:t>
          </w:r>
          <w:r w:rsidR="003D0CE7" w:rsidRPr="008937AC">
            <w:rPr>
              <w:noProof/>
            </w:rPr>
            <w:fldChar w:fldCharType="end"/>
          </w:r>
        </w:sdtContent>
      </w:sdt>
      <w:r w:rsidR="00AC7C37" w:rsidRPr="008937AC">
        <w:t xml:space="preserve"> Izhaja iz spoznanja, da so veščine, ki jih </w:t>
      </w:r>
      <w:proofErr w:type="spellStart"/>
      <w:r w:rsidR="00AC7C37" w:rsidRPr="008937AC">
        <w:t>tutorji</w:t>
      </w:r>
      <w:proofErr w:type="spellEnd"/>
      <w:r w:rsidR="00AC7C37" w:rsidRPr="008937AC">
        <w:t xml:space="preserve"> pridobivajo nujne za kvalitetno delo zdravnikov v prihodnosti.</w:t>
      </w:r>
      <w:sdt>
        <w:sdtPr>
          <w:id w:val="612790098"/>
          <w:citation/>
        </w:sdtPr>
        <w:sdtEndPr/>
        <w:sdtContent>
          <w:r w:rsidR="00912E8C" w:rsidRPr="008937AC">
            <w:fldChar w:fldCharType="begin"/>
          </w:r>
          <w:r w:rsidR="00AC7C37" w:rsidRPr="008937AC">
            <w:instrText xml:space="preserve"> CITATION Gen03 \l 1060 </w:instrText>
          </w:r>
          <w:r w:rsidR="00912E8C" w:rsidRPr="008937AC">
            <w:fldChar w:fldCharType="separate"/>
          </w:r>
          <w:r w:rsidR="00BE37BC" w:rsidRPr="008937AC">
            <w:rPr>
              <w:noProof/>
            </w:rPr>
            <w:t xml:space="preserve"> (General Medical Council, 2009)</w:t>
          </w:r>
          <w:r w:rsidR="00912E8C" w:rsidRPr="008937AC">
            <w:fldChar w:fldCharType="end"/>
          </w:r>
        </w:sdtContent>
      </w:sdt>
      <w:r w:rsidR="00AC7C37" w:rsidRPr="008937AC">
        <w:t xml:space="preserve"> </w:t>
      </w:r>
      <w:r w:rsidR="00E05B6C" w:rsidRPr="008937AC">
        <w:t xml:space="preserve">Danes </w:t>
      </w:r>
      <w:proofErr w:type="spellStart"/>
      <w:r w:rsidR="00E05B6C" w:rsidRPr="008937AC">
        <w:t>tutorstvo</w:t>
      </w:r>
      <w:proofErr w:type="spellEnd"/>
      <w:r w:rsidR="00E05B6C" w:rsidRPr="008937AC">
        <w:t xml:space="preserve"> dobiva zmeraj nove oblike</w:t>
      </w:r>
      <w:r w:rsidR="003A3585" w:rsidRPr="008937AC">
        <w:t>, tako organizacije kot vsebine</w:t>
      </w:r>
      <w:r w:rsidR="00E05B6C" w:rsidRPr="008937AC">
        <w:t>, ki odražajo raznovrstne potrebe in vizije institucij, ki ga izvajajo.</w:t>
      </w:r>
      <w:sdt>
        <w:sdtPr>
          <w:id w:val="-513230844"/>
          <w:citation/>
        </w:sdtPr>
        <w:sdtEndPr/>
        <w:sdtContent>
          <w:r w:rsidR="00912E8C" w:rsidRPr="008937AC">
            <w:fldChar w:fldCharType="begin"/>
          </w:r>
          <w:r w:rsidR="00E05B6C" w:rsidRPr="008937AC">
            <w:instrText xml:space="preserve"> CITATION Mah06 \l 1060 </w:instrText>
          </w:r>
          <w:r w:rsidR="00912E8C" w:rsidRPr="008937AC">
            <w:fldChar w:fldCharType="separate"/>
          </w:r>
          <w:r w:rsidR="00BE37BC" w:rsidRPr="008937AC">
            <w:rPr>
              <w:noProof/>
            </w:rPr>
            <w:t xml:space="preserve"> (Maheady, Mallette, &amp; Harper, 2006)</w:t>
          </w:r>
          <w:r w:rsidR="00912E8C" w:rsidRPr="008937AC">
            <w:fldChar w:fldCharType="end"/>
          </w:r>
        </w:sdtContent>
      </w:sdt>
      <w:r w:rsidR="003A3585" w:rsidRPr="008937AC">
        <w:t xml:space="preserve"> </w:t>
      </w:r>
      <w:sdt>
        <w:sdtPr>
          <w:id w:val="-1972815372"/>
          <w:citation/>
        </w:sdtPr>
        <w:sdtEndPr/>
        <w:sdtContent>
          <w:r w:rsidR="00912E8C" w:rsidRPr="008937AC">
            <w:fldChar w:fldCharType="begin"/>
          </w:r>
          <w:r w:rsidR="003A3585" w:rsidRPr="008937AC">
            <w:instrText xml:space="preserve"> CITATION Fuk09 \l 1060 </w:instrText>
          </w:r>
          <w:r w:rsidR="00912E8C" w:rsidRPr="008937AC">
            <w:fldChar w:fldCharType="separate"/>
          </w:r>
          <w:r w:rsidR="00BE37BC" w:rsidRPr="008937AC">
            <w:rPr>
              <w:noProof/>
            </w:rPr>
            <w:t>(Fuks, Boudreau, &amp; Cassell, 2009)</w:t>
          </w:r>
          <w:r w:rsidR="00912E8C" w:rsidRPr="008937AC">
            <w:fldChar w:fldCharType="end"/>
          </w:r>
        </w:sdtContent>
      </w:sdt>
      <w:r w:rsidR="00A958AB" w:rsidRPr="008937AC">
        <w:t xml:space="preserve"> </w:t>
      </w:r>
      <w:r w:rsidRPr="008937AC">
        <w:t xml:space="preserve">Opirajoč se na </w:t>
      </w:r>
      <w:r w:rsidR="00234E26" w:rsidRPr="008937AC">
        <w:t>te mednarodne izkušnje</w:t>
      </w:r>
      <w:r w:rsidRPr="008937AC">
        <w:t xml:space="preserve">, </w:t>
      </w:r>
      <w:proofErr w:type="spellStart"/>
      <w:r w:rsidRPr="008937AC">
        <w:t>tutorstvo</w:t>
      </w:r>
      <w:proofErr w:type="spellEnd"/>
      <w:r w:rsidRPr="008937AC">
        <w:t xml:space="preserve"> na MF UM definiramo kot </w:t>
      </w:r>
      <w:r w:rsidRPr="008937AC">
        <w:rPr>
          <w:b/>
        </w:rPr>
        <w:t xml:space="preserve">vodenje, usmerjanje in motiviranje študenta novinca pri pridobivanju znanj in veščin, ki pripomorejo k večji akademski, </w:t>
      </w:r>
      <w:proofErr w:type="spellStart"/>
      <w:r w:rsidRPr="008937AC">
        <w:rPr>
          <w:b/>
        </w:rPr>
        <w:t>obštudijski</w:t>
      </w:r>
      <w:proofErr w:type="spellEnd"/>
      <w:r w:rsidRPr="008937AC">
        <w:rPr>
          <w:b/>
        </w:rPr>
        <w:t xml:space="preserve"> in osebnostni uspešnosti študenta</w:t>
      </w:r>
      <w:r w:rsidRPr="008937AC">
        <w:t>.</w:t>
      </w:r>
    </w:p>
    <w:p w14:paraId="052F57DD" w14:textId="77777777" w:rsidR="00882DEF" w:rsidRPr="008937AC" w:rsidRDefault="00882DEF" w:rsidP="00882DEF">
      <w:r w:rsidRPr="008937AC">
        <w:t xml:space="preserve">Glede na dejstvo, da naš trenutni izobraževalni sistem dobro skrbi le za povprečnega študenta, in glede na dosedanje izkušnje s </w:t>
      </w:r>
      <w:proofErr w:type="spellStart"/>
      <w:r w:rsidRPr="008937AC">
        <w:t>tutorstvom</w:t>
      </w:r>
      <w:proofErr w:type="spellEnd"/>
      <w:r w:rsidRPr="008937AC">
        <w:t>,</w:t>
      </w:r>
      <w:r w:rsidR="007A28CF" w:rsidRPr="008937AC">
        <w:t xml:space="preserve"> je vzdrževanje in vsakoletni razvoj </w:t>
      </w:r>
      <w:proofErr w:type="spellStart"/>
      <w:r w:rsidRPr="008937AC">
        <w:t>tutorskega</w:t>
      </w:r>
      <w:proofErr w:type="spellEnd"/>
      <w:r w:rsidRPr="008937AC">
        <w:t xml:space="preserve"> sistema na MF UM </w:t>
      </w:r>
      <w:r w:rsidR="007A28CF" w:rsidRPr="008937AC">
        <w:t xml:space="preserve">na podlagi mednarodnih smernic in izkušenj </w:t>
      </w:r>
      <w:r w:rsidRPr="008937AC">
        <w:t>ključnega pomena za zagotavljanje najvišjih standardov in konkurenčnosti na področju</w:t>
      </w:r>
      <w:r w:rsidR="007A28CF" w:rsidRPr="008937AC">
        <w:t xml:space="preserve"> izobraževanja v medicini</w:t>
      </w:r>
      <w:r w:rsidRPr="008937AC">
        <w:t>.</w:t>
      </w:r>
      <w:r w:rsidR="008B2DA3" w:rsidRPr="008937AC">
        <w:t xml:space="preserve"> </w:t>
      </w:r>
      <w:sdt>
        <w:sdtPr>
          <w:id w:val="-1598174463"/>
          <w:citation/>
        </w:sdtPr>
        <w:sdtEndPr/>
        <w:sdtContent>
          <w:r w:rsidR="00912E8C" w:rsidRPr="008937AC">
            <w:fldChar w:fldCharType="begin"/>
          </w:r>
          <w:r w:rsidR="008B2DA3" w:rsidRPr="008937AC">
            <w:instrText xml:space="preserve"> CITATION Ros07 \l 1060 </w:instrText>
          </w:r>
          <w:r w:rsidR="00912E8C" w:rsidRPr="008937AC">
            <w:fldChar w:fldCharType="separate"/>
          </w:r>
          <w:r w:rsidR="00BE37BC" w:rsidRPr="008937AC">
            <w:rPr>
              <w:noProof/>
            </w:rPr>
            <w:t>(Ross &amp; Cameron, 2007)</w:t>
          </w:r>
          <w:r w:rsidR="00912E8C" w:rsidRPr="008937AC">
            <w:fldChar w:fldCharType="end"/>
          </w:r>
        </w:sdtContent>
      </w:sdt>
    </w:p>
    <w:p w14:paraId="044A70A9" w14:textId="77777777" w:rsidR="00882DEF" w:rsidRPr="008937AC" w:rsidRDefault="00882DEF" w:rsidP="00882DEF">
      <w:r w:rsidRPr="008937AC">
        <w:t xml:space="preserve">Izhodišča za program študentov </w:t>
      </w:r>
      <w:proofErr w:type="spellStart"/>
      <w:r w:rsidRPr="008937AC">
        <w:t>tutorjev</w:t>
      </w:r>
      <w:proofErr w:type="spellEnd"/>
      <w:r w:rsidRPr="008937AC">
        <w:t xml:space="preserve"> in učiteljev mentorjev predstavljajo temeljni dokument </w:t>
      </w:r>
      <w:proofErr w:type="spellStart"/>
      <w:r w:rsidRPr="008937AC">
        <w:t>tutorstva</w:t>
      </w:r>
      <w:proofErr w:type="spellEnd"/>
      <w:r w:rsidRPr="008937AC">
        <w:t xml:space="preserve"> na MF UM in zajemajo njegovo definicijo, organizacijo, način izvedbe, cilje ter osnovo za evalvacijo.</w:t>
      </w:r>
    </w:p>
    <w:p w14:paraId="36D0BFCA" w14:textId="77777777" w:rsidR="00514D65" w:rsidRPr="008937AC" w:rsidRDefault="00514D65" w:rsidP="00654FEB">
      <w:pPr>
        <w:pStyle w:val="Naslov1"/>
      </w:pPr>
      <w:bookmarkStart w:id="1" w:name="_Toc199997066"/>
      <w:r w:rsidRPr="008937AC">
        <w:t>Cilji</w:t>
      </w:r>
      <w:bookmarkEnd w:id="1"/>
    </w:p>
    <w:p w14:paraId="015A6B4C" w14:textId="77777777" w:rsidR="00882DEF" w:rsidRPr="008937AC" w:rsidRDefault="00882DEF" w:rsidP="00882DEF">
      <w:r w:rsidRPr="008937AC">
        <w:t xml:space="preserve">Naša primarna cilja ostajata </w:t>
      </w:r>
      <w:r w:rsidRPr="008937AC">
        <w:rPr>
          <w:b/>
          <w:bCs/>
        </w:rPr>
        <w:t>izboljšati kvaliteto znanja</w:t>
      </w:r>
      <w:r w:rsidRPr="008937AC">
        <w:t xml:space="preserve"> vsakega študenta in </w:t>
      </w:r>
      <w:r w:rsidRPr="008937AC">
        <w:rPr>
          <w:b/>
          <w:bCs/>
        </w:rPr>
        <w:t xml:space="preserve">krepiti medsebojne odnose, </w:t>
      </w:r>
      <w:r w:rsidRPr="008937AC">
        <w:t xml:space="preserve">ki so danes v medicini ključni za uspešno </w:t>
      </w:r>
      <w:proofErr w:type="spellStart"/>
      <w:r w:rsidRPr="008937AC">
        <w:t>multidisciplinarno</w:t>
      </w:r>
      <w:proofErr w:type="spellEnd"/>
      <w:r w:rsidRPr="008937AC">
        <w:t xml:space="preserve"> in celostno obravnavo bolnika. </w:t>
      </w:r>
      <w:proofErr w:type="spellStart"/>
      <w:r w:rsidRPr="008937AC">
        <w:t>Nenazadnje</w:t>
      </w:r>
      <w:proofErr w:type="spellEnd"/>
      <w:r w:rsidRPr="008937AC">
        <w:t xml:space="preserve"> smo kot izobraževalna ustanova dolžni vsakemu študentu </w:t>
      </w:r>
      <w:r w:rsidRPr="008937AC">
        <w:rPr>
          <w:b/>
          <w:bCs/>
        </w:rPr>
        <w:t>omogočiti in olajšati spoznavanje in razvoj lastnega potenciala.</w:t>
      </w:r>
      <w:r w:rsidRPr="008937AC">
        <w:t xml:space="preserve"> Vsekakor želimo doseči premik od povprečnega študenta (ki je le slab matematični približek vsakemu posamezniku, njegovim zmožnostim in ambicijam) do koncepta </w:t>
      </w:r>
      <w:r w:rsidRPr="008937AC">
        <w:rPr>
          <w:b/>
          <w:bCs/>
        </w:rPr>
        <w:t>uspešnega</w:t>
      </w:r>
      <w:r w:rsidR="00AB4319" w:rsidRPr="008937AC">
        <w:rPr>
          <w:rStyle w:val="Sprotnaopomba-sklic"/>
          <w:b/>
          <w:bCs/>
        </w:rPr>
        <w:footnoteReference w:id="1"/>
      </w:r>
      <w:r w:rsidRPr="008937AC">
        <w:rPr>
          <w:b/>
          <w:bCs/>
        </w:rPr>
        <w:t xml:space="preserve"> študenta</w:t>
      </w:r>
      <w:r w:rsidRPr="008937AC">
        <w:t>.</w:t>
      </w:r>
    </w:p>
    <w:p w14:paraId="04D2FDF5" w14:textId="77777777" w:rsidR="00882DEF" w:rsidRPr="008937AC" w:rsidRDefault="00882DEF" w:rsidP="00882DEF">
      <w:r w:rsidRPr="008937AC">
        <w:t xml:space="preserve">V ta namen ima </w:t>
      </w:r>
      <w:proofErr w:type="spellStart"/>
      <w:r w:rsidRPr="008937AC">
        <w:t>tutorstvo</w:t>
      </w:r>
      <w:proofErr w:type="spellEnd"/>
      <w:r w:rsidRPr="008937AC">
        <w:t xml:space="preserve"> MF UM osem specifičnih dolgoročnih ciljev:</w:t>
      </w:r>
    </w:p>
    <w:p w14:paraId="2D654E16" w14:textId="77777777" w:rsidR="00882DEF" w:rsidRPr="008937AC" w:rsidRDefault="00882DEF" w:rsidP="00882DEF">
      <w:pPr>
        <w:pStyle w:val="Odstavekseznama"/>
        <w:numPr>
          <w:ilvl w:val="0"/>
          <w:numId w:val="8"/>
        </w:numPr>
        <w:spacing w:before="40" w:after="0"/>
        <w:contextualSpacing w:val="0"/>
      </w:pPr>
      <w:r w:rsidRPr="008937AC">
        <w:t>Izboljšati prehodnost študentov v višji letnik z rednim vpisom.</w:t>
      </w:r>
    </w:p>
    <w:p w14:paraId="22717C2A" w14:textId="77777777" w:rsidR="00882DEF" w:rsidRPr="008937AC" w:rsidRDefault="00882DEF" w:rsidP="00882DEF">
      <w:pPr>
        <w:pStyle w:val="Odstavekseznama"/>
        <w:numPr>
          <w:ilvl w:val="0"/>
          <w:numId w:val="8"/>
        </w:numPr>
        <w:spacing w:before="40" w:after="0"/>
        <w:contextualSpacing w:val="0"/>
      </w:pPr>
      <w:r w:rsidRPr="008937AC">
        <w:t>Izboljšati kvaliteto znanja, ki je opredeljena z razvojem in izpopolnjevanjem:</w:t>
      </w:r>
    </w:p>
    <w:p w14:paraId="76B52D76" w14:textId="77777777" w:rsidR="00882DEF" w:rsidRPr="008937AC" w:rsidRDefault="00882DEF" w:rsidP="00F74748">
      <w:pPr>
        <w:pStyle w:val="Odstavekseznama"/>
        <w:numPr>
          <w:ilvl w:val="0"/>
          <w:numId w:val="9"/>
        </w:numPr>
      </w:pPr>
      <w:r w:rsidRPr="008937AC">
        <w:t>kritičnega mišljenja,</w:t>
      </w:r>
    </w:p>
    <w:p w14:paraId="1F9DF407" w14:textId="77777777" w:rsidR="00882DEF" w:rsidRPr="008937AC" w:rsidRDefault="00882DEF" w:rsidP="00F74748">
      <w:pPr>
        <w:pStyle w:val="Odstavekseznama"/>
        <w:numPr>
          <w:ilvl w:val="0"/>
          <w:numId w:val="9"/>
        </w:numPr>
      </w:pPr>
      <w:r w:rsidRPr="008937AC">
        <w:t xml:space="preserve">horizontalnega in vertikalnega povezovanja znanj iz </w:t>
      </w:r>
      <w:proofErr w:type="spellStart"/>
      <w:r w:rsidRPr="008937AC">
        <w:t>kurikuluma</w:t>
      </w:r>
      <w:proofErr w:type="spellEnd"/>
      <w:r w:rsidRPr="008937AC">
        <w:t>,</w:t>
      </w:r>
    </w:p>
    <w:p w14:paraId="09A77ED9" w14:textId="77777777" w:rsidR="00882DEF" w:rsidRPr="008937AC" w:rsidRDefault="00882DEF" w:rsidP="00F74748">
      <w:pPr>
        <w:pStyle w:val="Odstavekseznama"/>
        <w:numPr>
          <w:ilvl w:val="0"/>
          <w:numId w:val="9"/>
        </w:numPr>
      </w:pPr>
      <w:r w:rsidRPr="008937AC">
        <w:t>ubeseditve in zagovarjanja znanja,</w:t>
      </w:r>
    </w:p>
    <w:p w14:paraId="79B9F730" w14:textId="77777777" w:rsidR="00882DEF" w:rsidRPr="008937AC" w:rsidRDefault="00882DEF" w:rsidP="00F74748">
      <w:pPr>
        <w:pStyle w:val="Odstavekseznama"/>
        <w:numPr>
          <w:ilvl w:val="0"/>
          <w:numId w:val="9"/>
        </w:numPr>
      </w:pPr>
      <w:r w:rsidRPr="008937AC">
        <w:t>razumevanja snovi,</w:t>
      </w:r>
    </w:p>
    <w:p w14:paraId="6E4CDAA8" w14:textId="77777777" w:rsidR="00882DEF" w:rsidRPr="008937AC" w:rsidRDefault="00882DEF" w:rsidP="00F74748">
      <w:pPr>
        <w:pStyle w:val="Odstavekseznama"/>
        <w:numPr>
          <w:ilvl w:val="0"/>
          <w:numId w:val="9"/>
        </w:numPr>
      </w:pPr>
      <w:r w:rsidRPr="008937AC">
        <w:t>praktičnih veščin in tehnik</w:t>
      </w:r>
      <w:r w:rsidR="003B1962" w:rsidRPr="008937AC">
        <w:rPr>
          <w:rStyle w:val="Sprotnaopomba-sklic"/>
        </w:rPr>
        <w:footnoteReference w:id="2"/>
      </w:r>
      <w:r w:rsidRPr="008937AC">
        <w:t>.</w:t>
      </w:r>
    </w:p>
    <w:p w14:paraId="156D405E" w14:textId="77777777" w:rsidR="00882DEF" w:rsidRPr="008937AC" w:rsidRDefault="00882DEF" w:rsidP="00882DEF">
      <w:pPr>
        <w:pStyle w:val="Odstavekseznama"/>
        <w:numPr>
          <w:ilvl w:val="0"/>
          <w:numId w:val="8"/>
        </w:numPr>
        <w:spacing w:before="40" w:after="0"/>
        <w:contextualSpacing w:val="0"/>
      </w:pPr>
      <w:r w:rsidRPr="008937AC">
        <w:t>Nuditi psihološko podporo in motivacijo.</w:t>
      </w:r>
    </w:p>
    <w:p w14:paraId="1B4B07D4" w14:textId="77777777" w:rsidR="00882DEF" w:rsidRPr="008937AC" w:rsidRDefault="00882DEF" w:rsidP="00882DEF">
      <w:pPr>
        <w:pStyle w:val="Odstavekseznama"/>
        <w:numPr>
          <w:ilvl w:val="0"/>
          <w:numId w:val="8"/>
        </w:numPr>
        <w:spacing w:before="40" w:after="0"/>
        <w:contextualSpacing w:val="0"/>
      </w:pPr>
      <w:r w:rsidRPr="008937AC">
        <w:t>Krepiti pripadnost fakulteti.</w:t>
      </w:r>
    </w:p>
    <w:p w14:paraId="287813E7" w14:textId="77777777" w:rsidR="00882DEF" w:rsidRPr="008937AC" w:rsidRDefault="00882DEF" w:rsidP="00882DEF">
      <w:pPr>
        <w:pStyle w:val="Odstavekseznama"/>
        <w:numPr>
          <w:ilvl w:val="0"/>
          <w:numId w:val="8"/>
        </w:numPr>
        <w:spacing w:before="40" w:after="0"/>
        <w:contextualSpacing w:val="0"/>
      </w:pPr>
      <w:r w:rsidRPr="008937AC">
        <w:t>Krepiti odnose med študenti ter študenti in visokošolskimi učitelji.</w:t>
      </w:r>
    </w:p>
    <w:p w14:paraId="21A04E20" w14:textId="77777777" w:rsidR="00882DEF" w:rsidRPr="008937AC" w:rsidRDefault="00882DEF" w:rsidP="00882DEF">
      <w:pPr>
        <w:pStyle w:val="Odstavekseznama"/>
        <w:numPr>
          <w:ilvl w:val="0"/>
          <w:numId w:val="8"/>
        </w:numPr>
        <w:spacing w:before="40" w:after="0"/>
        <w:contextualSpacing w:val="0"/>
      </w:pPr>
      <w:r w:rsidRPr="008937AC">
        <w:t>Spodbujati kreativnost in radovednost študentov (postavljanje vprašanj).</w:t>
      </w:r>
    </w:p>
    <w:p w14:paraId="1DE1E6DC" w14:textId="77777777" w:rsidR="00882DEF" w:rsidRPr="008937AC" w:rsidRDefault="00882DEF" w:rsidP="00882DEF">
      <w:pPr>
        <w:pStyle w:val="Odstavekseznama"/>
        <w:numPr>
          <w:ilvl w:val="0"/>
          <w:numId w:val="8"/>
        </w:numPr>
        <w:spacing w:before="40" w:after="0"/>
        <w:contextualSpacing w:val="0"/>
      </w:pPr>
      <w:r w:rsidRPr="008937AC">
        <w:t>Omogočiti pridobivanje pedagoških izkušenj študentom MF UM.</w:t>
      </w:r>
    </w:p>
    <w:p w14:paraId="7E625977" w14:textId="77777777" w:rsidR="00882DEF" w:rsidRPr="008937AC" w:rsidRDefault="00882DEF" w:rsidP="00882DEF">
      <w:pPr>
        <w:pStyle w:val="Odstavekseznama"/>
        <w:numPr>
          <w:ilvl w:val="0"/>
          <w:numId w:val="8"/>
        </w:numPr>
        <w:spacing w:before="40" w:after="0"/>
        <w:contextualSpacing w:val="0"/>
      </w:pPr>
      <w:r w:rsidRPr="008937AC">
        <w:t xml:space="preserve">Oceniti koristnost sistema </w:t>
      </w:r>
      <w:proofErr w:type="spellStart"/>
      <w:r w:rsidRPr="008937AC">
        <w:t>tutorjev</w:t>
      </w:r>
      <w:proofErr w:type="spellEnd"/>
      <w:r w:rsidRPr="008937AC">
        <w:t>.</w:t>
      </w:r>
    </w:p>
    <w:p w14:paraId="1E0F1861" w14:textId="77777777" w:rsidR="00514D65" w:rsidRPr="008937AC" w:rsidRDefault="00AA12D8" w:rsidP="00654FEB">
      <w:pPr>
        <w:pStyle w:val="Naslov1"/>
      </w:pPr>
      <w:bookmarkStart w:id="2" w:name="_Toc199997067"/>
      <w:r w:rsidRPr="008937AC">
        <w:lastRenderedPageBreak/>
        <w:t>Izbor</w:t>
      </w:r>
      <w:r w:rsidR="00514D65" w:rsidRPr="008937AC">
        <w:t xml:space="preserve"> </w:t>
      </w:r>
      <w:proofErr w:type="spellStart"/>
      <w:r w:rsidR="00514D65" w:rsidRPr="008937AC">
        <w:t>tutor</w:t>
      </w:r>
      <w:r w:rsidRPr="008937AC">
        <w:t>jev</w:t>
      </w:r>
      <w:proofErr w:type="spellEnd"/>
      <w:r w:rsidR="00514D65" w:rsidRPr="008937AC">
        <w:t xml:space="preserve"> študent</w:t>
      </w:r>
      <w:r w:rsidRPr="008937AC">
        <w:t>ov</w:t>
      </w:r>
      <w:bookmarkEnd w:id="2"/>
    </w:p>
    <w:p w14:paraId="4426F550" w14:textId="2A05C9FC" w:rsidR="00FB4E90" w:rsidRPr="008937AC" w:rsidRDefault="00FB4E90" w:rsidP="00FB4E90">
      <w:r w:rsidRPr="008937AC">
        <w:t xml:space="preserve">Za kvalitetno izvedbo </w:t>
      </w:r>
      <w:proofErr w:type="spellStart"/>
      <w:r w:rsidRPr="008937AC">
        <w:t>tutorstva</w:t>
      </w:r>
      <w:proofErr w:type="spellEnd"/>
      <w:r w:rsidRPr="008937AC">
        <w:t xml:space="preserve"> je nujen interes študentov novincev in </w:t>
      </w:r>
      <w:r w:rsidR="0075528F" w:rsidRPr="008937AC">
        <w:t xml:space="preserve">primerna </w:t>
      </w:r>
      <w:r w:rsidRPr="008937AC">
        <w:t xml:space="preserve">izbira </w:t>
      </w:r>
      <w:proofErr w:type="spellStart"/>
      <w:r w:rsidRPr="008937AC">
        <w:t>tutorjev</w:t>
      </w:r>
      <w:proofErr w:type="spellEnd"/>
      <w:r w:rsidRPr="008937AC">
        <w:t xml:space="preserve">. Za zagotovitev optimalne izvedbe programa smo Senatu MF UM predlagali Sklep o razpisu postopka za imenovanje </w:t>
      </w:r>
      <w:proofErr w:type="spellStart"/>
      <w:r w:rsidRPr="008937AC">
        <w:t>tutorjev</w:t>
      </w:r>
      <w:proofErr w:type="spellEnd"/>
      <w:r w:rsidRPr="008937AC">
        <w:t xml:space="preserve"> študentov in mentorjev učiteljev (</w:t>
      </w:r>
      <w:r w:rsidRPr="008937AC">
        <w:rPr>
          <w:i/>
        </w:rPr>
        <w:t xml:space="preserve">Priloga </w:t>
      </w:r>
      <w:r w:rsidR="000860FB" w:rsidRPr="008937AC">
        <w:rPr>
          <w:i/>
        </w:rPr>
        <w:t>1</w:t>
      </w:r>
      <w:r w:rsidRPr="008937AC">
        <w:t xml:space="preserve">). Kandidati za </w:t>
      </w:r>
      <w:proofErr w:type="spellStart"/>
      <w:r w:rsidRPr="008937AC">
        <w:t>tutorja</w:t>
      </w:r>
      <w:proofErr w:type="spellEnd"/>
      <w:r w:rsidRPr="008937AC">
        <w:t xml:space="preserve"> študenta morajo izpolniti poseben obrazec</w:t>
      </w:r>
      <w:r w:rsidR="00283000">
        <w:t>, bodisi v fizični bodisi elektronski obliki</w:t>
      </w:r>
      <w:r w:rsidRPr="008937AC">
        <w:t xml:space="preserve"> (</w:t>
      </w:r>
      <w:r w:rsidRPr="008937AC">
        <w:rPr>
          <w:i/>
        </w:rPr>
        <w:t xml:space="preserve">Priloga </w:t>
      </w:r>
      <w:r w:rsidR="000860FB" w:rsidRPr="008937AC">
        <w:rPr>
          <w:i/>
        </w:rPr>
        <w:t>2</w:t>
      </w:r>
      <w:r w:rsidRPr="008937AC">
        <w:t>) in predložiti vsa potrebna dokazila</w:t>
      </w:r>
      <w:r w:rsidR="00283000">
        <w:t xml:space="preserve"> (kopije oziroma </w:t>
      </w:r>
      <w:proofErr w:type="spellStart"/>
      <w:r w:rsidR="00283000">
        <w:t>skene</w:t>
      </w:r>
      <w:proofErr w:type="spellEnd"/>
      <w:r w:rsidR="00283000">
        <w:t>)</w:t>
      </w:r>
      <w:r w:rsidRPr="008937AC">
        <w:t xml:space="preserve">, navedena v razpisu. </w:t>
      </w:r>
      <w:proofErr w:type="spellStart"/>
      <w:r w:rsidRPr="008937AC">
        <w:t>Tutorje</w:t>
      </w:r>
      <w:proofErr w:type="spellEnd"/>
      <w:r w:rsidRPr="008937AC">
        <w:t xml:space="preserve"> bo na podlagi prejetih vlog izbrala komisija, ki jo imenuje dekan MF UM. V prihodnje bo odločitev o izbiri </w:t>
      </w:r>
      <w:proofErr w:type="spellStart"/>
      <w:r w:rsidRPr="008937AC">
        <w:t>tutorjev</w:t>
      </w:r>
      <w:proofErr w:type="spellEnd"/>
      <w:r w:rsidRPr="008937AC">
        <w:t xml:space="preserve"> temeljila tudi na opravljenem intervjuju, saj je pomembno pridobili vpogled v osebnost kandidata, njegove sposobnosti in vrline, ki jih želimo pri </w:t>
      </w:r>
      <w:proofErr w:type="spellStart"/>
      <w:r w:rsidRPr="008937AC">
        <w:t>tutorju</w:t>
      </w:r>
      <w:proofErr w:type="spellEnd"/>
      <w:r w:rsidRPr="008937AC">
        <w:t xml:space="preserve">. Pri vprašanjih v sklopu prijave bomo poudarili pomen vizije kandidata, o značilnostih in lastnostih lika uspešnega </w:t>
      </w:r>
      <w:proofErr w:type="spellStart"/>
      <w:r w:rsidRPr="008937AC">
        <w:t>tutorja</w:t>
      </w:r>
      <w:proofErr w:type="spellEnd"/>
      <w:r w:rsidRPr="008937AC">
        <w:t xml:space="preserve">. Povprečna ocena naj ostane pogoj pri kandidaturi, vendar naj ne predstavlja enega izmed kriterijev </w:t>
      </w:r>
      <w:r w:rsidR="00FA3DE8" w:rsidRPr="008937AC">
        <w:t>izbora</w:t>
      </w:r>
      <w:r w:rsidR="00754C11" w:rsidRPr="008937AC">
        <w:t xml:space="preserve">, saj ni nujno povezana </w:t>
      </w:r>
      <w:r w:rsidRPr="008937AC">
        <w:t xml:space="preserve">s </w:t>
      </w:r>
      <w:proofErr w:type="spellStart"/>
      <w:r w:rsidRPr="008937AC">
        <w:t>tutorskimi</w:t>
      </w:r>
      <w:proofErr w:type="spellEnd"/>
      <w:r w:rsidRPr="008937AC">
        <w:t xml:space="preserve"> sposobnostmi kandidata. Komisija lahko o primernosti kandidata pridobi tudi mnenje visokošolskih profesorjev. Izbrani </w:t>
      </w:r>
      <w:proofErr w:type="spellStart"/>
      <w:r w:rsidRPr="008937AC">
        <w:t>tutorji</w:t>
      </w:r>
      <w:proofErr w:type="spellEnd"/>
      <w:r w:rsidRPr="008937AC">
        <w:t xml:space="preserve"> študenti se morajo ud</w:t>
      </w:r>
      <w:r w:rsidR="001F2DEB" w:rsidRPr="008937AC">
        <w:t>eležiti dodatnega izobraževanja</w:t>
      </w:r>
      <w:r w:rsidRPr="008937AC">
        <w:t xml:space="preserve">. Z aktivno promocijo </w:t>
      </w:r>
      <w:proofErr w:type="spellStart"/>
      <w:r w:rsidRPr="008937AC">
        <w:t>tutorstva</w:t>
      </w:r>
      <w:proofErr w:type="spellEnd"/>
      <w:r w:rsidRPr="008937AC">
        <w:t xml:space="preserve"> si prizadevamo za večje število kandidatov, s podaljšanim rokom prijave na razpis pa omogočamo sodelovanje pri kandidaturi večini študentov. </w:t>
      </w:r>
    </w:p>
    <w:p w14:paraId="259DE11F" w14:textId="6093E8F2" w:rsidR="00FB4E90" w:rsidRPr="008937AC" w:rsidRDefault="00FB4E90" w:rsidP="00FB4E90">
      <w:r w:rsidRPr="008937AC">
        <w:t xml:space="preserve">Ustni razgovor se bo opravil </w:t>
      </w:r>
      <w:r w:rsidR="00866870">
        <w:t>pri načeloma vseh kandidatih, ki izpolnjujejo pogoje določene v razpisu</w:t>
      </w:r>
      <w:r w:rsidRPr="008937AC">
        <w:t xml:space="preserve">. </w:t>
      </w:r>
      <w:r w:rsidR="00105294" w:rsidRPr="008937AC">
        <w:t xml:space="preserve">Dodatno predlagamo, da komisija zbere in upošteva tudi priporočila kandidatovega </w:t>
      </w:r>
      <w:proofErr w:type="spellStart"/>
      <w:r w:rsidR="00105294" w:rsidRPr="008937AC">
        <w:t>tutorja</w:t>
      </w:r>
      <w:proofErr w:type="spellEnd"/>
      <w:r w:rsidR="00105294" w:rsidRPr="008937AC">
        <w:t xml:space="preserve">, </w:t>
      </w:r>
      <w:r w:rsidR="0085393D" w:rsidRPr="008937AC">
        <w:t>ki bo</w:t>
      </w:r>
      <w:r w:rsidR="00105294" w:rsidRPr="008937AC">
        <w:t xml:space="preserve"> znal na podlagi svojih izkušenj kot </w:t>
      </w:r>
      <w:proofErr w:type="spellStart"/>
      <w:r w:rsidR="00105294" w:rsidRPr="008937AC">
        <w:t>tutor</w:t>
      </w:r>
      <w:proofErr w:type="spellEnd"/>
      <w:r w:rsidR="00105294" w:rsidRPr="008937AC">
        <w:t xml:space="preserve"> in </w:t>
      </w:r>
      <w:r w:rsidR="0085393D" w:rsidRPr="008937AC">
        <w:t>poznavanjem</w:t>
      </w:r>
      <w:r w:rsidR="00105294" w:rsidRPr="008937AC">
        <w:t xml:space="preserve"> kandidat</w:t>
      </w:r>
      <w:r w:rsidR="0085393D" w:rsidRPr="008937AC">
        <w:t>a</w:t>
      </w:r>
      <w:r w:rsidR="00105294" w:rsidRPr="008937AC">
        <w:t xml:space="preserve"> presoditi njegovo primernost.</w:t>
      </w:r>
    </w:p>
    <w:tbl>
      <w:tblPr>
        <w:tblStyle w:val="Tabelamrea"/>
        <w:tblW w:w="0" w:type="auto"/>
        <w:tblInd w:w="250" w:type="dxa"/>
        <w:tblLook w:val="04A0" w:firstRow="1" w:lastRow="0" w:firstColumn="1" w:lastColumn="0" w:noHBand="0" w:noVBand="1"/>
      </w:tblPr>
      <w:tblGrid>
        <w:gridCol w:w="4961"/>
        <w:gridCol w:w="4536"/>
      </w:tblGrid>
      <w:tr w:rsidR="00FB4E90" w:rsidRPr="008937AC" w14:paraId="7B567CCB" w14:textId="77777777">
        <w:trPr>
          <w:trHeight w:val="235"/>
        </w:trPr>
        <w:tc>
          <w:tcPr>
            <w:tcW w:w="9497" w:type="dxa"/>
            <w:gridSpan w:val="2"/>
            <w:vAlign w:val="center"/>
          </w:tcPr>
          <w:p w14:paraId="34D21AAF" w14:textId="77777777" w:rsidR="00FB4E90" w:rsidRPr="008937AC" w:rsidRDefault="00FB4E90" w:rsidP="008B233F">
            <w:pPr>
              <w:jc w:val="center"/>
              <w:rPr>
                <w:b/>
              </w:rPr>
            </w:pPr>
            <w:r w:rsidRPr="008937AC">
              <w:rPr>
                <w:b/>
              </w:rPr>
              <w:t>POMEMBNEJŠI DOGODKI IN DATUMI</w:t>
            </w:r>
          </w:p>
        </w:tc>
      </w:tr>
      <w:tr w:rsidR="00FB4E90" w:rsidRPr="008937AC" w14:paraId="4A317F39" w14:textId="77777777">
        <w:trPr>
          <w:trHeight w:val="235"/>
        </w:trPr>
        <w:tc>
          <w:tcPr>
            <w:tcW w:w="4961" w:type="dxa"/>
            <w:vAlign w:val="center"/>
          </w:tcPr>
          <w:p w14:paraId="3FFE740D" w14:textId="77777777" w:rsidR="00FB4E90" w:rsidRPr="008937AC" w:rsidRDefault="00FB4E90" w:rsidP="008B233F">
            <w:pPr>
              <w:jc w:val="left"/>
              <w:rPr>
                <w:b/>
              </w:rPr>
            </w:pPr>
            <w:r w:rsidRPr="008937AC">
              <w:rPr>
                <w:b/>
              </w:rPr>
              <w:t>Rok za oddajo kandidatur</w:t>
            </w:r>
          </w:p>
        </w:tc>
        <w:tc>
          <w:tcPr>
            <w:tcW w:w="4536" w:type="dxa"/>
            <w:vAlign w:val="center"/>
          </w:tcPr>
          <w:p w14:paraId="1FB6FDC0" w14:textId="1F794408" w:rsidR="00FB4E90" w:rsidRPr="008937AC" w:rsidRDefault="00535AB2" w:rsidP="008B233F">
            <w:pPr>
              <w:jc w:val="center"/>
              <w:rPr>
                <w:b/>
              </w:rPr>
            </w:pPr>
            <w:r>
              <w:rPr>
                <w:b/>
              </w:rPr>
              <w:t>14. september 2012</w:t>
            </w:r>
            <w:r w:rsidR="00FB4E90" w:rsidRPr="008937AC">
              <w:rPr>
                <w:b/>
              </w:rPr>
              <w:t>, do 12. ure</w:t>
            </w:r>
          </w:p>
        </w:tc>
      </w:tr>
      <w:tr w:rsidR="00FB4E90" w:rsidRPr="008937AC" w14:paraId="080CB535" w14:textId="77777777">
        <w:trPr>
          <w:trHeight w:val="247"/>
        </w:trPr>
        <w:tc>
          <w:tcPr>
            <w:tcW w:w="4961" w:type="dxa"/>
            <w:vAlign w:val="center"/>
          </w:tcPr>
          <w:p w14:paraId="67EA8AB1" w14:textId="07960E78" w:rsidR="00FB4E90" w:rsidRPr="008937AC" w:rsidRDefault="00FB4E90" w:rsidP="00535AB2">
            <w:pPr>
              <w:jc w:val="left"/>
              <w:rPr>
                <w:b/>
              </w:rPr>
            </w:pPr>
            <w:r w:rsidRPr="008937AC">
              <w:rPr>
                <w:b/>
              </w:rPr>
              <w:t>Obravnava kandidatur s strani komisije</w:t>
            </w:r>
            <w:r w:rsidR="00535AB2">
              <w:rPr>
                <w:b/>
              </w:rPr>
              <w:t xml:space="preserve"> in vabilo kandidatov na razgovor</w:t>
            </w:r>
          </w:p>
        </w:tc>
        <w:tc>
          <w:tcPr>
            <w:tcW w:w="4536" w:type="dxa"/>
            <w:vAlign w:val="center"/>
          </w:tcPr>
          <w:p w14:paraId="2BD7921A" w14:textId="105D58F8" w:rsidR="00FB4E90" w:rsidRPr="008937AC" w:rsidRDefault="00535AB2" w:rsidP="003233AC">
            <w:pPr>
              <w:jc w:val="center"/>
            </w:pPr>
            <w:r>
              <w:t>14</w:t>
            </w:r>
            <w:r w:rsidR="00F1556C">
              <w:t>.</w:t>
            </w:r>
            <w:r w:rsidR="00FB4E90" w:rsidRPr="008937AC">
              <w:t xml:space="preserve"> septemb</w:t>
            </w:r>
            <w:r w:rsidR="00C233F8" w:rsidRPr="008937AC">
              <w:t>er</w:t>
            </w:r>
            <w:r w:rsidR="003D1D04">
              <w:t xml:space="preserve"> 2012</w:t>
            </w:r>
          </w:p>
        </w:tc>
      </w:tr>
      <w:tr w:rsidR="00FB4E90" w:rsidRPr="008937AC" w14:paraId="5AF53BAF" w14:textId="77777777">
        <w:trPr>
          <w:trHeight w:val="235"/>
        </w:trPr>
        <w:tc>
          <w:tcPr>
            <w:tcW w:w="4961" w:type="dxa"/>
            <w:vAlign w:val="center"/>
          </w:tcPr>
          <w:p w14:paraId="6A9069D9" w14:textId="2F440759" w:rsidR="00FB4E90" w:rsidRPr="008937AC" w:rsidRDefault="00FB4E90" w:rsidP="008B233F">
            <w:pPr>
              <w:jc w:val="left"/>
              <w:rPr>
                <w:b/>
              </w:rPr>
            </w:pPr>
            <w:r w:rsidRPr="008937AC">
              <w:rPr>
                <w:b/>
              </w:rPr>
              <w:t>Ustni razgovor</w:t>
            </w:r>
            <w:r w:rsidR="00707D92">
              <w:rPr>
                <w:b/>
              </w:rPr>
              <w:t>i</w:t>
            </w:r>
          </w:p>
        </w:tc>
        <w:tc>
          <w:tcPr>
            <w:tcW w:w="4536" w:type="dxa"/>
            <w:vAlign w:val="center"/>
          </w:tcPr>
          <w:p w14:paraId="4139A17E" w14:textId="32DEF99E" w:rsidR="00FB4E90" w:rsidRPr="008937AC" w:rsidRDefault="00535AB2" w:rsidP="00535AB2">
            <w:pPr>
              <w:jc w:val="center"/>
            </w:pPr>
            <w:r>
              <w:t>17</w:t>
            </w:r>
            <w:r w:rsidR="00FB4E90" w:rsidRPr="008937AC">
              <w:t xml:space="preserve">. </w:t>
            </w:r>
            <w:r>
              <w:t>-</w:t>
            </w:r>
            <w:r w:rsidR="00FB4E90" w:rsidRPr="008937AC">
              <w:t xml:space="preserve"> 2</w:t>
            </w:r>
            <w:r>
              <w:t>0</w:t>
            </w:r>
            <w:r w:rsidR="00FB4E90" w:rsidRPr="008937AC">
              <w:t>. september</w:t>
            </w:r>
            <w:r w:rsidR="003D1D04">
              <w:t xml:space="preserve"> 2012</w:t>
            </w:r>
          </w:p>
        </w:tc>
      </w:tr>
      <w:tr w:rsidR="00707D92" w:rsidRPr="008937AC" w14:paraId="3B4A5FA5" w14:textId="77777777" w:rsidTr="002168F2">
        <w:trPr>
          <w:trHeight w:val="258"/>
        </w:trPr>
        <w:tc>
          <w:tcPr>
            <w:tcW w:w="4961" w:type="dxa"/>
            <w:vAlign w:val="center"/>
          </w:tcPr>
          <w:p w14:paraId="02C867C5" w14:textId="61AAE26D" w:rsidR="00707D92" w:rsidRPr="008937AC" w:rsidRDefault="00707D92" w:rsidP="002168F2">
            <w:pPr>
              <w:jc w:val="left"/>
              <w:rPr>
                <w:b/>
              </w:rPr>
            </w:pPr>
            <w:r>
              <w:rPr>
                <w:b/>
              </w:rPr>
              <w:t xml:space="preserve">Drugo zasedanje komisije in izbor </w:t>
            </w:r>
            <w:proofErr w:type="spellStart"/>
            <w:r>
              <w:rPr>
                <w:b/>
              </w:rPr>
              <w:t>tutorjev</w:t>
            </w:r>
            <w:proofErr w:type="spellEnd"/>
          </w:p>
        </w:tc>
        <w:tc>
          <w:tcPr>
            <w:tcW w:w="4536" w:type="dxa"/>
            <w:vAlign w:val="center"/>
          </w:tcPr>
          <w:p w14:paraId="5D41AB02" w14:textId="3662B828" w:rsidR="00707D92" w:rsidRPr="008937AC" w:rsidRDefault="00707D92" w:rsidP="002168F2">
            <w:pPr>
              <w:jc w:val="center"/>
            </w:pPr>
            <w:r>
              <w:t>21</w:t>
            </w:r>
            <w:r w:rsidRPr="008937AC">
              <w:t>. september 201</w:t>
            </w:r>
            <w:r w:rsidR="003D1D04">
              <w:t>2</w:t>
            </w:r>
          </w:p>
        </w:tc>
      </w:tr>
      <w:tr w:rsidR="00FB4E90" w:rsidRPr="008937AC" w14:paraId="3DD1D6FB" w14:textId="77777777">
        <w:trPr>
          <w:trHeight w:val="258"/>
        </w:trPr>
        <w:tc>
          <w:tcPr>
            <w:tcW w:w="4961" w:type="dxa"/>
            <w:vAlign w:val="center"/>
          </w:tcPr>
          <w:p w14:paraId="0CFF8B68" w14:textId="77777777" w:rsidR="00FB4E90" w:rsidRPr="008937AC" w:rsidRDefault="00FB4E90" w:rsidP="008B233F">
            <w:pPr>
              <w:jc w:val="left"/>
              <w:rPr>
                <w:b/>
              </w:rPr>
            </w:pPr>
            <w:r w:rsidRPr="008937AC">
              <w:rPr>
                <w:b/>
              </w:rPr>
              <w:t xml:space="preserve">Javno objavljen seznam izbranih </w:t>
            </w:r>
            <w:proofErr w:type="spellStart"/>
            <w:r w:rsidRPr="008937AC">
              <w:rPr>
                <w:b/>
              </w:rPr>
              <w:t>tutorjev</w:t>
            </w:r>
            <w:proofErr w:type="spellEnd"/>
          </w:p>
        </w:tc>
        <w:tc>
          <w:tcPr>
            <w:tcW w:w="4536" w:type="dxa"/>
            <w:vAlign w:val="center"/>
          </w:tcPr>
          <w:p w14:paraId="4293DEA9" w14:textId="1938CB61" w:rsidR="00FB4E90" w:rsidRPr="008937AC" w:rsidRDefault="00707D92" w:rsidP="008B233F">
            <w:pPr>
              <w:jc w:val="center"/>
            </w:pPr>
            <w:r>
              <w:t>24</w:t>
            </w:r>
            <w:r w:rsidR="00FB4E90" w:rsidRPr="008937AC">
              <w:t>. september 201</w:t>
            </w:r>
            <w:r w:rsidR="003D1D04">
              <w:t>2</w:t>
            </w:r>
          </w:p>
        </w:tc>
      </w:tr>
    </w:tbl>
    <w:p w14:paraId="36313001" w14:textId="77777777" w:rsidR="00514D65" w:rsidRPr="008937AC" w:rsidRDefault="00514D65" w:rsidP="00654FEB">
      <w:pPr>
        <w:pStyle w:val="Naslov1"/>
      </w:pPr>
      <w:bookmarkStart w:id="3" w:name="_Toc199997068"/>
      <w:r w:rsidRPr="008937AC">
        <w:t xml:space="preserve">Organizacija </w:t>
      </w:r>
      <w:proofErr w:type="spellStart"/>
      <w:r w:rsidRPr="008937AC">
        <w:t>tutorskega</w:t>
      </w:r>
      <w:proofErr w:type="spellEnd"/>
      <w:r w:rsidRPr="008937AC">
        <w:t xml:space="preserve"> sistema</w:t>
      </w:r>
      <w:bookmarkEnd w:id="3"/>
    </w:p>
    <w:p w14:paraId="180B6185" w14:textId="77777777" w:rsidR="00B26E9A" w:rsidRPr="008937AC" w:rsidRDefault="00B26E9A" w:rsidP="00B26E9A">
      <w:pPr>
        <w:pStyle w:val="Naslov2"/>
      </w:pPr>
      <w:bookmarkStart w:id="4" w:name="_Toc199997069"/>
      <w:r w:rsidRPr="008937AC">
        <w:t xml:space="preserve">Organizacijska shema </w:t>
      </w:r>
      <w:proofErr w:type="spellStart"/>
      <w:r w:rsidRPr="008937AC">
        <w:t>tutorstva</w:t>
      </w:r>
      <w:bookmarkEnd w:id="4"/>
      <w:proofErr w:type="spellEnd"/>
    </w:p>
    <w:p w14:paraId="07A8E5EA" w14:textId="77777777" w:rsidR="006A2C52" w:rsidRPr="008937AC" w:rsidRDefault="006A2C52" w:rsidP="006A2C52">
      <w:r w:rsidRPr="008937AC">
        <w:t xml:space="preserve">Razmerja v </w:t>
      </w:r>
      <w:proofErr w:type="spellStart"/>
      <w:r w:rsidRPr="008937AC">
        <w:t>tutorskem</w:t>
      </w:r>
      <w:proofErr w:type="spellEnd"/>
      <w:r w:rsidRPr="008937AC">
        <w:t xml:space="preserve"> sistemu MF UM </w:t>
      </w:r>
      <w:r w:rsidR="00D531B2" w:rsidRPr="008937AC">
        <w:t>prikazuje</w:t>
      </w:r>
      <w:r w:rsidRPr="008937AC">
        <w:t xml:space="preserve"> shema, ki jo opisuje in opredeljuje to poglavje (</w:t>
      </w:r>
      <w:r w:rsidRPr="008937AC">
        <w:rPr>
          <w:i/>
        </w:rPr>
        <w:t>Slika 1</w:t>
      </w:r>
      <w:r w:rsidRPr="008937AC">
        <w:t>).</w:t>
      </w:r>
    </w:p>
    <w:p w14:paraId="7588F721" w14:textId="0D1AF270" w:rsidR="00366241" w:rsidRPr="008937AC" w:rsidRDefault="00366241" w:rsidP="00366241">
      <w:r w:rsidRPr="008937AC">
        <w:t xml:space="preserve">Pričakovano število prvič vpisanih študentov v </w:t>
      </w:r>
      <w:r w:rsidR="00E627B7">
        <w:t>1. letnik v študijskem letu 2012/2013</w:t>
      </w:r>
      <w:r w:rsidRPr="008937AC">
        <w:t xml:space="preserve"> je </w:t>
      </w:r>
      <w:r w:rsidR="00E627B7">
        <w:t>8</w:t>
      </w:r>
      <w:r w:rsidR="007416DE" w:rsidRPr="008937AC">
        <w:t>6</w:t>
      </w:r>
      <w:r w:rsidRPr="008937AC">
        <w:t xml:space="preserve">. Razdeljeni bodo v </w:t>
      </w:r>
      <w:r w:rsidR="00573C1F">
        <w:t>šest</w:t>
      </w:r>
      <w:r w:rsidRPr="008937AC">
        <w:t xml:space="preserve"> skupin v okviru PBL modulov in te skupine so izbrane kot osnovne enote </w:t>
      </w:r>
      <w:proofErr w:type="spellStart"/>
      <w:r w:rsidRPr="008937AC">
        <w:t>tutorskega</w:t>
      </w:r>
      <w:proofErr w:type="spellEnd"/>
      <w:r w:rsidRPr="008937AC">
        <w:t xml:space="preserve"> sistema na MF UM. Tako zasnovane </w:t>
      </w:r>
      <w:proofErr w:type="spellStart"/>
      <w:r w:rsidRPr="008937AC">
        <w:t>tutorske</w:t>
      </w:r>
      <w:proofErr w:type="spellEnd"/>
      <w:r w:rsidRPr="008937AC">
        <w:t xml:space="preserve"> skupine (s po največ </w:t>
      </w:r>
      <w:r w:rsidR="00531640" w:rsidRPr="008937AC">
        <w:t>1</w:t>
      </w:r>
      <w:r w:rsidR="00C233F8" w:rsidRPr="008937AC">
        <w:t>6</w:t>
      </w:r>
      <w:r w:rsidRPr="008937AC">
        <w:t xml:space="preserve"> študenti) so se izkazale za najbolj učinkovite, saj so študenti povezani, dobro medsebojno informirani in imajo večinoma usklajene študijske obveznosti. Skupine so tudi optimalne po številu, kar omogoča učinkovito izvedbo srečanj. Vsaki formirani enoti bosta dodeljena dva </w:t>
      </w:r>
      <w:proofErr w:type="spellStart"/>
      <w:r w:rsidRPr="008937AC">
        <w:t>tutorja</w:t>
      </w:r>
      <w:proofErr w:type="spellEnd"/>
      <w:r w:rsidRPr="008937AC">
        <w:t xml:space="preserve"> študenta, če je le mogoče, oba iz 2. </w:t>
      </w:r>
      <w:r w:rsidR="00C233F8" w:rsidRPr="008937AC">
        <w:t>letnika, obvezno pa vsaj eden iz 2. letnika</w:t>
      </w:r>
      <w:r w:rsidRPr="008937AC">
        <w:t xml:space="preserve">. Torej bo študentom novincem v 1. letniku dodeljenih </w:t>
      </w:r>
      <w:r w:rsidR="00D15830">
        <w:t>12</w:t>
      </w:r>
      <w:r w:rsidRPr="008937AC">
        <w:t xml:space="preserve"> </w:t>
      </w:r>
      <w:proofErr w:type="spellStart"/>
      <w:r w:rsidRPr="008937AC">
        <w:t>tutorjev</w:t>
      </w:r>
      <w:proofErr w:type="spellEnd"/>
      <w:r w:rsidRPr="008937AC">
        <w:t xml:space="preserve"> študentov, </w:t>
      </w:r>
      <w:r w:rsidR="00C233F8" w:rsidRPr="008937AC">
        <w:t>izmed teh</w:t>
      </w:r>
      <w:r w:rsidRPr="008937AC">
        <w:t xml:space="preserve"> pa en vodja, ki bo v pomoč koordinatorju </w:t>
      </w:r>
      <w:proofErr w:type="spellStart"/>
      <w:r w:rsidRPr="008937AC">
        <w:t>tutorjev</w:t>
      </w:r>
      <w:proofErr w:type="spellEnd"/>
      <w:r w:rsidRPr="008937AC">
        <w:t xml:space="preserve"> študentov.</w:t>
      </w:r>
    </w:p>
    <w:p w14:paraId="227DA4E0" w14:textId="65E3FA65" w:rsidR="00366241" w:rsidRPr="008937AC" w:rsidRDefault="00366241" w:rsidP="00366241">
      <w:r w:rsidRPr="008937AC">
        <w:t>Pričakovano število prvič vpis</w:t>
      </w:r>
      <w:r w:rsidR="004F17E8">
        <w:t>anih študentov v 2. letnik je 12</w:t>
      </w:r>
      <w:r w:rsidRPr="008937AC">
        <w:t>0. Ponovno bomo vzeli za osnovno enoto PBL skupine (</w:t>
      </w:r>
      <w:r w:rsidR="004F17E8">
        <w:t>sedem</w:t>
      </w:r>
      <w:r w:rsidRPr="008937AC">
        <w:t xml:space="preserve">). Vsaki osnovni enoti bosta dodeljena dva </w:t>
      </w:r>
      <w:proofErr w:type="spellStart"/>
      <w:r w:rsidRPr="008937AC">
        <w:t>tutorja</w:t>
      </w:r>
      <w:proofErr w:type="spellEnd"/>
      <w:r w:rsidRPr="008937AC">
        <w:t xml:space="preserve"> študenta, in sicer vsaj eden iz 3. letnika dodiplomskega študija na MF UM. </w:t>
      </w:r>
      <w:proofErr w:type="spellStart"/>
      <w:r w:rsidRPr="008937AC">
        <w:t>Tutorji</w:t>
      </w:r>
      <w:proofErr w:type="spellEnd"/>
      <w:r w:rsidRPr="008937AC">
        <w:t xml:space="preserve"> 2. letnika bodo imeli tudi svojega vodjo, ki bo pomagal pri koordinaciji dela </w:t>
      </w:r>
      <w:proofErr w:type="spellStart"/>
      <w:r w:rsidRPr="008937AC">
        <w:t>tutorjev</w:t>
      </w:r>
      <w:proofErr w:type="spellEnd"/>
      <w:r w:rsidRPr="008937AC">
        <w:t xml:space="preserve"> študentov, pri pripravi baze gradiv za </w:t>
      </w:r>
      <w:proofErr w:type="spellStart"/>
      <w:r w:rsidRPr="008937AC">
        <w:t>tutorje</w:t>
      </w:r>
      <w:proofErr w:type="spellEnd"/>
      <w:r w:rsidRPr="008937AC">
        <w:t xml:space="preserve"> in pri reševanju morebitnih nejasnosti ali zapletov.</w:t>
      </w:r>
    </w:p>
    <w:p w14:paraId="492AF0D4" w14:textId="0211757C" w:rsidR="005E42B6" w:rsidRPr="008937AC" w:rsidRDefault="005E42B6" w:rsidP="00366241">
      <w:r w:rsidRPr="008937AC">
        <w:t xml:space="preserve">Kot je opredeljeno pod delom </w:t>
      </w:r>
      <w:proofErr w:type="spellStart"/>
      <w:r w:rsidRPr="008937AC">
        <w:t>tutorstva</w:t>
      </w:r>
      <w:proofErr w:type="spellEnd"/>
      <w:r w:rsidRPr="008937AC">
        <w:t xml:space="preserve"> v 3. letniku, bo študentom ponovno ponujen izbirni predmet Izbrane vsebine in novosti v </w:t>
      </w:r>
      <w:proofErr w:type="spellStart"/>
      <w:r w:rsidRPr="008937AC">
        <w:t>propedevtiki</w:t>
      </w:r>
      <w:proofErr w:type="spellEnd"/>
      <w:r w:rsidRPr="008937AC">
        <w:t xml:space="preserve"> v obsegu 3 ECTS točk. Vključuje največ 40 študentov 3. letnika, ki bodo razporejeni v pet skupin. V vsaki skupini bosta delovala dva </w:t>
      </w:r>
      <w:proofErr w:type="spellStart"/>
      <w:r w:rsidRPr="008937AC">
        <w:t>tutorja</w:t>
      </w:r>
      <w:proofErr w:type="spellEnd"/>
      <w:r w:rsidRPr="008937AC">
        <w:t xml:space="preserve"> študenta</w:t>
      </w:r>
      <w:r w:rsidR="00450B7E" w:rsidRPr="008937AC">
        <w:t>, predlagamo</w:t>
      </w:r>
      <w:r w:rsidR="00C233F8" w:rsidRPr="008937AC">
        <w:t xml:space="preserve"> pa še vsaj</w:t>
      </w:r>
      <w:r w:rsidR="00450B7E" w:rsidRPr="008937AC">
        <w:t xml:space="preserve"> </w:t>
      </w:r>
      <w:r w:rsidR="0006730B">
        <w:t>pet dodatnih</w:t>
      </w:r>
      <w:r w:rsidR="00450B7E" w:rsidRPr="008937AC">
        <w:t xml:space="preserve"> </w:t>
      </w:r>
      <w:proofErr w:type="spellStart"/>
      <w:r w:rsidR="00450B7E" w:rsidRPr="008937AC">
        <w:t>tutorje</w:t>
      </w:r>
      <w:r w:rsidR="0006730B">
        <w:t>v</w:t>
      </w:r>
      <w:proofErr w:type="spellEnd"/>
      <w:r w:rsidRPr="008937AC">
        <w:t>.</w:t>
      </w:r>
      <w:r w:rsidR="00C74FDD">
        <w:t xml:space="preserve"> V okviru predmeta Interna medicina s </w:t>
      </w:r>
      <w:proofErr w:type="spellStart"/>
      <w:r w:rsidR="00C74FDD">
        <w:lastRenderedPageBreak/>
        <w:t>propedevtiko</w:t>
      </w:r>
      <w:proofErr w:type="spellEnd"/>
      <w:r w:rsidR="00C74FDD">
        <w:t xml:space="preserve"> pa bodo </w:t>
      </w:r>
      <w:proofErr w:type="spellStart"/>
      <w:r w:rsidR="00C74FDD">
        <w:t>tutorji</w:t>
      </w:r>
      <w:proofErr w:type="spellEnd"/>
      <w:r w:rsidR="00C74FDD">
        <w:t xml:space="preserve"> izvajali del rednega študijskega procesa. Razporejeni so v </w:t>
      </w:r>
      <w:r w:rsidR="006473D3">
        <w:t>dvanajst</w:t>
      </w:r>
      <w:r w:rsidR="00C74FDD">
        <w:t xml:space="preserve"> skupin, v katerih </w:t>
      </w:r>
      <w:r w:rsidR="006473D3">
        <w:t xml:space="preserve">bo deloval po en </w:t>
      </w:r>
      <w:proofErr w:type="spellStart"/>
      <w:r w:rsidR="006473D3">
        <w:t>tutor</w:t>
      </w:r>
      <w:proofErr w:type="spellEnd"/>
      <w:r w:rsidR="00C74FDD">
        <w:t xml:space="preserve">, predlagamo pa še dodatnih osem </w:t>
      </w:r>
      <w:proofErr w:type="spellStart"/>
      <w:r w:rsidR="00C74FDD">
        <w:t>tutorjev</w:t>
      </w:r>
      <w:proofErr w:type="spellEnd"/>
      <w:r w:rsidR="00C74FDD">
        <w:t>.</w:t>
      </w:r>
    </w:p>
    <w:p w14:paraId="0F65CB7C" w14:textId="77777777" w:rsidR="00124F25" w:rsidRPr="008937AC" w:rsidRDefault="00124F25" w:rsidP="00124F25">
      <w:r w:rsidRPr="008937AC">
        <w:t xml:space="preserve">Na začetku študijskega procesa bo predstavitev </w:t>
      </w:r>
      <w:proofErr w:type="spellStart"/>
      <w:r w:rsidRPr="008937AC">
        <w:t>tutorskega</w:t>
      </w:r>
      <w:proofErr w:type="spellEnd"/>
      <w:r w:rsidRPr="008937AC">
        <w:t xml:space="preserve"> sistema za študente prvega</w:t>
      </w:r>
      <w:r w:rsidR="00AA3E88" w:rsidRPr="008937AC">
        <w:t xml:space="preserve"> in drugega</w:t>
      </w:r>
      <w:r w:rsidRPr="008937AC">
        <w:t xml:space="preserve"> letnika ter razdelitev v skupine. Vsak par </w:t>
      </w:r>
      <w:proofErr w:type="spellStart"/>
      <w:r w:rsidRPr="008937AC">
        <w:t>tutorjev</w:t>
      </w:r>
      <w:proofErr w:type="spellEnd"/>
      <w:r w:rsidRPr="008937AC">
        <w:t xml:space="preserve"> se bo predstavil dodeljeni skupini, izmenjal kontakte in se dogovoril za prvi informativni sestanek. Študenti novinci bodo prejeli mape s promocijskim materialom.</w:t>
      </w:r>
    </w:p>
    <w:p w14:paraId="4F3C1F0D" w14:textId="66734552" w:rsidR="00C233F8" w:rsidRPr="008937AC" w:rsidRDefault="00543DCC" w:rsidP="00124F25">
      <w:r w:rsidRPr="008937AC">
        <w:t xml:space="preserve">Zelo pomembno je poudariti, da so vsi osebni podatki o študentu novincu (vpisna številka, podatki o opravljenih izpitih ipd.), ki jih bodo </w:t>
      </w:r>
      <w:proofErr w:type="spellStart"/>
      <w:r w:rsidRPr="008937AC">
        <w:t>tutorji</w:t>
      </w:r>
      <w:proofErr w:type="spellEnd"/>
      <w:r w:rsidRPr="008937AC">
        <w:t xml:space="preserve"> študenti pridobili v času izvajanja svojega dela, zaupne narave. Neupoštevanje zaupnosti podatkov se obravnava kot kršitev disciplinske odgovornosti posameznika. V skladu z omenjenim </w:t>
      </w:r>
      <w:proofErr w:type="spellStart"/>
      <w:r w:rsidRPr="008937AC">
        <w:t>tutorji</w:t>
      </w:r>
      <w:proofErr w:type="spellEnd"/>
      <w:r w:rsidRPr="008937AC">
        <w:t xml:space="preserve"> študenti pred začetkom delovanja podpišejo Izjavo o zaupnosti (</w:t>
      </w:r>
      <w:r w:rsidRPr="008937AC">
        <w:rPr>
          <w:i/>
          <w:iCs/>
        </w:rPr>
        <w:t xml:space="preserve">Priloga </w:t>
      </w:r>
      <w:r w:rsidR="006364F5" w:rsidRPr="008937AC">
        <w:rPr>
          <w:i/>
          <w:iCs/>
        </w:rPr>
        <w:t>3</w:t>
      </w:r>
      <w:r w:rsidRPr="008937AC">
        <w:t xml:space="preserve">). </w:t>
      </w:r>
    </w:p>
    <w:p w14:paraId="508008BE" w14:textId="77777777" w:rsidR="006A5886" w:rsidRPr="008937AC" w:rsidRDefault="006A5886" w:rsidP="00654FEB">
      <w:pPr>
        <w:pStyle w:val="Naslov1"/>
      </w:pPr>
      <w:bookmarkStart w:id="5" w:name="_Toc199997070"/>
      <w:r w:rsidRPr="008937AC">
        <w:t xml:space="preserve">Vloga </w:t>
      </w:r>
      <w:proofErr w:type="spellStart"/>
      <w:r w:rsidRPr="008937AC">
        <w:t>tutorjev</w:t>
      </w:r>
      <w:proofErr w:type="spellEnd"/>
      <w:r w:rsidRPr="008937AC">
        <w:t xml:space="preserve"> študentov</w:t>
      </w:r>
      <w:bookmarkEnd w:id="5"/>
    </w:p>
    <w:p w14:paraId="5ADC44C0" w14:textId="77777777" w:rsidR="006A5886" w:rsidRPr="008937AC" w:rsidRDefault="006A5886" w:rsidP="006A5886">
      <w:proofErr w:type="spellStart"/>
      <w:r w:rsidRPr="008937AC">
        <w:t>Tutorji</w:t>
      </w:r>
      <w:proofErr w:type="spellEnd"/>
      <w:r w:rsidRPr="008937AC">
        <w:t xml:space="preserve"> študenti opravljajo svoje delo</w:t>
      </w:r>
      <w:r w:rsidR="00377034" w:rsidRPr="008937AC">
        <w:t xml:space="preserve"> -</w:t>
      </w:r>
      <w:r w:rsidRPr="008937AC">
        <w:t xml:space="preserve"> skupinsko </w:t>
      </w:r>
      <w:proofErr w:type="spellStart"/>
      <w:r w:rsidRPr="008937AC">
        <w:t>tutorstvo</w:t>
      </w:r>
      <w:proofErr w:type="spellEnd"/>
      <w:r w:rsidRPr="008937AC">
        <w:t xml:space="preserve"> – z namenom uresničevanja zgoraj navedenih ciljev. Znotraj celotne organizacije sistema </w:t>
      </w:r>
      <w:proofErr w:type="spellStart"/>
      <w:r w:rsidRPr="008937AC">
        <w:t>tutorjev</w:t>
      </w:r>
      <w:proofErr w:type="spellEnd"/>
      <w:r w:rsidRPr="008937AC">
        <w:t xml:space="preserve"> (</w:t>
      </w:r>
      <w:r w:rsidRPr="008937AC">
        <w:rPr>
          <w:i/>
        </w:rPr>
        <w:t>Slika 1</w:t>
      </w:r>
      <w:r w:rsidRPr="008937AC">
        <w:t xml:space="preserve">) imajo izjemno pomembno vlogo, saj imajo poleg mentorjev učiteljev edini direkten stik s študenti novinci. </w:t>
      </w:r>
      <w:proofErr w:type="spellStart"/>
      <w:r w:rsidRPr="008937AC">
        <w:t>Tutorji</w:t>
      </w:r>
      <w:proofErr w:type="spellEnd"/>
      <w:r w:rsidRPr="008937AC">
        <w:t xml:space="preserve"> študenti</w:t>
      </w:r>
      <w:r w:rsidR="00FB6437" w:rsidRPr="008937AC">
        <w:t xml:space="preserve"> tako</w:t>
      </w:r>
      <w:r w:rsidRPr="008937AC">
        <w:t xml:space="preserve">: </w:t>
      </w:r>
    </w:p>
    <w:p w14:paraId="4F4670E3" w14:textId="77777777" w:rsidR="006A5886" w:rsidRPr="008937AC" w:rsidRDefault="006A5886" w:rsidP="00AC76E2">
      <w:pPr>
        <w:pStyle w:val="Odstavekseznama"/>
        <w:numPr>
          <w:ilvl w:val="0"/>
          <w:numId w:val="24"/>
        </w:numPr>
        <w:spacing w:after="200" w:line="276" w:lineRule="auto"/>
      </w:pPr>
      <w:r w:rsidRPr="008937AC">
        <w:t xml:space="preserve">nudijo študentom novincem oporo in pomoč za lažjo </w:t>
      </w:r>
      <w:r w:rsidRPr="008937AC">
        <w:rPr>
          <w:b/>
        </w:rPr>
        <w:t>vključitev v študijski proces</w:t>
      </w:r>
      <w:r w:rsidRPr="008937AC">
        <w:t xml:space="preserve">, jih usmerjajo, jim posredujejo </w:t>
      </w:r>
      <w:r w:rsidRPr="008937AC">
        <w:rPr>
          <w:b/>
        </w:rPr>
        <w:t>študijske in socialne napotke</w:t>
      </w:r>
      <w:r w:rsidRPr="008937AC">
        <w:t xml:space="preserve"> ter pomagajo pri </w:t>
      </w:r>
      <w:r w:rsidRPr="008937AC">
        <w:rPr>
          <w:b/>
        </w:rPr>
        <w:t xml:space="preserve">pridobivanju ustreznega gradiva </w:t>
      </w:r>
      <w:r w:rsidRPr="008937AC">
        <w:t xml:space="preserve">(1., 2. in 3. cilj), študente novince seznanijo z </w:t>
      </w:r>
      <w:proofErr w:type="spellStart"/>
      <w:r w:rsidRPr="008937AC">
        <w:rPr>
          <w:b/>
        </w:rPr>
        <w:t>obštudijskimi</w:t>
      </w:r>
      <w:proofErr w:type="spellEnd"/>
      <w:r w:rsidRPr="008937AC">
        <w:rPr>
          <w:b/>
        </w:rPr>
        <w:t xml:space="preserve"> dejavnostmi </w:t>
      </w:r>
      <w:r w:rsidRPr="008937AC">
        <w:t xml:space="preserve">(4. cilj); pomagajo študentom novincev pri </w:t>
      </w:r>
      <w:r w:rsidRPr="008937AC">
        <w:rPr>
          <w:b/>
        </w:rPr>
        <w:t>učinkovitem</w:t>
      </w:r>
      <w:r w:rsidRPr="008937AC">
        <w:t xml:space="preserve"> </w:t>
      </w:r>
      <w:r w:rsidRPr="008937AC">
        <w:rPr>
          <w:b/>
        </w:rPr>
        <w:t>upravljanju s časom in razporejanju študijskega dela po prioritetah</w:t>
      </w:r>
      <w:r w:rsidR="003B2B75" w:rsidRPr="008937AC">
        <w:t xml:space="preserve"> med drugim tudi s pripravo </w:t>
      </w:r>
      <w:r w:rsidR="003B2B75" w:rsidRPr="008937AC">
        <w:rPr>
          <w:b/>
        </w:rPr>
        <w:t>načrta srečanj v začetku vsakega semestra</w:t>
      </w:r>
      <w:r w:rsidRPr="008937AC">
        <w:rPr>
          <w:b/>
        </w:rPr>
        <w:t xml:space="preserve"> </w:t>
      </w:r>
      <w:r w:rsidR="00061BC7" w:rsidRPr="008937AC">
        <w:t>(1. cilj);</w:t>
      </w:r>
    </w:p>
    <w:p w14:paraId="5C6586F6" w14:textId="77777777" w:rsidR="006A5886" w:rsidRPr="008937AC" w:rsidRDefault="00622407" w:rsidP="00AC76E2">
      <w:pPr>
        <w:pStyle w:val="Odstavekseznama"/>
        <w:numPr>
          <w:ilvl w:val="0"/>
          <w:numId w:val="24"/>
        </w:numPr>
        <w:spacing w:after="200" w:line="276" w:lineRule="auto"/>
      </w:pPr>
      <w:r w:rsidRPr="008937AC">
        <w:t xml:space="preserve">s </w:t>
      </w:r>
      <w:r w:rsidR="006A5886" w:rsidRPr="008937AC">
        <w:t>študent</w:t>
      </w:r>
      <w:r w:rsidRPr="008937AC">
        <w:t>i</w:t>
      </w:r>
      <w:r w:rsidR="006A5886" w:rsidRPr="008937AC">
        <w:t xml:space="preserve"> novinc</w:t>
      </w:r>
      <w:r w:rsidRPr="008937AC">
        <w:t>i</w:t>
      </w:r>
      <w:r w:rsidR="006A5886" w:rsidRPr="008937AC">
        <w:t xml:space="preserve"> </w:t>
      </w:r>
      <w:r w:rsidRPr="008937AC">
        <w:t xml:space="preserve">utrjujejo </w:t>
      </w:r>
      <w:r w:rsidR="006A5886" w:rsidRPr="008937AC">
        <w:rPr>
          <w:b/>
        </w:rPr>
        <w:t>izpitn</w:t>
      </w:r>
      <w:r w:rsidR="003B2737" w:rsidRPr="008937AC">
        <w:rPr>
          <w:b/>
        </w:rPr>
        <w:t>e</w:t>
      </w:r>
      <w:r w:rsidR="006A5886" w:rsidRPr="008937AC">
        <w:rPr>
          <w:b/>
        </w:rPr>
        <w:t xml:space="preserve"> poudark</w:t>
      </w:r>
      <w:r w:rsidR="003B2737" w:rsidRPr="008937AC">
        <w:rPr>
          <w:b/>
        </w:rPr>
        <w:t>e</w:t>
      </w:r>
      <w:r w:rsidR="006A5886" w:rsidRPr="008937AC">
        <w:rPr>
          <w:b/>
        </w:rPr>
        <w:t xml:space="preserve"> </w:t>
      </w:r>
      <w:r w:rsidR="006A5886" w:rsidRPr="008937AC">
        <w:t xml:space="preserve">(1. in 2. cilj), s simulacijo kolokvijev, izpitov in z ostalimi metodami </w:t>
      </w:r>
      <w:r w:rsidR="006A5886" w:rsidRPr="008937AC">
        <w:rPr>
          <w:b/>
        </w:rPr>
        <w:t>poglabljajo že osvojeno znanje</w:t>
      </w:r>
      <w:r w:rsidR="006A5886" w:rsidRPr="008937AC">
        <w:t xml:space="preserve"> (utrditev znanja študentov novincev in </w:t>
      </w:r>
      <w:proofErr w:type="spellStart"/>
      <w:r w:rsidR="006A5886" w:rsidRPr="008937AC">
        <w:t>tutorjev</w:t>
      </w:r>
      <w:proofErr w:type="spellEnd"/>
      <w:r w:rsidR="006A5886" w:rsidRPr="008937AC">
        <w:t xml:space="preserve"> študentov) (1., 2. in 7. cilj); spodbudijo </w:t>
      </w:r>
      <w:r w:rsidR="006A5886" w:rsidRPr="008937AC">
        <w:rPr>
          <w:b/>
        </w:rPr>
        <w:t xml:space="preserve">učenje v majhnih skupinah </w:t>
      </w:r>
      <w:r w:rsidR="006A5886" w:rsidRPr="008937AC">
        <w:t xml:space="preserve">(1. in 2. cilj); pripomorejo k pridobivanju sposobnosti </w:t>
      </w:r>
      <w:r w:rsidR="006A5886" w:rsidRPr="008937AC">
        <w:rPr>
          <w:b/>
        </w:rPr>
        <w:t>uspešne komunikacije</w:t>
      </w:r>
      <w:r w:rsidR="006A5886" w:rsidRPr="008937AC">
        <w:t xml:space="preserve"> in k izboljšani </w:t>
      </w:r>
      <w:r w:rsidR="006A5886" w:rsidRPr="008937AC">
        <w:rPr>
          <w:b/>
        </w:rPr>
        <w:t>ubeseditvi znanja</w:t>
      </w:r>
      <w:r w:rsidR="006A5886" w:rsidRPr="008937AC">
        <w:t xml:space="preserve">, spodbujajo </w:t>
      </w:r>
      <w:r w:rsidR="006A5886" w:rsidRPr="008937AC">
        <w:rPr>
          <w:b/>
        </w:rPr>
        <w:t>kritično vrednotenje</w:t>
      </w:r>
      <w:r w:rsidR="006A5886" w:rsidRPr="008937AC">
        <w:t xml:space="preserve"> in </w:t>
      </w:r>
      <w:r w:rsidR="006A5886" w:rsidRPr="008937AC">
        <w:rPr>
          <w:b/>
        </w:rPr>
        <w:t xml:space="preserve">učinkovito argumentacijo </w:t>
      </w:r>
      <w:r w:rsidR="006A5886" w:rsidRPr="008937AC">
        <w:t>(1., 2. in 6. cilj)</w:t>
      </w:r>
      <w:r w:rsidR="00061BC7" w:rsidRPr="008937AC">
        <w:t>;</w:t>
      </w:r>
    </w:p>
    <w:p w14:paraId="3DF764AF" w14:textId="77777777" w:rsidR="006A5886" w:rsidRPr="008937AC" w:rsidRDefault="006A5886" w:rsidP="00AC76E2">
      <w:pPr>
        <w:pStyle w:val="Odstavekseznama"/>
        <w:numPr>
          <w:ilvl w:val="0"/>
          <w:numId w:val="24"/>
        </w:numPr>
        <w:spacing w:after="200" w:line="276" w:lineRule="auto"/>
      </w:pPr>
      <w:r w:rsidRPr="008937AC">
        <w:rPr>
          <w:b/>
        </w:rPr>
        <w:t>motivirajo</w:t>
      </w:r>
      <w:r w:rsidRPr="008937AC">
        <w:t xml:space="preserve"> študente novince in jih </w:t>
      </w:r>
      <w:r w:rsidRPr="008937AC">
        <w:rPr>
          <w:b/>
        </w:rPr>
        <w:t>spodbudijo</w:t>
      </w:r>
      <w:r w:rsidRPr="008937AC">
        <w:t xml:space="preserve"> k nadaljn</w:t>
      </w:r>
      <w:r w:rsidR="00061BC7" w:rsidRPr="008937AC">
        <w:t>jemu učenju (1., 2. in 3. cilj);</w:t>
      </w:r>
    </w:p>
    <w:p w14:paraId="56DE54D4" w14:textId="77777777" w:rsidR="006A5886" w:rsidRPr="008937AC" w:rsidRDefault="006A5886" w:rsidP="00AC76E2">
      <w:pPr>
        <w:pStyle w:val="Odstavekseznama"/>
        <w:numPr>
          <w:ilvl w:val="0"/>
          <w:numId w:val="24"/>
        </w:numPr>
        <w:spacing w:after="200" w:line="276" w:lineRule="auto"/>
      </w:pPr>
      <w:r w:rsidRPr="008937AC">
        <w:rPr>
          <w:b/>
        </w:rPr>
        <w:t>krepijo odnose</w:t>
      </w:r>
      <w:r w:rsidRPr="008937AC">
        <w:t xml:space="preserve"> znotraj skupine in pripomorejo k </w:t>
      </w:r>
      <w:r w:rsidRPr="008937AC">
        <w:rPr>
          <w:b/>
        </w:rPr>
        <w:t xml:space="preserve">prijaznemu in konstruktivnemu delovnemu vzdušju </w:t>
      </w:r>
      <w:r w:rsidRPr="008937AC">
        <w:t xml:space="preserve">(5. cilj); v primeru </w:t>
      </w:r>
      <w:r w:rsidRPr="008937AC">
        <w:rPr>
          <w:b/>
        </w:rPr>
        <w:t>težav</w:t>
      </w:r>
      <w:r w:rsidRPr="008937AC">
        <w:t xml:space="preserve">, ki jih imajo študenti novinci (povezane s študijem ali pa individualne narave), pokažejo </w:t>
      </w:r>
      <w:r w:rsidRPr="008937AC">
        <w:rPr>
          <w:b/>
        </w:rPr>
        <w:t>sočutje, nudijo oporo in jih usmerjajo dalje</w:t>
      </w:r>
      <w:r w:rsidRPr="008937AC">
        <w:t>; ni pa njihova vloga konkretno reševanje me</w:t>
      </w:r>
      <w:r w:rsidR="00061BC7" w:rsidRPr="008937AC">
        <w:t>dosebnih težav (1. in 5. cilj) in</w:t>
      </w:r>
    </w:p>
    <w:p w14:paraId="2A693F41" w14:textId="7F5A33ED" w:rsidR="006A5886" w:rsidRPr="008937AC" w:rsidRDefault="006A5886" w:rsidP="00AC76E2">
      <w:pPr>
        <w:pStyle w:val="Odstavekseznama"/>
        <w:numPr>
          <w:ilvl w:val="0"/>
          <w:numId w:val="24"/>
        </w:numPr>
        <w:spacing w:after="200" w:line="276" w:lineRule="auto"/>
      </w:pPr>
      <w:r w:rsidRPr="008937AC">
        <w:t xml:space="preserve">prihajajo na srečanja </w:t>
      </w:r>
      <w:r w:rsidRPr="008937AC">
        <w:rPr>
          <w:b/>
        </w:rPr>
        <w:t xml:space="preserve">pripravljeni </w:t>
      </w:r>
      <w:r w:rsidRPr="008937AC">
        <w:t xml:space="preserve">in spodbujajo k vnaprejšnji pripravljenosti tudi študente novince (2. cilj); oddajo </w:t>
      </w:r>
      <w:r w:rsidRPr="008937AC">
        <w:rPr>
          <w:b/>
        </w:rPr>
        <w:t>mesečno poročilo</w:t>
      </w:r>
      <w:r w:rsidR="006364F5" w:rsidRPr="008937AC">
        <w:rPr>
          <w:b/>
        </w:rPr>
        <w:t xml:space="preserve"> </w:t>
      </w:r>
      <w:r w:rsidR="006364F5" w:rsidRPr="008937AC">
        <w:t>(</w:t>
      </w:r>
      <w:r w:rsidR="00FA040A" w:rsidRPr="008937AC">
        <w:rPr>
          <w:i/>
        </w:rPr>
        <w:t>P</w:t>
      </w:r>
      <w:r w:rsidR="006364F5" w:rsidRPr="008937AC">
        <w:rPr>
          <w:i/>
        </w:rPr>
        <w:t>riloga 4</w:t>
      </w:r>
      <w:r w:rsidR="006364F5" w:rsidRPr="008937AC">
        <w:t>)</w:t>
      </w:r>
      <w:r w:rsidRPr="008937AC">
        <w:t xml:space="preserve"> s podatki o številu izvedenih srečanj, evidenco prisotnosti, številom porabljenih ur za pripravo na srečanja ter beleženje pomembnejših ugotovitev.  </w:t>
      </w:r>
    </w:p>
    <w:p w14:paraId="22AC6C38" w14:textId="537B8C0C" w:rsidR="00B26E9A" w:rsidRPr="008937AC" w:rsidRDefault="00B84C5E" w:rsidP="00B26E9A">
      <w:r>
        <w:rPr>
          <w:noProof/>
          <w:lang w:eastAsia="sl-SI"/>
        </w:rPr>
        <w:lastRenderedPageBreak/>
        <mc:AlternateContent>
          <mc:Choice Requires="wpg">
            <w:drawing>
              <wp:anchor distT="144145" distB="144145" distL="114300" distR="114300" simplePos="0" relativeHeight="251658240" behindDoc="0" locked="0" layoutInCell="1" allowOverlap="0" wp14:anchorId="6F7B0EDE" wp14:editId="576B8935">
                <wp:simplePos x="0" y="0"/>
                <wp:positionH relativeFrom="margin">
                  <wp:posOffset>31750</wp:posOffset>
                </wp:positionH>
                <wp:positionV relativeFrom="paragraph">
                  <wp:posOffset>-215900</wp:posOffset>
                </wp:positionV>
                <wp:extent cx="6120130" cy="8890000"/>
                <wp:effectExtent l="22225" t="12700" r="20320" b="12700"/>
                <wp:wrapSquare wrapText="largest"/>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8890000"/>
                          <a:chOff x="877" y="2340"/>
                          <a:chExt cx="9900" cy="12045"/>
                        </a:xfrm>
                      </wpg:grpSpPr>
                      <wps:wsp>
                        <wps:cNvPr id="3" name="AutoShape 3"/>
                        <wps:cNvSpPr>
                          <a:spLocks noChangeArrowheads="1"/>
                        </wps:cNvSpPr>
                        <wps:spPr bwMode="auto">
                          <a:xfrm>
                            <a:off x="4297" y="2340"/>
                            <a:ext cx="3060" cy="720"/>
                          </a:xfrm>
                          <a:prstGeom prst="roundRect">
                            <a:avLst>
                              <a:gd name="adj" fmla="val 16667"/>
                            </a:avLst>
                          </a:prstGeom>
                          <a:noFill/>
                          <a:ln w="25400">
                            <a:solidFill>
                              <a:srgbClr val="4A7EBB"/>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6B7694CF" w14:textId="77777777" w:rsidR="00D729A9" w:rsidRPr="0049421D" w:rsidRDefault="00D729A9" w:rsidP="00882DEF">
                              <w:pPr>
                                <w:jc w:val="center"/>
                                <w:rPr>
                                  <w:rFonts w:ascii="Cambria" w:hAnsi="Cambria"/>
                                  <w:b/>
                                  <w:color w:val="C0504D"/>
                                </w:rPr>
                              </w:pPr>
                              <w:r w:rsidRPr="0049421D">
                                <w:rPr>
                                  <w:rFonts w:ascii="Cambria" w:hAnsi="Cambria"/>
                                  <w:b/>
                                  <w:color w:val="C0504D"/>
                                </w:rPr>
                                <w:t>ŠTUDENT NOVINEC</w:t>
                              </w:r>
                            </w:p>
                          </w:txbxContent>
                        </wps:txbx>
                        <wps:bodyPr rot="0" vert="horz" wrap="square" lIns="91440" tIns="91440" rIns="91440" bIns="91440" anchor="t" anchorCtr="0" upright="1">
                          <a:noAutofit/>
                        </wps:bodyPr>
                      </wps:wsp>
                      <wps:wsp>
                        <wps:cNvPr id="4" name="Line 4"/>
                        <wps:cNvCnPr/>
                        <wps:spPr bwMode="auto">
                          <a:xfrm flipH="1">
                            <a:off x="3757" y="3260"/>
                            <a:ext cx="900" cy="900"/>
                          </a:xfrm>
                          <a:prstGeom prst="line">
                            <a:avLst/>
                          </a:prstGeom>
                          <a:noFill/>
                          <a:ln w="25400">
                            <a:solidFill>
                              <a:srgbClr val="4A7EBB"/>
                            </a:solidFill>
                            <a:round/>
                            <a:headEnd type="stealth" w="med" len="lg"/>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5" name="Line 5"/>
                        <wps:cNvCnPr/>
                        <wps:spPr bwMode="auto">
                          <a:xfrm>
                            <a:off x="6997" y="3255"/>
                            <a:ext cx="900" cy="900"/>
                          </a:xfrm>
                          <a:prstGeom prst="line">
                            <a:avLst/>
                          </a:prstGeom>
                          <a:noFill/>
                          <a:ln w="25400">
                            <a:solidFill>
                              <a:srgbClr val="4A7EBB"/>
                            </a:solidFill>
                            <a:round/>
                            <a:headEnd type="stealth" w="med" len="lg"/>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 name="AutoShape 6"/>
                        <wps:cNvSpPr>
                          <a:spLocks noChangeArrowheads="1"/>
                        </wps:cNvSpPr>
                        <wps:spPr bwMode="auto">
                          <a:xfrm>
                            <a:off x="1597" y="4335"/>
                            <a:ext cx="2680" cy="700"/>
                          </a:xfrm>
                          <a:prstGeom prst="roundRect">
                            <a:avLst>
                              <a:gd name="adj" fmla="val 16667"/>
                            </a:avLst>
                          </a:prstGeom>
                          <a:noFill/>
                          <a:ln w="25400">
                            <a:solidFill>
                              <a:srgbClr val="4A7EBB"/>
                            </a:solidFill>
                            <a:round/>
                            <a:headEnd/>
                            <a:tailEnd/>
                          </a:ln>
                          <a:effectLst/>
                          <a:extLst>
                            <a:ext uri="{909E8E84-426E-40DD-AFC4-6F175D3DCCD1}">
                              <a14:hiddenFill xmlns:a14="http://schemas.microsoft.com/office/drawing/2010/main">
                                <a:solidFill>
                                  <a:srgbClr val="4A7EBB"/>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59D48A90" w14:textId="77777777" w:rsidR="00D729A9" w:rsidRPr="00283256" w:rsidRDefault="00D729A9" w:rsidP="00882DEF">
                              <w:pPr>
                                <w:jc w:val="center"/>
                                <w:rPr>
                                  <w:rFonts w:ascii="Cambria" w:hAnsi="Cambria"/>
                                  <w:b/>
                                </w:rPr>
                              </w:pPr>
                              <w:r w:rsidRPr="00283256">
                                <w:rPr>
                                  <w:rFonts w:ascii="Cambria" w:hAnsi="Cambria"/>
                                  <w:b/>
                                </w:rPr>
                                <w:t>TUTOR ŠTUDENT</w:t>
                              </w:r>
                            </w:p>
                          </w:txbxContent>
                        </wps:txbx>
                        <wps:bodyPr rot="0" vert="horz" wrap="square" lIns="91440" tIns="91440" rIns="91440" bIns="91440" anchor="t" anchorCtr="0" upright="1">
                          <a:noAutofit/>
                        </wps:bodyPr>
                      </wps:wsp>
                      <wps:wsp>
                        <wps:cNvPr id="7" name="AutoShape 7"/>
                        <wps:cNvSpPr>
                          <a:spLocks noChangeArrowheads="1"/>
                        </wps:cNvSpPr>
                        <wps:spPr bwMode="auto">
                          <a:xfrm>
                            <a:off x="7377" y="4365"/>
                            <a:ext cx="2680" cy="700"/>
                          </a:xfrm>
                          <a:prstGeom prst="roundRect">
                            <a:avLst>
                              <a:gd name="adj" fmla="val 16667"/>
                            </a:avLst>
                          </a:prstGeom>
                          <a:noFill/>
                          <a:ln w="25400">
                            <a:solidFill>
                              <a:srgbClr val="4A7EBB"/>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79A5659B" w14:textId="77777777" w:rsidR="00D729A9" w:rsidRPr="00283256" w:rsidRDefault="00D729A9" w:rsidP="00882DEF">
                              <w:pPr>
                                <w:jc w:val="center"/>
                                <w:rPr>
                                  <w:rFonts w:ascii="Cambria" w:hAnsi="Cambria"/>
                                  <w:b/>
                                </w:rPr>
                              </w:pPr>
                              <w:r w:rsidRPr="00283256">
                                <w:rPr>
                                  <w:rFonts w:ascii="Cambria" w:hAnsi="Cambria"/>
                                  <w:b/>
                                </w:rPr>
                                <w:t>MENTOR UČITELJ</w:t>
                              </w:r>
                            </w:p>
                          </w:txbxContent>
                        </wps:txbx>
                        <wps:bodyPr rot="0" vert="horz" wrap="square" lIns="91440" tIns="91440" rIns="91440" bIns="91440" anchor="t" anchorCtr="0" upright="1">
                          <a:noAutofit/>
                        </wps:bodyPr>
                      </wps:wsp>
                      <wps:wsp>
                        <wps:cNvPr id="8" name="Line 8"/>
                        <wps:cNvCnPr/>
                        <wps:spPr bwMode="auto">
                          <a:xfrm>
                            <a:off x="4477" y="4705"/>
                            <a:ext cx="2700" cy="0"/>
                          </a:xfrm>
                          <a:prstGeom prst="line">
                            <a:avLst/>
                          </a:prstGeom>
                          <a:noFill/>
                          <a:ln w="25400">
                            <a:solidFill>
                              <a:srgbClr val="4A7EBB"/>
                            </a:solidFill>
                            <a:round/>
                            <a:headEnd type="stealth" w="med" len="lg"/>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9" name="AutoShape 9"/>
                        <wps:cNvSpPr>
                          <a:spLocks noChangeArrowheads="1"/>
                        </wps:cNvSpPr>
                        <wps:spPr bwMode="auto">
                          <a:xfrm>
                            <a:off x="1957" y="5985"/>
                            <a:ext cx="2320" cy="700"/>
                          </a:xfrm>
                          <a:prstGeom prst="roundRect">
                            <a:avLst>
                              <a:gd name="adj" fmla="val 16667"/>
                            </a:avLst>
                          </a:prstGeom>
                          <a:noFill/>
                          <a:ln w="2540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4FF7020F" w14:textId="77777777" w:rsidR="00D729A9" w:rsidRPr="00F2025C" w:rsidRDefault="00D729A9" w:rsidP="00882DEF">
                              <w:pPr>
                                <w:jc w:val="center"/>
                                <w:rPr>
                                  <w:rFonts w:ascii="Cambria" w:hAnsi="Cambria"/>
                                </w:rPr>
                              </w:pPr>
                              <w:r>
                                <w:rPr>
                                  <w:rFonts w:ascii="Cambria" w:hAnsi="Cambria"/>
                                </w:rPr>
                                <w:t>VODJA TUTORJEV</w:t>
                              </w:r>
                            </w:p>
                          </w:txbxContent>
                        </wps:txbx>
                        <wps:bodyPr rot="0" vert="horz" wrap="square" lIns="91440" tIns="91440" rIns="91440" bIns="91440" anchor="t" anchorCtr="0" upright="1">
                          <a:noAutofit/>
                        </wps:bodyPr>
                      </wps:wsp>
                      <wps:wsp>
                        <wps:cNvPr id="10" name="AutoShape 10"/>
                        <wps:cNvSpPr>
                          <a:spLocks noChangeArrowheads="1"/>
                        </wps:cNvSpPr>
                        <wps:spPr bwMode="auto">
                          <a:xfrm>
                            <a:off x="877" y="7634"/>
                            <a:ext cx="2680" cy="1240"/>
                          </a:xfrm>
                          <a:prstGeom prst="roundRect">
                            <a:avLst>
                              <a:gd name="adj" fmla="val 16667"/>
                            </a:avLst>
                          </a:prstGeom>
                          <a:noFill/>
                          <a:ln w="2540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52B71868" w14:textId="77777777" w:rsidR="00D729A9" w:rsidRDefault="00D729A9" w:rsidP="00882DEF">
                              <w:pPr>
                                <w:jc w:val="center"/>
                                <w:rPr>
                                  <w:rFonts w:ascii="Cambria" w:hAnsi="Cambria"/>
                                </w:rPr>
                              </w:pPr>
                              <w:r>
                                <w:rPr>
                                  <w:rFonts w:ascii="Cambria" w:hAnsi="Cambria"/>
                                </w:rPr>
                                <w:t>KOORDINATOR TUTORJEV</w:t>
                              </w:r>
                            </w:p>
                            <w:p w14:paraId="55301E67" w14:textId="77777777" w:rsidR="00D729A9" w:rsidRPr="00F2025C" w:rsidRDefault="00D729A9" w:rsidP="00882DEF">
                              <w:pPr>
                                <w:jc w:val="center"/>
                                <w:rPr>
                                  <w:rFonts w:ascii="Cambria" w:hAnsi="Cambria"/>
                                </w:rPr>
                              </w:pPr>
                              <w:r>
                                <w:rPr>
                                  <w:rFonts w:ascii="Cambria" w:hAnsi="Cambria"/>
                                </w:rPr>
                                <w:t>ŠTUDENTOV</w:t>
                              </w:r>
                            </w:p>
                          </w:txbxContent>
                        </wps:txbx>
                        <wps:bodyPr rot="0" vert="horz" wrap="square" lIns="91440" tIns="91440" rIns="91440" bIns="91440" anchor="t" anchorCtr="0" upright="1">
                          <a:noAutofit/>
                        </wps:bodyPr>
                      </wps:wsp>
                      <wps:wsp>
                        <wps:cNvPr id="11" name="AutoShape 11"/>
                        <wps:cNvSpPr>
                          <a:spLocks noChangeArrowheads="1"/>
                        </wps:cNvSpPr>
                        <wps:spPr bwMode="auto">
                          <a:xfrm>
                            <a:off x="8097" y="7629"/>
                            <a:ext cx="2680" cy="1240"/>
                          </a:xfrm>
                          <a:prstGeom prst="roundRect">
                            <a:avLst>
                              <a:gd name="adj" fmla="val 16667"/>
                            </a:avLst>
                          </a:prstGeom>
                          <a:noFill/>
                          <a:ln w="2540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74B02B29" w14:textId="77777777" w:rsidR="00D729A9" w:rsidRDefault="00D729A9" w:rsidP="00882DEF">
                              <w:pPr>
                                <w:jc w:val="center"/>
                                <w:rPr>
                                  <w:rFonts w:ascii="Cambria" w:hAnsi="Cambria"/>
                                </w:rPr>
                              </w:pPr>
                              <w:r>
                                <w:rPr>
                                  <w:rFonts w:ascii="Cambria" w:hAnsi="Cambria"/>
                                </w:rPr>
                                <w:t>KOORDINATOR MENTORJEV</w:t>
                              </w:r>
                            </w:p>
                            <w:p w14:paraId="2574B0C4" w14:textId="77777777" w:rsidR="00D729A9" w:rsidRPr="00F2025C" w:rsidRDefault="00D729A9" w:rsidP="00882DEF">
                              <w:pPr>
                                <w:jc w:val="center"/>
                                <w:rPr>
                                  <w:rFonts w:ascii="Cambria" w:hAnsi="Cambria"/>
                                </w:rPr>
                              </w:pPr>
                              <w:r>
                                <w:rPr>
                                  <w:rFonts w:ascii="Cambria" w:hAnsi="Cambria"/>
                                </w:rPr>
                                <w:t>UČITELJEV</w:t>
                              </w:r>
                            </w:p>
                          </w:txbxContent>
                        </wps:txbx>
                        <wps:bodyPr rot="0" vert="horz" wrap="square" lIns="91440" tIns="91440" rIns="91440" bIns="91440" anchor="t" anchorCtr="0" upright="1">
                          <a:noAutofit/>
                        </wps:bodyPr>
                      </wps:wsp>
                      <wps:wsp>
                        <wps:cNvPr id="12" name="AutoShape 12"/>
                        <wps:cNvSpPr>
                          <a:spLocks noChangeArrowheads="1"/>
                        </wps:cNvSpPr>
                        <wps:spPr bwMode="auto">
                          <a:xfrm>
                            <a:off x="4117" y="13685"/>
                            <a:ext cx="3220" cy="700"/>
                          </a:xfrm>
                          <a:prstGeom prst="roundRect">
                            <a:avLst>
                              <a:gd name="adj" fmla="val 16667"/>
                            </a:avLst>
                          </a:prstGeom>
                          <a:noFill/>
                          <a:ln w="2540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1BFC2196" w14:textId="77777777" w:rsidR="00D729A9" w:rsidRPr="00F2025C" w:rsidRDefault="00D729A9" w:rsidP="00882DEF">
                              <w:pPr>
                                <w:jc w:val="center"/>
                                <w:rPr>
                                  <w:rFonts w:ascii="Cambria" w:hAnsi="Cambria"/>
                                </w:rPr>
                              </w:pPr>
                              <w:r>
                                <w:rPr>
                                  <w:rFonts w:ascii="Cambria" w:hAnsi="Cambria"/>
                                </w:rPr>
                                <w:t>DEKAN</w:t>
                              </w:r>
                            </w:p>
                          </w:txbxContent>
                        </wps:txbx>
                        <wps:bodyPr rot="0" vert="horz" wrap="square" lIns="91440" tIns="91440" rIns="91440" bIns="91440" anchor="t" anchorCtr="0" upright="1">
                          <a:noAutofit/>
                        </wps:bodyPr>
                      </wps:wsp>
                      <wps:wsp>
                        <wps:cNvPr id="13" name="AutoShape 13"/>
                        <wps:cNvSpPr>
                          <a:spLocks noChangeArrowheads="1"/>
                        </wps:cNvSpPr>
                        <wps:spPr bwMode="auto">
                          <a:xfrm>
                            <a:off x="4010" y="9460"/>
                            <a:ext cx="3523" cy="1324"/>
                          </a:xfrm>
                          <a:prstGeom prst="roundRect">
                            <a:avLst>
                              <a:gd name="adj" fmla="val 16667"/>
                            </a:avLst>
                          </a:prstGeom>
                          <a:noFill/>
                          <a:ln w="2540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6C61B91C" w14:textId="77777777" w:rsidR="00D729A9" w:rsidRDefault="00D729A9" w:rsidP="00882DEF">
                              <w:pPr>
                                <w:jc w:val="center"/>
                                <w:rPr>
                                  <w:rFonts w:ascii="Cambria" w:hAnsi="Cambria"/>
                                </w:rPr>
                              </w:pPr>
                              <w:r>
                                <w:rPr>
                                  <w:rFonts w:ascii="Cambria" w:hAnsi="Cambria"/>
                                </w:rPr>
                                <w:t>ŠTUDENTSKI SVET MF UM</w:t>
                              </w:r>
                            </w:p>
                            <w:p w14:paraId="7C0745A7" w14:textId="77777777" w:rsidR="00D729A9" w:rsidRDefault="00D729A9" w:rsidP="00882DEF">
                              <w:pPr>
                                <w:jc w:val="center"/>
                                <w:rPr>
                                  <w:rFonts w:ascii="Cambria" w:hAnsi="Cambria"/>
                                </w:rPr>
                              </w:pPr>
                              <w:r w:rsidRPr="008F210B">
                                <w:rPr>
                                  <w:rFonts w:ascii="Cambria" w:hAnsi="Cambria"/>
                                </w:rPr>
                                <w:t>(Komisija za pripravo izhodišč)</w:t>
                              </w:r>
                            </w:p>
                            <w:p w14:paraId="3E0819D2" w14:textId="77777777" w:rsidR="00D729A9" w:rsidRPr="008F210B" w:rsidRDefault="00D729A9" w:rsidP="00882DEF">
                              <w:pPr>
                                <w:jc w:val="center"/>
                                <w:rPr>
                                  <w:rFonts w:ascii="Cambria" w:hAnsi="Cambria"/>
                                </w:rPr>
                              </w:pPr>
                              <w:r>
                                <w:rPr>
                                  <w:rFonts w:ascii="Cambria" w:hAnsi="Cambria"/>
                                </w:rPr>
                                <w:t>(Komisija za samoocenjevanje)</w:t>
                              </w:r>
                            </w:p>
                            <w:p w14:paraId="57D35465" w14:textId="77777777" w:rsidR="00D729A9" w:rsidRDefault="00D729A9" w:rsidP="00882DEF">
                              <w:pPr>
                                <w:jc w:val="center"/>
                                <w:rPr>
                                  <w:rFonts w:ascii="Cambria" w:hAnsi="Cambria"/>
                                </w:rPr>
                              </w:pPr>
                            </w:p>
                            <w:p w14:paraId="61598EFD" w14:textId="77777777" w:rsidR="00D729A9" w:rsidRPr="00F2025C" w:rsidRDefault="00D729A9" w:rsidP="00882DEF">
                              <w:pPr>
                                <w:jc w:val="center"/>
                                <w:rPr>
                                  <w:rFonts w:ascii="Cambria" w:hAnsi="Cambria"/>
                                </w:rPr>
                              </w:pPr>
                            </w:p>
                          </w:txbxContent>
                        </wps:txbx>
                        <wps:bodyPr rot="0" vert="horz" wrap="square" lIns="91440" tIns="91440" rIns="91440" bIns="91440" anchor="t" anchorCtr="0" upright="1">
                          <a:noAutofit/>
                        </wps:bodyPr>
                      </wps:wsp>
                      <wps:wsp>
                        <wps:cNvPr id="14" name="AutoShape 14"/>
                        <wps:cNvSpPr>
                          <a:spLocks noChangeArrowheads="1"/>
                        </wps:cNvSpPr>
                        <wps:spPr bwMode="auto">
                          <a:xfrm>
                            <a:off x="4137" y="11705"/>
                            <a:ext cx="3200" cy="1040"/>
                          </a:xfrm>
                          <a:prstGeom prst="roundRect">
                            <a:avLst>
                              <a:gd name="adj" fmla="val 16667"/>
                            </a:avLst>
                          </a:prstGeom>
                          <a:noFill/>
                          <a:ln w="2540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098CB48F" w14:textId="77777777" w:rsidR="00D729A9" w:rsidRDefault="00D729A9" w:rsidP="00882DEF">
                              <w:pPr>
                                <w:jc w:val="center"/>
                                <w:rPr>
                                  <w:rFonts w:ascii="Cambria" w:hAnsi="Cambria"/>
                                </w:rPr>
                              </w:pPr>
                              <w:r>
                                <w:rPr>
                                  <w:rFonts w:ascii="Cambria" w:hAnsi="Cambria"/>
                                </w:rPr>
                                <w:t>SENAT MF UM</w:t>
                              </w:r>
                            </w:p>
                            <w:p w14:paraId="75F77563" w14:textId="77777777" w:rsidR="00D729A9" w:rsidRPr="008F210B" w:rsidRDefault="00D729A9" w:rsidP="00882DEF">
                              <w:pPr>
                                <w:jc w:val="center"/>
                                <w:rPr>
                                  <w:rFonts w:ascii="Cambria" w:hAnsi="Cambria"/>
                                </w:rPr>
                              </w:pPr>
                              <w:r w:rsidRPr="008F210B">
                                <w:rPr>
                                  <w:rFonts w:ascii="Cambria" w:hAnsi="Cambria"/>
                                </w:rPr>
                                <w:t>(Komisija za študijske zadeve)</w:t>
                              </w:r>
                            </w:p>
                          </w:txbxContent>
                        </wps:txbx>
                        <wps:bodyPr rot="0" vert="horz" wrap="square" lIns="91440" tIns="91440" rIns="91440" bIns="91440" anchor="t" anchorCtr="0" upright="1">
                          <a:noAutofit/>
                        </wps:bodyPr>
                      </wps:wsp>
                      <wps:wsp>
                        <wps:cNvPr id="15" name="Line 15"/>
                        <wps:cNvCnPr/>
                        <wps:spPr bwMode="auto">
                          <a:xfrm flipV="1">
                            <a:off x="1403" y="5057"/>
                            <a:ext cx="720" cy="2320"/>
                          </a:xfrm>
                          <a:prstGeom prst="line">
                            <a:avLst/>
                          </a:prstGeom>
                          <a:noFill/>
                          <a:ln w="25400">
                            <a:solidFill>
                              <a:srgbClr val="000000"/>
                            </a:solidFill>
                            <a:round/>
                            <a:headEnd type="stealth" w="med" len="lg"/>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6" name="Line 16"/>
                        <wps:cNvCnPr/>
                        <wps:spPr bwMode="auto">
                          <a:xfrm>
                            <a:off x="3037" y="6904"/>
                            <a:ext cx="0" cy="540"/>
                          </a:xfrm>
                          <a:prstGeom prst="line">
                            <a:avLst/>
                          </a:prstGeom>
                          <a:noFill/>
                          <a:ln w="25400">
                            <a:solidFill>
                              <a:srgbClr val="000000"/>
                            </a:solidFill>
                            <a:round/>
                            <a:headEnd type="stealth" w="sm" len="sm"/>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7" name="Line 17"/>
                        <wps:cNvCnPr/>
                        <wps:spPr bwMode="auto">
                          <a:xfrm flipH="1" flipV="1">
                            <a:off x="9503" y="5057"/>
                            <a:ext cx="720" cy="2320"/>
                          </a:xfrm>
                          <a:prstGeom prst="line">
                            <a:avLst/>
                          </a:prstGeom>
                          <a:noFill/>
                          <a:ln w="25400">
                            <a:solidFill>
                              <a:srgbClr val="000000"/>
                            </a:solidFill>
                            <a:round/>
                            <a:headEnd type="stealth" w="med" len="lg"/>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8" name="Line 18"/>
                        <wps:cNvCnPr/>
                        <wps:spPr bwMode="auto">
                          <a:xfrm>
                            <a:off x="3937" y="8356"/>
                            <a:ext cx="3780" cy="0"/>
                          </a:xfrm>
                          <a:prstGeom prst="line">
                            <a:avLst/>
                          </a:prstGeom>
                          <a:noFill/>
                          <a:ln w="25400">
                            <a:solidFill>
                              <a:srgbClr val="000000"/>
                            </a:solidFill>
                            <a:round/>
                            <a:headEnd type="stealth" w="med" len="lg"/>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9" name="Line 19"/>
                        <wps:cNvCnPr/>
                        <wps:spPr bwMode="auto">
                          <a:xfrm>
                            <a:off x="2497" y="9091"/>
                            <a:ext cx="1440" cy="720"/>
                          </a:xfrm>
                          <a:prstGeom prst="line">
                            <a:avLst/>
                          </a:prstGeom>
                          <a:noFill/>
                          <a:ln w="25400">
                            <a:solidFill>
                              <a:srgbClr val="000000"/>
                            </a:solidFill>
                            <a:round/>
                            <a:headEnd type="stealth" w="sm" len="sm"/>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20" name="Line 20"/>
                        <wps:cNvCnPr/>
                        <wps:spPr bwMode="auto">
                          <a:xfrm flipH="1">
                            <a:off x="7537" y="9091"/>
                            <a:ext cx="1440" cy="720"/>
                          </a:xfrm>
                          <a:prstGeom prst="line">
                            <a:avLst/>
                          </a:prstGeom>
                          <a:noFill/>
                          <a:ln w="25400">
                            <a:solidFill>
                              <a:srgbClr val="000000"/>
                            </a:solidFill>
                            <a:round/>
                            <a:headEnd type="stealth" w="sm" len="sm"/>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21" name="Line 21"/>
                        <wps:cNvCnPr/>
                        <wps:spPr bwMode="auto">
                          <a:xfrm>
                            <a:off x="5737" y="10965"/>
                            <a:ext cx="0" cy="540"/>
                          </a:xfrm>
                          <a:prstGeom prst="line">
                            <a:avLst/>
                          </a:prstGeom>
                          <a:noFill/>
                          <a:ln w="25400">
                            <a:solidFill>
                              <a:srgbClr val="000000"/>
                            </a:solidFill>
                            <a:round/>
                            <a:headEnd type="stealth" w="sm" len="sm"/>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22" name="Line 22"/>
                        <wps:cNvCnPr/>
                        <wps:spPr bwMode="auto">
                          <a:xfrm>
                            <a:off x="3023" y="5237"/>
                            <a:ext cx="0" cy="540"/>
                          </a:xfrm>
                          <a:prstGeom prst="line">
                            <a:avLst/>
                          </a:prstGeom>
                          <a:noFill/>
                          <a:ln w="25400">
                            <a:solidFill>
                              <a:srgbClr val="000000"/>
                            </a:solidFill>
                            <a:round/>
                            <a:headEnd type="stealth" w="sm" len="sm"/>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23" name="Line 23"/>
                        <wps:cNvCnPr/>
                        <wps:spPr bwMode="auto">
                          <a:xfrm>
                            <a:off x="5737" y="12945"/>
                            <a:ext cx="0" cy="540"/>
                          </a:xfrm>
                          <a:prstGeom prst="line">
                            <a:avLst/>
                          </a:prstGeom>
                          <a:noFill/>
                          <a:ln w="25400">
                            <a:solidFill>
                              <a:srgbClr val="000000"/>
                            </a:solidFill>
                            <a:round/>
                            <a:headEnd type="stealth" w="sm" len="sm"/>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24" name="Line 24"/>
                        <wps:cNvCnPr/>
                        <wps:spPr bwMode="auto">
                          <a:xfrm flipH="1" flipV="1">
                            <a:off x="1957" y="9091"/>
                            <a:ext cx="1980" cy="4680"/>
                          </a:xfrm>
                          <a:prstGeom prst="line">
                            <a:avLst/>
                          </a:prstGeom>
                          <a:noFill/>
                          <a:ln w="25400">
                            <a:solidFill>
                              <a:srgbClr val="000000"/>
                            </a:solidFill>
                            <a:round/>
                            <a:headEnd type="stealth" w="med" len="lg"/>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25" name="Line 25"/>
                        <wps:cNvCnPr/>
                        <wps:spPr bwMode="auto">
                          <a:xfrm flipV="1">
                            <a:off x="7537" y="9091"/>
                            <a:ext cx="1980" cy="4680"/>
                          </a:xfrm>
                          <a:prstGeom prst="line">
                            <a:avLst/>
                          </a:prstGeom>
                          <a:noFill/>
                          <a:ln w="25400">
                            <a:solidFill>
                              <a:srgbClr val="000000"/>
                            </a:solidFill>
                            <a:round/>
                            <a:headEnd type="stealth" w="med" len="lg"/>
                            <a:tailEnd type="stealth" w="med"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26" name="Line 26"/>
                        <wps:cNvCnPr/>
                        <wps:spPr bwMode="auto">
                          <a:xfrm>
                            <a:off x="2317" y="9091"/>
                            <a:ext cx="1620" cy="2880"/>
                          </a:xfrm>
                          <a:prstGeom prst="line">
                            <a:avLst/>
                          </a:prstGeom>
                          <a:noFill/>
                          <a:ln w="25400">
                            <a:solidFill>
                              <a:srgbClr val="000000"/>
                            </a:solidFill>
                            <a:round/>
                            <a:headEnd type="stealth" w="sm" len="sm"/>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29" name="Line 27"/>
                        <wps:cNvCnPr/>
                        <wps:spPr bwMode="auto">
                          <a:xfrm flipH="1">
                            <a:off x="7537" y="9091"/>
                            <a:ext cx="1620" cy="2880"/>
                          </a:xfrm>
                          <a:prstGeom prst="line">
                            <a:avLst/>
                          </a:prstGeom>
                          <a:noFill/>
                          <a:ln w="25400">
                            <a:solidFill>
                              <a:srgbClr val="000000"/>
                            </a:solidFill>
                            <a:round/>
                            <a:headEnd type="stealth" w="sm" len="sm"/>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5pt;margin-top:-17pt;width:481.9pt;height:700pt;z-index:251658240;mso-wrap-distance-top:11.35pt;mso-wrap-distance-bottom:11.35pt;mso-position-horizontal-relative:margin" coordorigin="877,2340" coordsize="9900,1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" o:allowoverlap="f">
                <v:roundrect id="AutoShape 3" o:spid="_x0000_s1027" style="position:absolute;left:4297;top:2340;width:306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CaMIA&#10;AADaAAAADwAAAGRycy9kb3ducmV2LnhtbESPW4vCMBSE3wX/QzgLvoimXihL1ygqCj4JXhZfD83Z&#10;tmxzUpOo9d+bhQUfh5n5hpktWlOLOzlfWVYwGiYgiHOrKy4UnE/bwScIH5A11pZJwZM8LObdzgwz&#10;bR98oPsxFCJC2GeooAyhyaT0eUkG/dA2xNH7sc5giNIVUjt8RLip5ThJUmmw4rhQYkPrkvLf481E&#10;yvfVhadN+2Oa6ssm2R/6Fa6U6n20yy8QgdrwDv+3d1rBBP6uxBs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FwJowgAAANoAAAAPAAAAAAAAAAAAAAAAAJgCAABkcnMvZG93&#10;bnJldi54bWxQSwUGAAAAAAQABAD1AAAAhwMAAAAA&#10;" filled="f" fillcolor="#9bc1ff" strokecolor="#4a7ebb" strokeweight="2pt">
                  <v:fill color2="#3f80cd" focus="100%" type="gradient">
                    <o:fill v:ext="view" type="gradientUnscaled"/>
                  </v:fill>
                  <v:shadow opacity="22938f" offset="0"/>
                  <v:textbox inset=",7.2pt,,7.2pt">
                    <w:txbxContent>
                      <w:p w14:paraId="6B7694CF" w14:textId="77777777" w:rsidR="00D729A9" w:rsidRPr="0049421D" w:rsidRDefault="00D729A9" w:rsidP="00882DEF">
                        <w:pPr>
                          <w:jc w:val="center"/>
                          <w:rPr>
                            <w:rFonts w:ascii="Cambria" w:hAnsi="Cambria"/>
                            <w:b/>
                            <w:color w:val="C0504D"/>
                          </w:rPr>
                        </w:pPr>
                        <w:r w:rsidRPr="0049421D">
                          <w:rPr>
                            <w:rFonts w:ascii="Cambria" w:hAnsi="Cambria"/>
                            <w:b/>
                            <w:color w:val="C0504D"/>
                          </w:rPr>
                          <w:t>ŠTUDENT NOVINEC</w:t>
                        </w:r>
                      </w:p>
                    </w:txbxContent>
                  </v:textbox>
                </v:roundrect>
                <v:line id="Line 4" o:spid="_x0000_s1028" style="position:absolute;flip:x;visibility:visible;mso-wrap-style:square" from="3757,3260" to="4657,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E3ycIAAADaAAAADwAAAGRycy9kb3ducmV2LnhtbESP0WrCQBRE3wv+w3IF3+rGWBqJriKm&#10;LX0qGv2AS/aaRLN3Q3abpH/fLRR8HGbmDLPZjaYRPXWutqxgMY9AEBdW11wquJzfn1cgnEfW2Fgm&#10;BT/kYLedPG0w1XbgE/W5L0WAsEtRQeV9m0rpiooMurltiYN3tZ1BH2RXSt3hEOCmkXEUvUqDNYeF&#10;Cls6VFTc82+joMmiBHWefBzfEve1vHAWt8ebUrPpuF+D8DT6R/i//akVvMDflXA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E3ycIAAADaAAAADwAAAAAAAAAAAAAA&#10;AAChAgAAZHJzL2Rvd25yZXYueG1sUEsFBgAAAAAEAAQA+QAAAJADAAAAAA==&#10;" strokecolor="#4a7ebb" strokeweight="2pt">
                  <v:stroke startarrow="classic" startarrowlength="long" endarrow="classic" endarrowlength="long"/>
                  <v:shadow opacity="22938f" offset="0"/>
                </v:line>
                <v:line id="Line 5" o:spid="_x0000_s1029" style="position:absolute;visibility:visible;mso-wrap-style:square" from="6997,3255" to="7897,4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8bksAAAADaAAAADwAAAGRycy9kb3ducmV2LnhtbESPwWrDMBBE74H+g9hCbrXcQkNxoxgT&#10;Gtpr0h7S22JtLVFrZSwllv8+CgRyHGbmDbOuk+vFmcZgPSt4LkoQxK3XljsFP9+7pzcQISJr7D2T&#10;gpkC1JuHxRor7Sfe0/kQO5EhHCpUYGIcKilDa8hhKPxAnL0/PzqMWY6d1CNOGe56+VKWK+nQcl4w&#10;ONDWUPt/ODkFPKffz9SwkWino7PT/NFvZ6WWj6l5BxEpxXv41v7SCl7heiXfALm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Q/G5LAAAAA2gAAAA8AAAAAAAAAAAAAAAAA&#10;oQIAAGRycy9kb3ducmV2LnhtbFBLBQYAAAAABAAEAPkAAACOAwAAAAA=&#10;" strokecolor="#4a7ebb" strokeweight="2pt">
                  <v:stroke startarrow="classic" startarrowlength="long" endarrow="classic" endarrowlength="long"/>
                  <v:shadow opacity="22938f" offset="0"/>
                </v:line>
                <v:roundrect id="AutoShape 6" o:spid="_x0000_s1030" style="position:absolute;left:1597;top:4335;width:2680;height:7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rtMMA&#10;AADaAAAADwAAAGRycy9kb3ducmV2LnhtbESPQWvCQBSE7wX/w/IEb3VjSUWiq5iixVOLmou3R/aZ&#10;BLNv4+6q6b/vFgoeh5n5hlmsetOKOznfWFYwGScgiEurG64UFMft6wyED8gaW8uk4Ic8rJaDlwVm&#10;2j54T/dDqESEsM9QQR1Cl0npy5oM+rHtiKN3ts5giNJVUjt8RLhp5VuSTKXBhuNCjR191FReDjej&#10;YJMX79fPr+88Pe0aLqp1nrp0r9Ro2K/nIAL14Rn+b++0gin8XY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NrtMMAAADaAAAADwAAAAAAAAAAAAAAAACYAgAAZHJzL2Rv&#10;d25yZXYueG1sUEsFBgAAAAAEAAQA9QAAAIgDAAAAAA==&#10;" filled="f" fillcolor="#4a7ebb" strokecolor="#4a7ebb" strokeweight="2pt">
                  <v:shadow opacity="22938f" offset="0"/>
                  <v:textbox inset=",7.2pt,,7.2pt">
                    <w:txbxContent>
                      <w:p w14:paraId="59D48A90" w14:textId="77777777" w:rsidR="00D729A9" w:rsidRPr="00283256" w:rsidRDefault="00D729A9" w:rsidP="00882DEF">
                        <w:pPr>
                          <w:jc w:val="center"/>
                          <w:rPr>
                            <w:rFonts w:ascii="Cambria" w:hAnsi="Cambria"/>
                            <w:b/>
                          </w:rPr>
                        </w:pPr>
                        <w:r w:rsidRPr="00283256">
                          <w:rPr>
                            <w:rFonts w:ascii="Cambria" w:hAnsi="Cambria"/>
                            <w:b/>
                          </w:rPr>
                          <w:t>TUTOR ŠTUDENT</w:t>
                        </w:r>
                      </w:p>
                    </w:txbxContent>
                  </v:textbox>
                </v:roundrect>
                <v:roundrect id="AutoShape 7" o:spid="_x0000_s1031" style="position:absolute;left:7377;top:4365;width:2680;height:7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Ea8IA&#10;AADaAAAADwAAAGRycy9kb3ducmV2LnhtbESPQWsCMRSE74L/ITyhF3GTiljZbpS2VPBU0Cq9Pjav&#10;u0s3L9skXdd/bwqCx2FmvmGKzWBb0ZMPjWMNj5kCQVw603Cl4fi5na1AhIhssHVMGi4UYLMejwrM&#10;jTvznvpDrESCcMhRQx1jl0sZyposhsx1xMn7dt5iTNJX0ng8J7ht5VyppbTYcFqosaO3msqfw59N&#10;lNOvjxe3nM5pYb7e1cd+2uCr1g+T4eUZRKQh3sO39s5oeIL/K+kG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ARrwgAAANoAAAAPAAAAAAAAAAAAAAAAAJgCAABkcnMvZG93&#10;bnJldi54bWxQSwUGAAAAAAQABAD1AAAAhwMAAAAA&#10;" filled="f" fillcolor="#9bc1ff" strokecolor="#4a7ebb" strokeweight="2pt">
                  <v:fill color2="#3f80cd" focus="100%" type="gradient">
                    <o:fill v:ext="view" type="gradientUnscaled"/>
                  </v:fill>
                  <v:shadow opacity="22938f" offset="0"/>
                  <v:textbox inset=",7.2pt,,7.2pt">
                    <w:txbxContent>
                      <w:p w14:paraId="79A5659B" w14:textId="77777777" w:rsidR="00D729A9" w:rsidRPr="00283256" w:rsidRDefault="00D729A9" w:rsidP="00882DEF">
                        <w:pPr>
                          <w:jc w:val="center"/>
                          <w:rPr>
                            <w:rFonts w:ascii="Cambria" w:hAnsi="Cambria"/>
                            <w:b/>
                          </w:rPr>
                        </w:pPr>
                        <w:r w:rsidRPr="00283256">
                          <w:rPr>
                            <w:rFonts w:ascii="Cambria" w:hAnsi="Cambria"/>
                            <w:b/>
                          </w:rPr>
                          <w:t>MENTOR UČITELJ</w:t>
                        </w:r>
                      </w:p>
                    </w:txbxContent>
                  </v:textbox>
                </v:roundrect>
                <v:line id="Line 8" o:spid="_x0000_s1032" style="position:absolute;visibility:visible;mso-wrap-style:square" from="4477,4705" to="7177,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0DLwAAADaAAAADwAAAGRycy9kb3ducmV2LnhtbERPy4rCMBTdC/MP4Q64s+nMQqRjFBEH&#10;Z+tjobtLc6cJNjeliTb9e7MQXB7Oe7lOrhUP6oP1rOCrKEEQ115bbhScT7+zBYgQkTW2nknBSAHW&#10;q4/JEivtBz7Q4xgbkUM4VKjAxNhVUobakMNQ+I44c/++dxgz7BupexxyuGvld1nOpUPLucFgR1tD&#10;9e14dwp4TNd92rCRaIeLs8O4a7ejUtPPtPkBESnFt/jl/tMK8tZ8Jd8AuX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j60DLwAAADaAAAADwAAAAAAAAAAAAAAAAChAgAA&#10;ZHJzL2Rvd25yZXYueG1sUEsFBgAAAAAEAAQA+QAAAIoDAAAAAA==&#10;" strokecolor="#4a7ebb" strokeweight="2pt">
                  <v:stroke startarrow="classic" startarrowlength="long" endarrow="classic" endarrowlength="long"/>
                  <v:shadow opacity="22938f" offset="0"/>
                </v:line>
                <v:roundrect id="AutoShape 9" o:spid="_x0000_s1033" style="position:absolute;left:1957;top:5985;width:2320;height:7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9r8A&#10;AADaAAAADwAAAGRycy9kb3ducmV2LnhtbERPz2vCMBS+D/wfwhO8zVSFodUoRRB28GK3g8dn82yq&#10;zUtJMlv31y+DwY4f3+/NbrCteJAPjWMFs2kGgrhyuuFawefH4XUJIkRkja1jUvCkALvt6GWDuXY9&#10;n+hRxlqkEA45KjAxdrmUoTJkMUxdR5y4q/MWY4K+ltpjn8JtK+dZ9iYtNpwaDHa0N1Tdyy+rgG7+&#10;cpp/m6JYLs61O/r+WqY9ajIeijWISEP8F/+537WCFfxeSTdAb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9/72vwAAANoAAAAPAAAAAAAAAAAAAAAAAJgCAABkcnMvZG93bnJl&#10;di54bWxQSwUGAAAAAAQABAD1AAAAhAMAAAAA&#10;" filled="f" fillcolor="#9bc1ff" strokeweight="2pt">
                  <v:fill color2="#3f80cd" focus="100%" type="gradient">
                    <o:fill v:ext="view" type="gradientUnscaled"/>
                  </v:fill>
                  <v:shadow opacity="22938f" offset="0"/>
                  <v:textbox inset=",7.2pt,,7.2pt">
                    <w:txbxContent>
                      <w:p w14:paraId="4FF7020F" w14:textId="77777777" w:rsidR="00D729A9" w:rsidRPr="00F2025C" w:rsidRDefault="00D729A9" w:rsidP="00882DEF">
                        <w:pPr>
                          <w:jc w:val="center"/>
                          <w:rPr>
                            <w:rFonts w:ascii="Cambria" w:hAnsi="Cambria"/>
                          </w:rPr>
                        </w:pPr>
                        <w:r>
                          <w:rPr>
                            <w:rFonts w:ascii="Cambria" w:hAnsi="Cambria"/>
                          </w:rPr>
                          <w:t>VODJA TUTORJEV</w:t>
                        </w:r>
                      </w:p>
                    </w:txbxContent>
                  </v:textbox>
                </v:roundrect>
                <v:roundrect id="AutoShape 10" o:spid="_x0000_s1034" style="position:absolute;left:877;top:7634;width:2680;height:12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43sMA&#10;AADbAAAADwAAAGRycy9kb3ducmV2LnhtbESPQWvDMAyF74X9B6PBbq2zDkrJ6pYwGPSwS9MdelRj&#10;Nc4Wy8F2m2y/fjoUdntCT0/f2+wm36sbxdQFNvC8KEARN8F23Br4PL7P16BSRrbYByYDP5Rgt32Y&#10;bbC0YeQD3ercKgnhVKIBl/NQap0aRx7TIgzEsruE6DHLGFttI44S7nu9LIqV9tixfHA40Juj5ru+&#10;egP0Fc+H5a+rqvXLqQ0fcbzUwmOeHqfqFVSmKf+b79d7K/hCL11Eg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B43sMAAADbAAAADwAAAAAAAAAAAAAAAACYAgAAZHJzL2Rv&#10;d25yZXYueG1sUEsFBgAAAAAEAAQA9QAAAIgDAAAAAA==&#10;" filled="f" fillcolor="#9bc1ff" strokeweight="2pt">
                  <v:fill color2="#3f80cd" focus="100%" type="gradient">
                    <o:fill v:ext="view" type="gradientUnscaled"/>
                  </v:fill>
                  <v:shadow opacity="22938f" offset="0"/>
                  <v:textbox inset=",7.2pt,,7.2pt">
                    <w:txbxContent>
                      <w:p w14:paraId="52B71868" w14:textId="77777777" w:rsidR="00D729A9" w:rsidRDefault="00D729A9" w:rsidP="00882DEF">
                        <w:pPr>
                          <w:jc w:val="center"/>
                          <w:rPr>
                            <w:rFonts w:ascii="Cambria" w:hAnsi="Cambria"/>
                          </w:rPr>
                        </w:pPr>
                        <w:r>
                          <w:rPr>
                            <w:rFonts w:ascii="Cambria" w:hAnsi="Cambria"/>
                          </w:rPr>
                          <w:t>KOORDINATOR TUTORJEV</w:t>
                        </w:r>
                      </w:p>
                      <w:p w14:paraId="55301E67" w14:textId="77777777" w:rsidR="00D729A9" w:rsidRPr="00F2025C" w:rsidRDefault="00D729A9" w:rsidP="00882DEF">
                        <w:pPr>
                          <w:jc w:val="center"/>
                          <w:rPr>
                            <w:rFonts w:ascii="Cambria" w:hAnsi="Cambria"/>
                          </w:rPr>
                        </w:pPr>
                        <w:r>
                          <w:rPr>
                            <w:rFonts w:ascii="Cambria" w:hAnsi="Cambria"/>
                          </w:rPr>
                          <w:t>ŠTUDENTOV</w:t>
                        </w:r>
                      </w:p>
                    </w:txbxContent>
                  </v:textbox>
                </v:roundrect>
                <v:roundrect id="AutoShape 11" o:spid="_x0000_s1035" style="position:absolute;left:8097;top:7629;width:2680;height:12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dRcMA&#10;AADbAAAADwAAAGRycy9kb3ducmV2LnhtbESPQWvCQBCF70L/wzKF3sxGBZHUVYIg9NCL0YPHMTtm&#10;U7OzYXc1sb++Wyj0NsN789436+1oO/EgH1rHCmZZDoK4drrlRsHpuJ+uQISIrLFzTAqeFGC7eZms&#10;sdBu4AM9qtiIFMKhQAUmxr6QMtSGLIbM9cRJuzpvMabVN1J7HFK47eQ8z5fSYsupwWBPO0P1rbpb&#10;BfTlL4f5tynL1eLcuE8/XKvEo95ex/IdRKQx/pv/rj90wp/B7y9p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zdRcMAAADbAAAADwAAAAAAAAAAAAAAAACYAgAAZHJzL2Rv&#10;d25yZXYueG1sUEsFBgAAAAAEAAQA9QAAAIgDAAAAAA==&#10;" filled="f" fillcolor="#9bc1ff" strokeweight="2pt">
                  <v:fill color2="#3f80cd" focus="100%" type="gradient">
                    <o:fill v:ext="view" type="gradientUnscaled"/>
                  </v:fill>
                  <v:shadow opacity="22938f" offset="0"/>
                  <v:textbox inset=",7.2pt,,7.2pt">
                    <w:txbxContent>
                      <w:p w14:paraId="74B02B29" w14:textId="77777777" w:rsidR="00D729A9" w:rsidRDefault="00D729A9" w:rsidP="00882DEF">
                        <w:pPr>
                          <w:jc w:val="center"/>
                          <w:rPr>
                            <w:rFonts w:ascii="Cambria" w:hAnsi="Cambria"/>
                          </w:rPr>
                        </w:pPr>
                        <w:r>
                          <w:rPr>
                            <w:rFonts w:ascii="Cambria" w:hAnsi="Cambria"/>
                          </w:rPr>
                          <w:t>KOORDINATOR MENTORJEV</w:t>
                        </w:r>
                      </w:p>
                      <w:p w14:paraId="2574B0C4" w14:textId="77777777" w:rsidR="00D729A9" w:rsidRPr="00F2025C" w:rsidRDefault="00D729A9" w:rsidP="00882DEF">
                        <w:pPr>
                          <w:jc w:val="center"/>
                          <w:rPr>
                            <w:rFonts w:ascii="Cambria" w:hAnsi="Cambria"/>
                          </w:rPr>
                        </w:pPr>
                        <w:r>
                          <w:rPr>
                            <w:rFonts w:ascii="Cambria" w:hAnsi="Cambria"/>
                          </w:rPr>
                          <w:t>UČITELJEV</w:t>
                        </w:r>
                      </w:p>
                    </w:txbxContent>
                  </v:textbox>
                </v:roundrect>
                <v:roundrect id="AutoShape 12" o:spid="_x0000_s1036" style="position:absolute;left:4117;top:13685;width:3220;height:7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DMsMA&#10;AADbAAAADwAAAGRycy9kb3ducmV2LnhtbESPQWvCQBCF7wX/wzKCt7oxQpHoKkEQeujFtIcex+yY&#10;jWZnw+5qor++Wyj0NsN78943m91oO3EnH1rHChbzDARx7XTLjYKvz8PrCkSIyBo7x6TgQQF228nL&#10;BgvtBj7SvYqNSCEcClRgYuwLKUNtyGKYu544aWfnLca0+kZqj0MKt53Ms+xNWmw5NRjsaW+ovlY3&#10;q4Au/nTMn6YsV8vvxn344VwlHjWbjuUaRKQx/pv/rt91ws/h95c0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5DMsMAAADbAAAADwAAAAAAAAAAAAAAAACYAgAAZHJzL2Rv&#10;d25yZXYueG1sUEsFBgAAAAAEAAQA9QAAAIgDAAAAAA==&#10;" filled="f" fillcolor="#9bc1ff" strokeweight="2pt">
                  <v:fill color2="#3f80cd" focus="100%" type="gradient">
                    <o:fill v:ext="view" type="gradientUnscaled"/>
                  </v:fill>
                  <v:shadow opacity="22938f" offset="0"/>
                  <v:textbox inset=",7.2pt,,7.2pt">
                    <w:txbxContent>
                      <w:p w14:paraId="1BFC2196" w14:textId="77777777" w:rsidR="00D729A9" w:rsidRPr="00F2025C" w:rsidRDefault="00D729A9" w:rsidP="00882DEF">
                        <w:pPr>
                          <w:jc w:val="center"/>
                          <w:rPr>
                            <w:rFonts w:ascii="Cambria" w:hAnsi="Cambria"/>
                          </w:rPr>
                        </w:pPr>
                        <w:r>
                          <w:rPr>
                            <w:rFonts w:ascii="Cambria" w:hAnsi="Cambria"/>
                          </w:rPr>
                          <w:t>DEKAN</w:t>
                        </w:r>
                      </w:p>
                    </w:txbxContent>
                  </v:textbox>
                </v:roundrect>
                <v:roundrect id="AutoShape 13" o:spid="_x0000_s1037" style="position:absolute;left:4010;top:9460;width:3523;height:13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mqcMA&#10;AADbAAAADwAAAGRycy9kb3ducmV2LnhtbESPQYvCMBCF7wv+hzCCtzVVYZFqlCIIe/Bidw97HJux&#10;qTaTkmRt9dcbYWFvM7w3732z3g62FTfyoXGsYDbNQBBXTjdcK/j+2r8vQYSIrLF1TAruFGC7Gb2t&#10;Mdeu5yPdyliLFMIhRwUmxi6XMlSGLIap64iTdnbeYkyrr6X22Kdw28p5ln1Iiw2nBoMd7QxV1/LX&#10;KqCLPx3nD1MUy8VP7Q6+P5eJR03GQ7ECEWmI/+a/60+d8Bfw+iUN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mqcMAAADbAAAADwAAAAAAAAAAAAAAAACYAgAAZHJzL2Rv&#10;d25yZXYueG1sUEsFBgAAAAAEAAQA9QAAAIgDAAAAAA==&#10;" filled="f" fillcolor="#9bc1ff" strokeweight="2pt">
                  <v:fill color2="#3f80cd" focus="100%" type="gradient">
                    <o:fill v:ext="view" type="gradientUnscaled"/>
                  </v:fill>
                  <v:shadow opacity="22938f" offset="0"/>
                  <v:textbox inset=",7.2pt,,7.2pt">
                    <w:txbxContent>
                      <w:p w14:paraId="6C61B91C" w14:textId="77777777" w:rsidR="00D729A9" w:rsidRDefault="00D729A9" w:rsidP="00882DEF">
                        <w:pPr>
                          <w:jc w:val="center"/>
                          <w:rPr>
                            <w:rFonts w:ascii="Cambria" w:hAnsi="Cambria"/>
                          </w:rPr>
                        </w:pPr>
                        <w:r>
                          <w:rPr>
                            <w:rFonts w:ascii="Cambria" w:hAnsi="Cambria"/>
                          </w:rPr>
                          <w:t>ŠTUDENTSKI SVET MF UM</w:t>
                        </w:r>
                      </w:p>
                      <w:p w14:paraId="7C0745A7" w14:textId="77777777" w:rsidR="00D729A9" w:rsidRDefault="00D729A9" w:rsidP="00882DEF">
                        <w:pPr>
                          <w:jc w:val="center"/>
                          <w:rPr>
                            <w:rFonts w:ascii="Cambria" w:hAnsi="Cambria"/>
                          </w:rPr>
                        </w:pPr>
                        <w:r w:rsidRPr="008F210B">
                          <w:rPr>
                            <w:rFonts w:ascii="Cambria" w:hAnsi="Cambria"/>
                          </w:rPr>
                          <w:t>(Komisija za pripravo izhodišč)</w:t>
                        </w:r>
                      </w:p>
                      <w:p w14:paraId="3E0819D2" w14:textId="77777777" w:rsidR="00D729A9" w:rsidRPr="008F210B" w:rsidRDefault="00D729A9" w:rsidP="00882DEF">
                        <w:pPr>
                          <w:jc w:val="center"/>
                          <w:rPr>
                            <w:rFonts w:ascii="Cambria" w:hAnsi="Cambria"/>
                          </w:rPr>
                        </w:pPr>
                        <w:r>
                          <w:rPr>
                            <w:rFonts w:ascii="Cambria" w:hAnsi="Cambria"/>
                          </w:rPr>
                          <w:t>(Komisija za samoocenjevanje)</w:t>
                        </w:r>
                      </w:p>
                      <w:p w14:paraId="57D35465" w14:textId="77777777" w:rsidR="00D729A9" w:rsidRDefault="00D729A9" w:rsidP="00882DEF">
                        <w:pPr>
                          <w:jc w:val="center"/>
                          <w:rPr>
                            <w:rFonts w:ascii="Cambria" w:hAnsi="Cambria"/>
                          </w:rPr>
                        </w:pPr>
                      </w:p>
                      <w:p w14:paraId="61598EFD" w14:textId="77777777" w:rsidR="00D729A9" w:rsidRPr="00F2025C" w:rsidRDefault="00D729A9" w:rsidP="00882DEF">
                        <w:pPr>
                          <w:jc w:val="center"/>
                          <w:rPr>
                            <w:rFonts w:ascii="Cambria" w:hAnsi="Cambria"/>
                          </w:rPr>
                        </w:pPr>
                      </w:p>
                    </w:txbxContent>
                  </v:textbox>
                </v:roundrect>
                <v:roundrect id="AutoShape 14" o:spid="_x0000_s1038" style="position:absolute;left:4137;top:11705;width:3200;height:10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t+3cMA&#10;AADbAAAADwAAAGRycy9kb3ducmV2LnhtbESPQWsCMRCF7wX/Qxiht5rVliKrURah4MGLaw8ex824&#10;Wd1MliR1t/31jSB4m+G9ee+b5XqwrbiRD41jBdNJBoK4crrhWsH34ettDiJEZI2tY1LwSwHWq9HL&#10;EnPtet7TrYy1SCEcclRgYuxyKUNlyGKYuI44aWfnLca0+lpqj30Kt62cZdmntNhwajDY0cZQdS1/&#10;rAK6+NN+9meKYv5+rN3O9+cy8ajX8VAsQEQa4tP8uN7qhP8B91/S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t+3cMAAADbAAAADwAAAAAAAAAAAAAAAACYAgAAZHJzL2Rv&#10;d25yZXYueG1sUEsFBgAAAAAEAAQA9QAAAIgDAAAAAA==&#10;" filled="f" fillcolor="#9bc1ff" strokeweight="2pt">
                  <v:fill color2="#3f80cd" focus="100%" type="gradient">
                    <o:fill v:ext="view" type="gradientUnscaled"/>
                  </v:fill>
                  <v:shadow opacity="22938f" offset="0"/>
                  <v:textbox inset=",7.2pt,,7.2pt">
                    <w:txbxContent>
                      <w:p w14:paraId="098CB48F" w14:textId="77777777" w:rsidR="00D729A9" w:rsidRDefault="00D729A9" w:rsidP="00882DEF">
                        <w:pPr>
                          <w:jc w:val="center"/>
                          <w:rPr>
                            <w:rFonts w:ascii="Cambria" w:hAnsi="Cambria"/>
                          </w:rPr>
                        </w:pPr>
                        <w:r>
                          <w:rPr>
                            <w:rFonts w:ascii="Cambria" w:hAnsi="Cambria"/>
                          </w:rPr>
                          <w:t>SENAT MF UM</w:t>
                        </w:r>
                      </w:p>
                      <w:p w14:paraId="75F77563" w14:textId="77777777" w:rsidR="00D729A9" w:rsidRPr="008F210B" w:rsidRDefault="00D729A9" w:rsidP="00882DEF">
                        <w:pPr>
                          <w:jc w:val="center"/>
                          <w:rPr>
                            <w:rFonts w:ascii="Cambria" w:hAnsi="Cambria"/>
                          </w:rPr>
                        </w:pPr>
                        <w:r w:rsidRPr="008F210B">
                          <w:rPr>
                            <w:rFonts w:ascii="Cambria" w:hAnsi="Cambria"/>
                          </w:rPr>
                          <w:t>(Komisija za študijske zadeve)</w:t>
                        </w:r>
                      </w:p>
                    </w:txbxContent>
                  </v:textbox>
                </v:roundrect>
                <v:line id="Line 15" o:spid="_x0000_s1039" style="position:absolute;flip:y;visibility:visible;mso-wrap-style:square" from="1403,5057" to="2123,7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i5bcMAAADbAAAADwAAAGRycy9kb3ducmV2LnhtbERPS2vCQBC+C/6HZQrezCaKxaau4gNB&#10;PBSbVrC3ITtNgtnZkF01/nu3UPA2H99zZovO1OJKrassK0iiGARxbnXFhYLvr+1wCsJ5ZI21ZVJw&#10;JweLeb83w1TbG3/SNfOFCCHsUlRQet+kUrq8JIMusg1x4H5ta9AH2BZSt3gL4aaWozh+lQYrDg0l&#10;NrQuKT9nF6Ng/HHYr0x32kyzt6xKzDEZTX4SpQYv3fIdhKfOP8X/7p0O8yfw90s4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ouW3DAAAA2wAAAA8AAAAAAAAAAAAA&#10;AAAAoQIAAGRycy9kb3ducmV2LnhtbFBLBQYAAAAABAAEAPkAAACRAwAAAAA=&#10;" strokeweight="2pt">
                  <v:stroke startarrow="classic" startarrowlength="long" endarrow="classic" endarrowlength="long"/>
                  <v:shadow opacity="22938f" offset="0"/>
                </v:line>
                <v:line id="Line 16" o:spid="_x0000_s1040" style="position:absolute;visibility:visible;mso-wrap-style:square" from="3037,6904" to="3037,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HqgcIAAADbAAAADwAAAGRycy9kb3ducmV2LnhtbERPS2rDMBDdF3oHMYVuSiOnCyc4VoIp&#10;GEpLFol9gKk1sd1YIyMpjnv7qFDIbh7vO/luNoOYyPnesoLlIgFB3Fjdc6ugrsrXNQgfkDUOlknB&#10;L3nYbR8fcsy0vfKBpmNoRQxhn6GCLoQxk9I3HRn0CzsSR+5kncEQoWuldniN4WaQb0mSSoM9x4YO&#10;R3rvqDkfL0bBF+KqLH5WtSm+zzy+uHRfmU+lnp/mYgMi0Bzu4n/3h47zU/j7JR4gt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HqgcIAAADbAAAADwAAAAAAAAAAAAAA&#10;AAChAgAAZHJzL2Rvd25yZXYueG1sUEsFBgAAAAAEAAQA+QAAAJADAAAAAA==&#10;" strokeweight="2pt">
                  <v:stroke startarrow="classic" startarrowwidth="narrow" startarrowlength="short" endarrow="classic" endarrowwidth="narrow" endarrowlength="short"/>
                  <v:shadow opacity="22938f" offset="0"/>
                </v:line>
                <v:line id="Line 17" o:spid="_x0000_s1041" style="position:absolute;flip:x y;visibility:visible;mso-wrap-style:square" from="9503,5057" to="10223,7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YL4cIAAADbAAAADwAAAGRycy9kb3ducmV2LnhtbERPyWrDMBC9F/IPYgK5NXJ6cItjJQRD&#10;oNCU0mzg22BNbBNrZCTVdv++KhR6m8dbJ99OphMDOd9aVrBaJiCIK6tbrhWcT/vHFxA+IGvsLJOC&#10;b/Kw3cwecsy0HfmThmOoRQxhn6GCJoQ+k9JXDRn0S9sTR+5mncEQoauldjjGcNPJpyRJpcGWY0OD&#10;PRUNVffjl1FQleENXfp+Ke4HGj+u5c6fi1GpxXzarUEEmsK/+M/9quP8Z/j9JR4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YL4cIAAADbAAAADwAAAAAAAAAAAAAA&#10;AAChAgAAZHJzL2Rvd25yZXYueG1sUEsFBgAAAAAEAAQA+QAAAJADAAAAAA==&#10;" strokeweight="2pt">
                  <v:stroke startarrow="classic" startarrowlength="long" endarrow="classic" endarrowlength="long"/>
                  <v:shadow opacity="22938f" offset="0"/>
                </v:line>
                <v:line id="Line 18" o:spid="_x0000_s1042" style="position:absolute;visibility:visible;mso-wrap-style:square" from="3937,8356" to="7717,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s8ucUAAADbAAAADwAAAGRycy9kb3ducmV2LnhtbESPQWvCQBCF7wX/wzJCb3VjKaWkriKK&#10;VKEUNILXaXaaTc3Ohuxq0v76zqHgbYb35r1vZovBN+pKXawDG5hOMlDEZbA1VwaOxebhBVRMyBab&#10;wGTghyIs5qO7GeY29Lyn6yFVSkI45mjApdTmWsfSkcc4CS2xaF+h85hk7SptO+wl3Df6Mcuetcea&#10;pcFhSytH5flw8QZ2Yff53rp1UXz03yf/+zY0T9XemPvxsHwFlWhIN/P/9dYKvsDKLzKAn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s8ucUAAADbAAAADwAAAAAAAAAA&#10;AAAAAAChAgAAZHJzL2Rvd25yZXYueG1sUEsFBgAAAAAEAAQA+QAAAJMDAAAAAA==&#10;" strokeweight="2pt">
                  <v:stroke startarrow="classic" startarrowlength="long" endarrow="classic" endarrowlength="long"/>
                  <v:shadow opacity="22938f" offset="0"/>
                </v:line>
                <v:line id="Line 19" o:spid="_x0000_s1043" style="position:absolute;visibility:visible;mso-wrap-style:square" from="2497,9091" to="3937,9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5+88IAAADbAAAADwAAAGRycy9kb3ducmV2LnhtbERPzWrCQBC+C77DMoVeRDftIWlT1xCE&#10;QGnxYPQBxuw0Sc3Oht2tpm/fLQje5uP7nXUxmUFcyPnesoKnVQKCuLG651bB8VAtX0D4gKxxsEwK&#10;fslDsZnP1phre+U9XerQihjCPkcFXQhjLqVvOjLoV3YkjtyXdQZDhK6V2uE1hptBPidJKg32HBs6&#10;HGnbUXOuf4yCT8SsKr+zoylPZx4XLt0dzIdSjw9T+QYi0BTu4pv7Xcf5r/D/Szx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5+88IAAADbAAAADwAAAAAAAAAAAAAA&#10;AAChAgAAZHJzL2Rvd25yZXYueG1sUEsFBgAAAAAEAAQA+QAAAJADAAAAAA==&#10;" strokeweight="2pt">
                  <v:stroke startarrow="classic" startarrowwidth="narrow" startarrowlength="short" endarrow="classic" endarrowwidth="narrow" endarrowlength="short"/>
                  <v:shadow opacity="22938f" offset="0"/>
                </v:line>
                <v:line id="Line 20" o:spid="_x0000_s1044" style="position:absolute;flip:x;visibility:visible;mso-wrap-style:square" from="7537,9091" to="8977,9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qgwb4AAADbAAAADwAAAGRycy9kb3ducmV2LnhtbERPTWvCQBC9C/6HZQRvutGDSOoqbcBS&#10;8FJjeh+y02xodjZkJxr/ffdQ6PHxvg+nyXfqTkNsAxvYrDNQxHWwLTcGqtt5tQcVBdliF5gMPCnC&#10;6TifHTC34cFXupfSqBTCMUcDTqTPtY61I49xHXrixH2HwaMkODTaDvhI4b7T2yzbaY8tpwaHPRWO&#10;6p9y9AbeR/31dnG9fBbCt8JyNY1lZcxyMb2+gBKa5F/85/6wBrZpffqSfoA+/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WqDBvgAAANsAAAAPAAAAAAAAAAAAAAAAAKEC&#10;AABkcnMvZG93bnJldi54bWxQSwUGAAAAAAQABAD5AAAAjAMAAAAA&#10;" strokeweight="2pt">
                  <v:stroke startarrow="classic" startarrowwidth="narrow" startarrowlength="short" endarrow="classic" endarrowwidth="narrow" endarrowlength="short"/>
                  <v:shadow opacity="22938f" offset="0"/>
                </v:line>
                <v:line id="Line 21" o:spid="_x0000_s1045" style="position:absolute;visibility:visible;mso-wrap-style:square" from="5737,10965" to="5737,1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S4SMMAAADbAAAADwAAAGRycy9kb3ducmV2LnhtbESP3YrCMBSE74V9h3CEvZE11QuVaipl&#10;QZBdvPDnAc42x7a2OSlJ1O7bG0HwcpiZb5jVujetuJHztWUFk3ECgriwuuZSwem4+VqA8AFZY2uZ&#10;FPyTh3X2MVhhqu2d93Q7hFJECPsUFVQhdKmUvqjIoB/bjjh6Z+sMhihdKbXDe4SbVk6TZCYN1hwX&#10;Kuzou6KiOVyNgl/E+Sa/zE8m/2u4G7nZ7mh+lPoc9vkSRKA+vMOv9lYrmE7g+SX+AJ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0uEjDAAAA2wAAAA8AAAAAAAAAAAAA&#10;AAAAoQIAAGRycy9kb3ducmV2LnhtbFBLBQYAAAAABAAEAPkAAACRAwAAAAA=&#10;" strokeweight="2pt">
                  <v:stroke startarrow="classic" startarrowwidth="narrow" startarrowlength="short" endarrow="classic" endarrowwidth="narrow" endarrowlength="short"/>
                  <v:shadow opacity="22938f" offset="0"/>
                </v:line>
                <v:line id="Line 22" o:spid="_x0000_s1046" style="position:absolute;visibility:visible;mso-wrap-style:square" from="3023,5237" to="3023,5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mP8IAAADbAAAADwAAAGRycy9kb3ducmV2LnhtbESPQYvCMBSE74L/ITzBi2hqD7pUoxRB&#10;EGUPq/6At82zrTYvJYla//1GEPY4zMw3zHLdmUY8yPnasoLpJAFBXFhdc6ngfNqOv0D4gKyxsUwK&#10;XuRhver3lphp++QfehxDKSKEfYYKqhDaTEpfVGTQT2xLHL2LdQZDlK6U2uEzwk0j0ySZSYM1x4UK&#10;W9pUVNyOd6PggDjf5tf52eS/N25HbvZ9MnulhoMuX4AI1IX/8Ke90wrSFN5f4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mP8IAAADbAAAADwAAAAAAAAAAAAAA&#10;AAChAgAAZHJzL2Rvd25yZXYueG1sUEsFBgAAAAAEAAQA+QAAAJADAAAAAA==&#10;" strokeweight="2pt">
                  <v:stroke startarrow="classic" startarrowwidth="narrow" startarrowlength="short" endarrow="classic" endarrowwidth="narrow" endarrowlength="short"/>
                  <v:shadow opacity="22938f" offset="0"/>
                </v:line>
                <v:line id="Line 23" o:spid="_x0000_s1047" style="position:absolute;visibility:visible;mso-wrap-style:square" from="5737,12945" to="5737,1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DpMIAAADbAAAADwAAAGRycy9kb3ducmV2LnhtbESP0YrCMBRE3wX/IVzBF9F0XVCpRimC&#10;ICv7YPUDrs21rTY3Jclq9+/NwoKPw8ycYVabzjTiQc7XlhV8TBIQxIXVNZcKzqfdeAHCB2SNjWVS&#10;8EseNut+b4Wptk8+0iMPpYgQ9ikqqEJoUyl9UZFBP7EtcfSu1hkMUbpSaofPCDeNnCbJTBqsOS5U&#10;2NK2ouKe/xgFB8T5LrvNzya73Lkdudn3yXwpNRx02RJEoC68w//tvVYw/YS/L/EH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DpMIAAADbAAAADwAAAAAAAAAAAAAA&#10;AAChAgAAZHJzL2Rvd25yZXYueG1sUEsFBgAAAAAEAAQA+QAAAJADAAAAAA==&#10;" strokeweight="2pt">
                  <v:stroke startarrow="classic" startarrowwidth="narrow" startarrowlength="short" endarrow="classic" endarrowwidth="narrow" endarrowlength="short"/>
                  <v:shadow opacity="22938f" offset="0"/>
                </v:line>
                <v:line id="Line 24" o:spid="_x0000_s1048" style="position:absolute;flip:x y;visibility:visible;mso-wrap-style:square" from="1957,9091" to="3937,1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hfK8QAAADbAAAADwAAAGRycy9kb3ducmV2LnhtbESPQWvCQBSE74X+h+UVvNWNoYSSuooE&#10;CoVWilEL3h7ZZxLMvg272yT+e7cg9DjMzDfMcj2ZTgzkfGtZwWKegCCurG65VnDYvz+/gvABWWNn&#10;mRRcycN69fiwxFzbkXc0lKEWEcI+RwVNCH0upa8aMujntieO3tk6gyFKV0vtcIxw08k0STJpsOW4&#10;0GBPRUPVpfw1CqpT+ESXbY/F5YvG75/Txh+KUanZ07R5AxFoCv/he/tDK0hf4O9L/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2F8rxAAAANsAAAAPAAAAAAAAAAAA&#10;AAAAAKECAABkcnMvZG93bnJldi54bWxQSwUGAAAAAAQABAD5AAAAkgMAAAAA&#10;" strokeweight="2pt">
                  <v:stroke startarrow="classic" startarrowlength="long" endarrow="classic" endarrowlength="long"/>
                  <v:shadow opacity="22938f" offset="0"/>
                </v:line>
                <v:line id="Line 25" o:spid="_x0000_s1049" style="position:absolute;flip:y;visibility:visible;mso-wrap-style:square" from="7537,9091" to="9517,13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Rz0MUAAADbAAAADwAAAGRycy9kb3ducmV2LnhtbESPQWvCQBSE74L/YXmF3nSTFMVGV9EW&#10;oXgoNm2h3h7Z1ySYfRuya5L+e7cgeBxm5htmtRlMLTpqXWVZQTyNQBDnVldcKPj63E8WIJxH1lhb&#10;JgV/5GCzHo9WmGrb8wd1mS9EgLBLUUHpfZNK6fKSDLqpbYiD92tbgz7ItpC6xT7ATS2TKJpLgxWH&#10;hRIbeikpP2cXo+Dp/XjYmeHndZE9Z1VsvuNkdoqVenwYtksQngZ/D9/ab1pBMoP/L+EHyP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Rz0MUAAADbAAAADwAAAAAAAAAA&#10;AAAAAAChAgAAZHJzL2Rvd25yZXYueG1sUEsFBgAAAAAEAAQA+QAAAJMDAAAAAA==&#10;" strokeweight="2pt">
                  <v:stroke startarrow="classic" startarrowlength="long" endarrow="classic" endarrowlength="long"/>
                  <v:shadow opacity="22938f" offset="0"/>
                </v:line>
                <v:line id="Line 26" o:spid="_x0000_s1050" style="position:absolute;visibility:visible;mso-wrap-style:square" from="2317,9091" to="3937,1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0gPMIAAADbAAAADwAAAGRycy9kb3ducmV2LnhtbESPQYvCMBSE74L/ITxhL6LpeqhSjVIW&#10;hGUXD1p/wLN5ttXmpSRZ7f57Iwgeh5n5hlltetOKGznfWFbwOU1AEJdWN1wpOBbbyQKED8gaW8uk&#10;4J88bNbDwQozbe+8p9shVCJC2GeooA6hy6T0ZU0G/dR2xNE7W2cwROkqqR3eI9y0cpYkqTTYcFyo&#10;saOvmsrr4c8o+EWcb/PL/Gjy05W7sUt3hflR6mPU50sQgfrwDr/a31rBLIXnl/g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50gPMIAAADbAAAADwAAAAAAAAAAAAAA&#10;AAChAgAAZHJzL2Rvd25yZXYueG1sUEsFBgAAAAAEAAQA+QAAAJADAAAAAA==&#10;" strokeweight="2pt">
                  <v:stroke startarrow="classic" startarrowwidth="narrow" startarrowlength="short" endarrow="classic" endarrowwidth="narrow" endarrowlength="short"/>
                  <v:shadow opacity="22938f" offset="0"/>
                </v:line>
                <v:line id="Line 27" o:spid="_x0000_s1051" style="position:absolute;flip:x;visibility:visible;mso-wrap-style:square" from="7537,9091" to="9157,11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JXMIAAADbAAAADwAAAGRycy9kb3ducmV2LnhtbESPQWvCQBSE7wX/w/IEb3WjB2lTV9GA&#10;pdBLG9P7I/vMBrNvQ/ZF03/fLRR6HGbmG2a7n3ynbjTENrCB1TIDRVwH23JjoDqfHp9ARUG22AUm&#10;A98UYb+bPWwxt+HOn3QrpVEJwjFHA06kz7WOtSOPcRl64uRdwuBRkhwabQe8J7jv9DrLNtpjy2nB&#10;YU+Fo/pajt7A66i/ju+ul49C+FxYrqaxrIxZzKfDCyihSf7Df+03a2D9DL9f0g/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AJXMIAAADbAAAADwAAAAAAAAAAAAAA&#10;AAChAgAAZHJzL2Rvd25yZXYueG1sUEsFBgAAAAAEAAQA+QAAAJADAAAAAA==&#10;" strokeweight="2pt">
                  <v:stroke startarrow="classic" startarrowwidth="narrow" startarrowlength="short" endarrow="classic" endarrowwidth="narrow" endarrowlength="short"/>
                  <v:shadow opacity="22938f" offset="0"/>
                </v:line>
                <w10:wrap type="square" side="largest" anchorx="margin"/>
              </v:group>
            </w:pict>
          </mc:Fallback>
        </mc:AlternateContent>
      </w:r>
      <w:r>
        <w:rPr>
          <w:noProof/>
          <w:lang w:eastAsia="sl-SI"/>
        </w:rPr>
        <mc:AlternateContent>
          <mc:Choice Requires="wps">
            <w:drawing>
              <wp:anchor distT="0" distB="0" distL="114300" distR="114300" simplePos="0" relativeHeight="251664384" behindDoc="0" locked="0" layoutInCell="1" allowOverlap="1" wp14:anchorId="4021E5D6" wp14:editId="45530042">
                <wp:simplePos x="0" y="0"/>
                <wp:positionH relativeFrom="column">
                  <wp:align>center</wp:align>
                </wp:positionH>
                <wp:positionV relativeFrom="paragraph">
                  <wp:posOffset>8686800</wp:posOffset>
                </wp:positionV>
                <wp:extent cx="6120130" cy="288925"/>
                <wp:effectExtent l="0" t="0" r="0" b="0"/>
                <wp:wrapSquare wrapText="largest"/>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288925"/>
                        </a:xfrm>
                        <a:prstGeom prst="rect">
                          <a:avLst/>
                        </a:prstGeom>
                        <a:solidFill>
                          <a:prstClr val="white"/>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txbx>
                        <w:txbxContent>
                          <w:p w14:paraId="65F14FDC" w14:textId="77777777" w:rsidR="00D729A9" w:rsidRPr="00F476CC" w:rsidRDefault="00D729A9" w:rsidP="00B23394">
                            <w:pPr>
                              <w:pStyle w:val="Napis"/>
                              <w:jc w:val="center"/>
                              <w:rPr>
                                <w:noProof/>
                                <w:color w:val="auto"/>
                                <w:sz w:val="28"/>
                              </w:rPr>
                            </w:pPr>
                            <w:r w:rsidRPr="00F476CC">
                              <w:rPr>
                                <w:color w:val="auto"/>
                                <w:sz w:val="22"/>
                              </w:rPr>
                              <w:t xml:space="preserve">Slika </w:t>
                            </w:r>
                            <w:r w:rsidRPr="00F476CC">
                              <w:rPr>
                                <w:color w:val="auto"/>
                                <w:sz w:val="22"/>
                              </w:rPr>
                              <w:fldChar w:fldCharType="begin"/>
                            </w:r>
                            <w:r w:rsidRPr="00F476CC">
                              <w:rPr>
                                <w:color w:val="auto"/>
                                <w:sz w:val="22"/>
                              </w:rPr>
                              <w:instrText xml:space="preserve"> SEQ Slika \* ARABIC </w:instrText>
                            </w:r>
                            <w:r w:rsidRPr="00F476CC">
                              <w:rPr>
                                <w:color w:val="auto"/>
                                <w:sz w:val="22"/>
                              </w:rPr>
                              <w:fldChar w:fldCharType="separate"/>
                            </w:r>
                            <w:r>
                              <w:rPr>
                                <w:noProof/>
                                <w:color w:val="auto"/>
                                <w:sz w:val="22"/>
                              </w:rPr>
                              <w:t>1</w:t>
                            </w:r>
                            <w:r w:rsidRPr="00F476CC">
                              <w:rPr>
                                <w:color w:val="auto"/>
                                <w:sz w:val="22"/>
                              </w:rPr>
                              <w:fldChar w:fldCharType="end"/>
                            </w:r>
                            <w:r w:rsidRPr="00F476CC">
                              <w:rPr>
                                <w:color w:val="auto"/>
                                <w:sz w:val="22"/>
                              </w:rPr>
                              <w:t xml:space="preserve"> Organigram </w:t>
                            </w:r>
                            <w:proofErr w:type="spellStart"/>
                            <w:r w:rsidRPr="00F476CC">
                              <w:rPr>
                                <w:color w:val="auto"/>
                                <w:sz w:val="22"/>
                              </w:rPr>
                              <w:t>tutorstva</w:t>
                            </w:r>
                            <w:proofErr w:type="spellEnd"/>
                            <w:r w:rsidRPr="00F476CC">
                              <w:rPr>
                                <w:color w:val="auto"/>
                                <w:sz w:val="22"/>
                              </w:rPr>
                              <w:t xml:space="preserve"> na MF 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52" type="#_x0000_t202" style="position:absolute;left:0;text-align:left;margin-left:0;margin-top:684pt;width:481.9pt;height:22.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" stroked="f">
                <v:path arrowok="t"/>
                <v:textbox style="mso-fit-shape-to-text:t" inset="0,0,0,0">
                  <w:txbxContent>
                    <w:p w14:paraId="65F14FDC" w14:textId="77777777" w:rsidR="00D729A9" w:rsidRPr="00F476CC" w:rsidRDefault="00D729A9" w:rsidP="00B23394">
                      <w:pPr>
                        <w:pStyle w:val="Napis"/>
                        <w:jc w:val="center"/>
                        <w:rPr>
                          <w:noProof/>
                          <w:color w:val="auto"/>
                          <w:sz w:val="28"/>
                        </w:rPr>
                      </w:pPr>
                      <w:r w:rsidRPr="00F476CC">
                        <w:rPr>
                          <w:color w:val="auto"/>
                          <w:sz w:val="22"/>
                        </w:rPr>
                        <w:t xml:space="preserve">Slika </w:t>
                      </w:r>
                      <w:r w:rsidRPr="00F476CC">
                        <w:rPr>
                          <w:color w:val="auto"/>
                          <w:sz w:val="22"/>
                        </w:rPr>
                        <w:fldChar w:fldCharType="begin"/>
                      </w:r>
                      <w:r w:rsidRPr="00F476CC">
                        <w:rPr>
                          <w:color w:val="auto"/>
                          <w:sz w:val="22"/>
                        </w:rPr>
                        <w:instrText xml:space="preserve"> SEQ Slika \* ARABIC </w:instrText>
                      </w:r>
                      <w:r w:rsidRPr="00F476CC">
                        <w:rPr>
                          <w:color w:val="auto"/>
                          <w:sz w:val="22"/>
                        </w:rPr>
                        <w:fldChar w:fldCharType="separate"/>
                      </w:r>
                      <w:r>
                        <w:rPr>
                          <w:noProof/>
                          <w:color w:val="auto"/>
                          <w:sz w:val="22"/>
                        </w:rPr>
                        <w:t>1</w:t>
                      </w:r>
                      <w:r w:rsidRPr="00F476CC">
                        <w:rPr>
                          <w:color w:val="auto"/>
                          <w:sz w:val="22"/>
                        </w:rPr>
                        <w:fldChar w:fldCharType="end"/>
                      </w:r>
                      <w:r w:rsidRPr="00F476CC">
                        <w:rPr>
                          <w:color w:val="auto"/>
                          <w:sz w:val="22"/>
                        </w:rPr>
                        <w:t xml:space="preserve"> Organigram </w:t>
                      </w:r>
                      <w:proofErr w:type="spellStart"/>
                      <w:r w:rsidRPr="00F476CC">
                        <w:rPr>
                          <w:color w:val="auto"/>
                          <w:sz w:val="22"/>
                        </w:rPr>
                        <w:t>tutorstva</w:t>
                      </w:r>
                      <w:proofErr w:type="spellEnd"/>
                      <w:r w:rsidRPr="00F476CC">
                        <w:rPr>
                          <w:color w:val="auto"/>
                          <w:sz w:val="22"/>
                        </w:rPr>
                        <w:t xml:space="preserve"> na MF UM</w:t>
                      </w:r>
                    </w:p>
                  </w:txbxContent>
                </v:textbox>
                <w10:wrap type="square" side="largest"/>
              </v:shape>
            </w:pict>
          </mc:Fallback>
        </mc:AlternateContent>
      </w:r>
    </w:p>
    <w:p w14:paraId="4BC05E62" w14:textId="77777777" w:rsidR="00224D56" w:rsidRPr="008937AC" w:rsidRDefault="00224D56" w:rsidP="00EE4817">
      <w:pPr>
        <w:pStyle w:val="Naslov3"/>
      </w:pPr>
      <w:r w:rsidRPr="008937AC">
        <w:lastRenderedPageBreak/>
        <w:t xml:space="preserve">Izvedba za 1. </w:t>
      </w:r>
      <w:r w:rsidR="00D94D7F" w:rsidRPr="008937AC">
        <w:t>l</w:t>
      </w:r>
      <w:r w:rsidRPr="008937AC">
        <w:t>etnik</w:t>
      </w:r>
    </w:p>
    <w:p w14:paraId="2DF1BEBA" w14:textId="77777777" w:rsidR="00224D56" w:rsidRPr="008937AC" w:rsidRDefault="00224D56" w:rsidP="00224D56">
      <w:r w:rsidRPr="008937AC">
        <w:t xml:space="preserve">Temeljna naloga </w:t>
      </w:r>
      <w:proofErr w:type="spellStart"/>
      <w:r w:rsidRPr="008937AC">
        <w:t>tutorjev</w:t>
      </w:r>
      <w:proofErr w:type="spellEnd"/>
      <w:r w:rsidRPr="008937AC">
        <w:t xml:space="preserve"> v 1. letniku je </w:t>
      </w:r>
      <w:r w:rsidR="0083532C" w:rsidRPr="008937AC">
        <w:t xml:space="preserve">najprej </w:t>
      </w:r>
      <w:r w:rsidRPr="008937AC">
        <w:t>olajšanje prehoda študentov novincev iz srednješolskega na</w:t>
      </w:r>
      <w:r w:rsidR="006F0D14" w:rsidRPr="008937AC">
        <w:t xml:space="preserve"> visokošolski</w:t>
      </w:r>
      <w:r w:rsidRPr="008937AC">
        <w:t xml:space="preserve"> študijski sistem</w:t>
      </w:r>
      <w:r w:rsidR="006875B8" w:rsidRPr="008937AC">
        <w:t xml:space="preserve">, predvsem v smislu </w:t>
      </w:r>
      <w:r w:rsidR="002B718A" w:rsidRPr="008937AC">
        <w:t>utrjevanja zahtevane</w:t>
      </w:r>
      <w:r w:rsidR="0083474D" w:rsidRPr="008937AC">
        <w:t xml:space="preserve"> </w:t>
      </w:r>
      <w:r w:rsidR="002B718A" w:rsidRPr="008937AC">
        <w:t>snovi</w:t>
      </w:r>
      <w:r w:rsidR="006875B8" w:rsidRPr="008937AC">
        <w:t xml:space="preserve"> in poglobljene priprave na preverjanja znanja</w:t>
      </w:r>
      <w:r w:rsidRPr="008937AC">
        <w:t xml:space="preserve">. Pri tem je potrebno poudariti, da je </w:t>
      </w:r>
      <w:proofErr w:type="spellStart"/>
      <w:r w:rsidRPr="008937AC">
        <w:t>tutor</w:t>
      </w:r>
      <w:proofErr w:type="spellEnd"/>
      <w:r w:rsidRPr="008937AC">
        <w:t xml:space="preserve"> oseba, </w:t>
      </w:r>
      <w:r w:rsidR="00901A34" w:rsidRPr="008937AC">
        <w:t>ki</w:t>
      </w:r>
      <w:r w:rsidRPr="008937AC">
        <w:t xml:space="preserve"> usmerja novince pri iskanju literature, integraciji v sam študijski proces. Poleg tega nudi svojo pomoč tudi pri premagovanju določenih jezikovnih </w:t>
      </w:r>
      <w:r w:rsidR="0083532C" w:rsidRPr="008937AC">
        <w:t>ovir</w:t>
      </w:r>
      <w:r w:rsidRPr="008937AC">
        <w:t>, ki se lahko pojavijo pri tujih študentih. Velik poudarek je seveda tudi pri svetovanju glede razporeditve časa ter oblikovanju študijskih skupin.</w:t>
      </w:r>
    </w:p>
    <w:p w14:paraId="2E2EB957" w14:textId="77777777" w:rsidR="00224D56" w:rsidRPr="008937AC" w:rsidRDefault="00224D56" w:rsidP="00224D56">
      <w:r w:rsidRPr="008937AC">
        <w:t xml:space="preserve">Temeljne naloge </w:t>
      </w:r>
      <w:proofErr w:type="spellStart"/>
      <w:r w:rsidRPr="008937AC">
        <w:t>tutorjev</w:t>
      </w:r>
      <w:proofErr w:type="spellEnd"/>
      <w:r w:rsidRPr="008937AC">
        <w:t xml:space="preserve"> v 1. letniku so:</w:t>
      </w:r>
    </w:p>
    <w:p w14:paraId="51891B4B" w14:textId="77777777" w:rsidR="00224D56" w:rsidRPr="008937AC" w:rsidRDefault="00224D56" w:rsidP="00224D56">
      <w:pPr>
        <w:pStyle w:val="Odstavekseznama"/>
        <w:numPr>
          <w:ilvl w:val="0"/>
          <w:numId w:val="11"/>
        </w:numPr>
      </w:pPr>
      <w:r w:rsidRPr="008937AC">
        <w:t>informiranje novincev v zvezi z lokacijami inštitutov in drugih prostorov, kjer bodo opravljali vaje in posredovanje splošnih napotkov (študentska prehrana, bivanje v študentskih domovih, zdravstveno varstvo ipd.)</w:t>
      </w:r>
      <w:r w:rsidR="003C3A26" w:rsidRPr="008937AC">
        <w:t>;</w:t>
      </w:r>
    </w:p>
    <w:p w14:paraId="13E8DA2D" w14:textId="77777777" w:rsidR="00224D56" w:rsidRPr="008937AC" w:rsidRDefault="00224D56" w:rsidP="00224D56">
      <w:pPr>
        <w:pStyle w:val="Odstavekseznama"/>
        <w:numPr>
          <w:ilvl w:val="0"/>
          <w:numId w:val="11"/>
        </w:numPr>
      </w:pPr>
      <w:r w:rsidRPr="008937AC">
        <w:t>predstavitev UKM, uradne spletne strani MF UM, foruma MF UM in drugih koristnih povezav</w:t>
      </w:r>
    </w:p>
    <w:p w14:paraId="6706A03A" w14:textId="77777777" w:rsidR="00224D56" w:rsidRPr="008937AC" w:rsidRDefault="00224D56" w:rsidP="00224D56">
      <w:pPr>
        <w:pStyle w:val="Odstavekseznama"/>
        <w:numPr>
          <w:ilvl w:val="0"/>
          <w:numId w:val="11"/>
        </w:numPr>
      </w:pPr>
      <w:r w:rsidRPr="008937AC">
        <w:t>predstavitev sistema AIPS (prijava/odjava na izpit, vpis ocen ipd.)</w:t>
      </w:r>
      <w:r w:rsidR="003C3A26" w:rsidRPr="008937AC">
        <w:t>;</w:t>
      </w:r>
    </w:p>
    <w:p w14:paraId="043DAD89" w14:textId="77777777" w:rsidR="00224D56" w:rsidRPr="008937AC" w:rsidRDefault="00224D56" w:rsidP="00224D56">
      <w:pPr>
        <w:pStyle w:val="Odstavekseznama"/>
        <w:numPr>
          <w:ilvl w:val="0"/>
          <w:numId w:val="11"/>
        </w:numPr>
      </w:pPr>
      <w:r w:rsidRPr="008937AC">
        <w:t>predstavitev pred</w:t>
      </w:r>
      <w:r w:rsidR="003C3A26" w:rsidRPr="008937AC">
        <w:t>metov (potek, način ocenjevanja in razni poudarki</w:t>
      </w:r>
      <w:r w:rsidRPr="008937AC">
        <w:t>)</w:t>
      </w:r>
      <w:r w:rsidR="003C3A26" w:rsidRPr="008937AC">
        <w:t>;</w:t>
      </w:r>
    </w:p>
    <w:p w14:paraId="4D3719CA" w14:textId="77777777" w:rsidR="00224D56" w:rsidRPr="008937AC" w:rsidRDefault="00224D56" w:rsidP="00224D56">
      <w:pPr>
        <w:pStyle w:val="Odstavekseznama"/>
        <w:numPr>
          <w:ilvl w:val="0"/>
          <w:numId w:val="11"/>
        </w:numPr>
      </w:pPr>
      <w:r w:rsidRPr="008937AC">
        <w:t xml:space="preserve">pomoč pri integraciji novincev (nasveti za </w:t>
      </w:r>
      <w:r w:rsidR="008D442E" w:rsidRPr="008937AC">
        <w:t>učinkovit</w:t>
      </w:r>
      <w:r w:rsidRPr="008937AC">
        <w:t xml:space="preserve"> način učenja, pisanje seminarskih nalog, iskanje po spletnih virih)</w:t>
      </w:r>
      <w:r w:rsidR="003C3A26" w:rsidRPr="008937AC">
        <w:t>;</w:t>
      </w:r>
    </w:p>
    <w:p w14:paraId="55E53CFD" w14:textId="77777777" w:rsidR="00224D56" w:rsidRPr="008937AC" w:rsidRDefault="00224D56" w:rsidP="00224D56">
      <w:pPr>
        <w:pStyle w:val="Odstavekseznama"/>
        <w:numPr>
          <w:ilvl w:val="0"/>
          <w:numId w:val="11"/>
        </w:numPr>
      </w:pPr>
      <w:r w:rsidRPr="008937AC">
        <w:t xml:space="preserve">simulacije </w:t>
      </w:r>
      <w:r w:rsidR="003C3A26" w:rsidRPr="008937AC">
        <w:t>preverjanj znanja;</w:t>
      </w:r>
    </w:p>
    <w:p w14:paraId="5661913F" w14:textId="77777777" w:rsidR="00224D56" w:rsidRPr="008937AC" w:rsidRDefault="00224D56" w:rsidP="00224D56">
      <w:pPr>
        <w:pStyle w:val="Odstavekseznama"/>
        <w:numPr>
          <w:ilvl w:val="0"/>
          <w:numId w:val="11"/>
        </w:numPr>
      </w:pPr>
      <w:r w:rsidRPr="008937AC">
        <w:t xml:space="preserve">uvajanje </w:t>
      </w:r>
      <w:r w:rsidR="003C3A26" w:rsidRPr="008937AC">
        <w:t>novih tehnik učenja (delo v majhnih skupinah) in</w:t>
      </w:r>
    </w:p>
    <w:p w14:paraId="780E07D5" w14:textId="77777777" w:rsidR="00224D56" w:rsidRPr="008937AC" w:rsidRDefault="00224D56" w:rsidP="00224D56">
      <w:pPr>
        <w:pStyle w:val="Odstavekseznama"/>
        <w:numPr>
          <w:ilvl w:val="0"/>
          <w:numId w:val="11"/>
        </w:numPr>
      </w:pPr>
      <w:r w:rsidRPr="008937AC">
        <w:t>izboljšanje komunikacije študent novinec-profesor</w:t>
      </w:r>
      <w:r w:rsidR="003C3A26" w:rsidRPr="008937AC">
        <w:t>.</w:t>
      </w:r>
    </w:p>
    <w:p w14:paraId="4D4F7070" w14:textId="77777777" w:rsidR="00224D56" w:rsidRPr="008937AC" w:rsidRDefault="00224D56" w:rsidP="00224D56">
      <w:r w:rsidRPr="008937AC">
        <w:t>V 1. letniku je največji poudar</w:t>
      </w:r>
      <w:r w:rsidR="0078009D" w:rsidRPr="008937AC">
        <w:t>ek zlasti na predmetih anatomija s histologijo in embriologijo</w:t>
      </w:r>
      <w:r w:rsidRPr="008937AC">
        <w:t xml:space="preserve"> ter biofizika, saj izkušnje kažejo, da sta prav ta dva predmeta odgovorna za največjo selekcijo. Pri teh predmetih je priporočljivo, da se izvedejo skupinski </w:t>
      </w:r>
      <w:proofErr w:type="spellStart"/>
      <w:r w:rsidRPr="008937AC">
        <w:t>tutorski</w:t>
      </w:r>
      <w:proofErr w:type="spellEnd"/>
      <w:r w:rsidRPr="008937AC">
        <w:t xml:space="preserve"> sestanki z </w:t>
      </w:r>
      <w:r w:rsidR="0083532C" w:rsidRPr="008937AC">
        <w:t>visokošolskimi (so)delavci (torej izbranimi mentorji)</w:t>
      </w:r>
      <w:r w:rsidRPr="008937AC">
        <w:t xml:space="preserve">, ki bi služili kot dodatna pomoč pri pripravi na sam izpit. Pri predmetih, ki vsebujejo praktično znanje in učenje, si lahko </w:t>
      </w:r>
      <w:proofErr w:type="spellStart"/>
      <w:r w:rsidRPr="008937AC">
        <w:t>tutor</w:t>
      </w:r>
      <w:proofErr w:type="spellEnd"/>
      <w:r w:rsidRPr="008937AC">
        <w:t xml:space="preserve"> študent pri izvedbi srečanja pomaga z rekviziti, ki so mu na razpolago na naši fakulteti (npr. kosti za </w:t>
      </w:r>
      <w:proofErr w:type="spellStart"/>
      <w:r w:rsidRPr="008937AC">
        <w:t>osteologijo</w:t>
      </w:r>
      <w:proofErr w:type="spellEnd"/>
      <w:r w:rsidRPr="008937AC">
        <w:t>, anatomski modeli, lu</w:t>
      </w:r>
      <w:r w:rsidR="007F06BD" w:rsidRPr="008937AC">
        <w:t xml:space="preserve">tke za prvo pomoč, uporaba </w:t>
      </w:r>
      <w:r w:rsidR="00FF28AA" w:rsidRPr="008937AC">
        <w:t>Simulacijskega laboratorija</w:t>
      </w:r>
      <w:r w:rsidRPr="008937AC">
        <w:t xml:space="preserve">). Eden najpomembnejših ciljev je tudi premik od posredovanja gradiva k posredovanju izkušenj ter izvajanju </w:t>
      </w:r>
      <w:proofErr w:type="spellStart"/>
      <w:r w:rsidRPr="008937AC">
        <w:t>tutorskih</w:t>
      </w:r>
      <w:proofErr w:type="spellEnd"/>
      <w:r w:rsidRPr="008937AC">
        <w:t xml:space="preserve"> sestankov, ki bi služili ne samo ponavljanju snovi, temveč tudi temu, da se novinci naučijo prvine timskega dela pri samem poteku študija.</w:t>
      </w:r>
    </w:p>
    <w:p w14:paraId="7B994E7A" w14:textId="0FA22459" w:rsidR="00224D56" w:rsidRPr="008937AC" w:rsidRDefault="00224D56" w:rsidP="00224D56">
      <w:r w:rsidRPr="008937AC">
        <w:t xml:space="preserve">Med dolžnosti </w:t>
      </w:r>
      <w:proofErr w:type="spellStart"/>
      <w:r w:rsidRPr="008937AC">
        <w:t>tutorjev</w:t>
      </w:r>
      <w:proofErr w:type="spellEnd"/>
      <w:r w:rsidRPr="008937AC">
        <w:t xml:space="preserve"> v 1. letniku spada tudi cilj izboljšanja komunikacije študent novinec-profesor, saj naj bi tvorili nekakšen »most«, ki bi olajšal </w:t>
      </w:r>
      <w:r w:rsidR="007365FA">
        <w:t>dostop</w:t>
      </w:r>
      <w:r w:rsidRPr="008937AC">
        <w:t xml:space="preserve"> do predavateljev in asistentov</w:t>
      </w:r>
      <w:r w:rsidR="00743744">
        <w:t>.</w:t>
      </w:r>
    </w:p>
    <w:p w14:paraId="43649DB3" w14:textId="77777777" w:rsidR="00224D56" w:rsidRPr="008937AC" w:rsidRDefault="00224D56" w:rsidP="00224D56">
      <w:r w:rsidRPr="008937AC">
        <w:t xml:space="preserve">Potrebno je poudarjati, da je študent </w:t>
      </w:r>
      <w:proofErr w:type="spellStart"/>
      <w:r w:rsidRPr="008937AC">
        <w:t>tutor</w:t>
      </w:r>
      <w:proofErr w:type="spellEnd"/>
      <w:r w:rsidRPr="008937AC">
        <w:t xml:space="preserve"> v 1. letniku res prva kontaktna oseba novincev, kadar pride do težav pri študiju, toda pri tem je potrebno postaviti jasne meje, saj so naloge </w:t>
      </w:r>
      <w:proofErr w:type="spellStart"/>
      <w:r w:rsidRPr="008937AC">
        <w:t>tutorjev</w:t>
      </w:r>
      <w:proofErr w:type="spellEnd"/>
      <w:r w:rsidRPr="008937AC">
        <w:t xml:space="preserve"> točno določene (</w:t>
      </w:r>
      <w:r w:rsidR="00C634C5" w:rsidRPr="008937AC">
        <w:rPr>
          <w:i/>
        </w:rPr>
        <w:t xml:space="preserve">glej »Vloga </w:t>
      </w:r>
      <w:proofErr w:type="spellStart"/>
      <w:r w:rsidR="00C634C5" w:rsidRPr="008937AC">
        <w:rPr>
          <w:i/>
        </w:rPr>
        <w:t>tutorja</w:t>
      </w:r>
      <w:proofErr w:type="spellEnd"/>
      <w:r w:rsidR="00C634C5" w:rsidRPr="008937AC">
        <w:rPr>
          <w:i/>
        </w:rPr>
        <w:t xml:space="preserve">«). </w:t>
      </w:r>
    </w:p>
    <w:p w14:paraId="0602ADC7" w14:textId="77777777" w:rsidR="002A0CBA" w:rsidRPr="008937AC" w:rsidRDefault="002A0CBA" w:rsidP="00EE4817">
      <w:pPr>
        <w:pStyle w:val="Naslov3"/>
      </w:pPr>
      <w:r w:rsidRPr="008937AC">
        <w:t xml:space="preserve">Izvedba za 2. </w:t>
      </w:r>
      <w:r w:rsidR="00D94D7F" w:rsidRPr="008937AC">
        <w:t>l</w:t>
      </w:r>
      <w:r w:rsidRPr="008937AC">
        <w:t>etnik</w:t>
      </w:r>
    </w:p>
    <w:p w14:paraId="2FD1654A" w14:textId="77777777" w:rsidR="002A0CBA" w:rsidRPr="008937AC" w:rsidRDefault="002A0CBA" w:rsidP="002A0CBA">
      <w:r w:rsidRPr="008937AC">
        <w:t xml:space="preserve">Medtem, ko je naloga </w:t>
      </w:r>
      <w:proofErr w:type="spellStart"/>
      <w:r w:rsidRPr="008937AC">
        <w:t>tutorjev</w:t>
      </w:r>
      <w:proofErr w:type="spellEnd"/>
      <w:r w:rsidRPr="008937AC">
        <w:t xml:space="preserve"> v 1. letniku predvsem usmerjanje in integracija, se </w:t>
      </w:r>
      <w:proofErr w:type="spellStart"/>
      <w:r w:rsidRPr="008937AC">
        <w:t>tutorji</w:t>
      </w:r>
      <w:proofErr w:type="spellEnd"/>
      <w:r w:rsidRPr="008937AC">
        <w:t xml:space="preserve"> v 2. letniku ukvarjajo zlasti  z nudenjem pomoči pri glavnih predmetih kot mikrobiologija, fiziologija in farmakologija s toksikologijo. Naloga </w:t>
      </w:r>
      <w:proofErr w:type="spellStart"/>
      <w:r w:rsidRPr="008937AC">
        <w:t>tutorjev</w:t>
      </w:r>
      <w:proofErr w:type="spellEnd"/>
      <w:r w:rsidRPr="008937AC">
        <w:t xml:space="preserve"> študentov je, da z novinci predelajo določene poudarke teh predmetov in prikažejo horizontalno in vertikalno povezanost med njimi t</w:t>
      </w:r>
      <w:r w:rsidR="00411C52" w:rsidRPr="008937AC">
        <w:t>er jim dodajo klinično vrednost</w:t>
      </w:r>
      <w:r w:rsidRPr="008937AC">
        <w:t>. Eden izmed glavnih ciljev je tudi izboljšanje medsebojnega sodelovanja študentov v obliki dela v manjših skupinah, kar lahko bistveno prispeva k boljšemu razumevanju vedno zahtevnejše študijske snovi.</w:t>
      </w:r>
    </w:p>
    <w:p w14:paraId="0F2791FD" w14:textId="77777777" w:rsidR="002A0CBA" w:rsidRPr="008937AC" w:rsidRDefault="002A0CBA" w:rsidP="002A0CBA">
      <w:r w:rsidRPr="008937AC">
        <w:t xml:space="preserve">Temeljne naloge </w:t>
      </w:r>
      <w:proofErr w:type="spellStart"/>
      <w:r w:rsidRPr="008937AC">
        <w:t>tutorjev</w:t>
      </w:r>
      <w:proofErr w:type="spellEnd"/>
      <w:r w:rsidRPr="008937AC">
        <w:t xml:space="preserve"> v 2. letniku so:</w:t>
      </w:r>
    </w:p>
    <w:p w14:paraId="7C186309" w14:textId="77777777" w:rsidR="002A0CBA" w:rsidRPr="008937AC" w:rsidRDefault="002A0CBA" w:rsidP="002A0CBA">
      <w:pPr>
        <w:pStyle w:val="Odstavekseznama"/>
        <w:numPr>
          <w:ilvl w:val="0"/>
          <w:numId w:val="12"/>
        </w:numPr>
      </w:pPr>
      <w:r w:rsidRPr="008937AC">
        <w:t>nudenje informacij o posameznih predmetih, priporočeni literaturi, poteku dela</w:t>
      </w:r>
      <w:r w:rsidR="00911CCA" w:rsidRPr="008937AC">
        <w:t>;</w:t>
      </w:r>
    </w:p>
    <w:p w14:paraId="4E9C3F17" w14:textId="77777777" w:rsidR="002A0CBA" w:rsidRPr="008937AC" w:rsidRDefault="002A0CBA" w:rsidP="002A0CBA">
      <w:pPr>
        <w:pStyle w:val="Odstavekseznama"/>
        <w:numPr>
          <w:ilvl w:val="0"/>
          <w:numId w:val="12"/>
        </w:numPr>
      </w:pPr>
      <w:r w:rsidRPr="008937AC">
        <w:t>obravnava vsebinskih poudarkov pri določenih predmetih</w:t>
      </w:r>
      <w:r w:rsidR="00911CCA" w:rsidRPr="008937AC">
        <w:t>;</w:t>
      </w:r>
    </w:p>
    <w:p w14:paraId="5B2D21B5" w14:textId="77777777" w:rsidR="002A0CBA" w:rsidRPr="008937AC" w:rsidRDefault="002A0CBA" w:rsidP="002A0CBA">
      <w:pPr>
        <w:pStyle w:val="Odstavekseznama"/>
        <w:numPr>
          <w:ilvl w:val="0"/>
          <w:numId w:val="12"/>
        </w:numPr>
      </w:pPr>
      <w:r w:rsidRPr="008937AC">
        <w:t>spodbujanje kritičnega razmišljanje in povezovanja znanja</w:t>
      </w:r>
      <w:r w:rsidRPr="008937AC">
        <w:rPr>
          <w:vertAlign w:val="superscript"/>
        </w:rPr>
        <w:footnoteReference w:id="3"/>
      </w:r>
      <w:r w:rsidR="00535037" w:rsidRPr="008937AC">
        <w:t>;</w:t>
      </w:r>
    </w:p>
    <w:p w14:paraId="6D72FA1D" w14:textId="77777777" w:rsidR="002A0CBA" w:rsidRPr="008937AC" w:rsidRDefault="002A0CBA" w:rsidP="002A0CBA">
      <w:pPr>
        <w:pStyle w:val="Odstavekseznama"/>
        <w:numPr>
          <w:ilvl w:val="0"/>
          <w:numId w:val="12"/>
        </w:numPr>
      </w:pPr>
      <w:r w:rsidRPr="008937AC">
        <w:lastRenderedPageBreak/>
        <w:t>spodbujanje učenja v majhnih skupinah</w:t>
      </w:r>
      <w:r w:rsidR="00911CCA" w:rsidRPr="008937AC">
        <w:t>;</w:t>
      </w:r>
      <w:r w:rsidRPr="008937AC">
        <w:t xml:space="preserve"> </w:t>
      </w:r>
    </w:p>
    <w:p w14:paraId="6EF210CF" w14:textId="77777777" w:rsidR="002A0CBA" w:rsidRPr="008937AC" w:rsidRDefault="002A0CBA" w:rsidP="002A0CBA">
      <w:pPr>
        <w:pStyle w:val="Odstavekseznama"/>
        <w:numPr>
          <w:ilvl w:val="0"/>
          <w:numId w:val="12"/>
        </w:numPr>
      </w:pPr>
      <w:r w:rsidRPr="008937AC">
        <w:t>spodbujanje k izboljševanju veščin pisanja in predstavljanja seminarjev (tudi iskanje literature po spletnih virih ipd.)</w:t>
      </w:r>
      <w:r w:rsidR="00911CCA" w:rsidRPr="008937AC">
        <w:t xml:space="preserve"> in</w:t>
      </w:r>
    </w:p>
    <w:p w14:paraId="577BD327" w14:textId="77777777" w:rsidR="002A0CBA" w:rsidRPr="008937AC" w:rsidRDefault="002A0CBA" w:rsidP="002A0CBA">
      <w:pPr>
        <w:pStyle w:val="Odstavekseznama"/>
        <w:numPr>
          <w:ilvl w:val="0"/>
          <w:numId w:val="12"/>
        </w:numPr>
      </w:pPr>
      <w:r w:rsidRPr="008937AC">
        <w:t xml:space="preserve">usmerjanje v raziskovalno dejavnost in razne </w:t>
      </w:r>
      <w:proofErr w:type="spellStart"/>
      <w:r w:rsidRPr="008937AC">
        <w:t>obštudijske</w:t>
      </w:r>
      <w:proofErr w:type="spellEnd"/>
      <w:r w:rsidRPr="008937AC">
        <w:t xml:space="preserve"> dejavnosti na fakulteti</w:t>
      </w:r>
      <w:r w:rsidR="00911CCA" w:rsidRPr="008937AC">
        <w:t>.</w:t>
      </w:r>
    </w:p>
    <w:p w14:paraId="4460660B" w14:textId="77777777" w:rsidR="002A0CBA" w:rsidRPr="008937AC" w:rsidRDefault="002A0CBA" w:rsidP="002A0CBA">
      <w:r w:rsidRPr="008937AC">
        <w:t xml:space="preserve">Zelo pomembno je, da </w:t>
      </w:r>
      <w:proofErr w:type="spellStart"/>
      <w:r w:rsidRPr="008937AC">
        <w:t>tutorski</w:t>
      </w:r>
      <w:proofErr w:type="spellEnd"/>
      <w:r w:rsidRPr="008937AC">
        <w:t xml:space="preserve"> par izvede vsaj eno srečanje na temo pisanja in predstavljanja seminarskih nalog, saj se od študentov v višjih letnikih </w:t>
      </w:r>
      <w:r w:rsidR="00B72B4C" w:rsidRPr="008937AC">
        <w:t xml:space="preserve">vse </w:t>
      </w:r>
      <w:r w:rsidRPr="008937AC">
        <w:t>bolj zahtevajo tovrstne spretnosti.</w:t>
      </w:r>
    </w:p>
    <w:p w14:paraId="2DA45739" w14:textId="77777777" w:rsidR="006254B8" w:rsidRPr="008937AC" w:rsidRDefault="006254B8" w:rsidP="006254B8">
      <w:pPr>
        <w:pStyle w:val="Naslov3"/>
      </w:pPr>
      <w:r w:rsidRPr="008937AC">
        <w:t xml:space="preserve">Izvedba </w:t>
      </w:r>
      <w:proofErr w:type="spellStart"/>
      <w:r w:rsidRPr="008937AC">
        <w:t>tutorstva</w:t>
      </w:r>
      <w:proofErr w:type="spellEnd"/>
      <w:r w:rsidRPr="008937AC">
        <w:t xml:space="preserve"> za študente 3. letnika</w:t>
      </w:r>
    </w:p>
    <w:p w14:paraId="3033A45B" w14:textId="39EA9E50" w:rsidR="006254B8" w:rsidRPr="008937AC" w:rsidRDefault="006254B8" w:rsidP="006254B8">
      <w:pPr>
        <w:autoSpaceDE w:val="0"/>
        <w:autoSpaceDN w:val="0"/>
        <w:adjustRightInd w:val="0"/>
        <w:spacing w:after="0"/>
        <w:rPr>
          <w:rFonts w:eastAsia="TrebuchetMS" w:cstheme="minorHAnsi"/>
          <w:szCs w:val="22"/>
        </w:rPr>
      </w:pPr>
      <w:proofErr w:type="spellStart"/>
      <w:r w:rsidRPr="008937AC">
        <w:rPr>
          <w:rFonts w:cstheme="minorHAnsi"/>
          <w:bCs/>
          <w:szCs w:val="22"/>
        </w:rPr>
        <w:t>Tutorstvo</w:t>
      </w:r>
      <w:proofErr w:type="spellEnd"/>
      <w:r w:rsidRPr="008937AC">
        <w:rPr>
          <w:rFonts w:cstheme="minorHAnsi"/>
          <w:bCs/>
          <w:szCs w:val="22"/>
        </w:rPr>
        <w:t xml:space="preserve"> za študente 3. letnika se v študijskem letu 2012/13 organizacijsko razdeli na dva dela. Prvi del se bo izvajal v okviru rednih vaj pri predmetu Interna medicina s </w:t>
      </w:r>
      <w:proofErr w:type="spellStart"/>
      <w:r w:rsidRPr="008937AC">
        <w:rPr>
          <w:rFonts w:cstheme="minorHAnsi"/>
          <w:bCs/>
          <w:szCs w:val="22"/>
        </w:rPr>
        <w:t>propedevtiko</w:t>
      </w:r>
      <w:proofErr w:type="spellEnd"/>
      <w:r w:rsidRPr="008937AC">
        <w:rPr>
          <w:rFonts w:cstheme="minorHAnsi"/>
          <w:bCs/>
          <w:szCs w:val="22"/>
        </w:rPr>
        <w:t xml:space="preserve">, drugi del </w:t>
      </w:r>
      <w:proofErr w:type="spellStart"/>
      <w:r w:rsidRPr="008937AC">
        <w:rPr>
          <w:rFonts w:cstheme="minorHAnsi"/>
          <w:bCs/>
          <w:szCs w:val="22"/>
        </w:rPr>
        <w:t>tutorstva</w:t>
      </w:r>
      <w:proofErr w:type="spellEnd"/>
      <w:r w:rsidRPr="008937AC">
        <w:rPr>
          <w:rFonts w:cstheme="minorHAnsi"/>
          <w:bCs/>
          <w:szCs w:val="22"/>
        </w:rPr>
        <w:t xml:space="preserve"> pa bo potekal v obliki izbirnega predmeta </w:t>
      </w:r>
      <w:r w:rsidRPr="008937AC">
        <w:rPr>
          <w:rFonts w:eastAsia="TrebuchetMS" w:cstheme="minorHAnsi"/>
          <w:szCs w:val="22"/>
        </w:rPr>
        <w:t xml:space="preserve">Izbrane vsebine in novosti v </w:t>
      </w:r>
      <w:proofErr w:type="spellStart"/>
      <w:r w:rsidRPr="008937AC">
        <w:rPr>
          <w:rFonts w:eastAsia="TrebuchetMS" w:cstheme="minorHAnsi"/>
          <w:szCs w:val="22"/>
        </w:rPr>
        <w:t>propedevtiki</w:t>
      </w:r>
      <w:proofErr w:type="spellEnd"/>
      <w:r w:rsidRPr="008937AC">
        <w:rPr>
          <w:rFonts w:eastAsia="TrebuchetMS" w:cstheme="minorHAnsi"/>
          <w:szCs w:val="22"/>
        </w:rPr>
        <w:t>.</w:t>
      </w:r>
    </w:p>
    <w:p w14:paraId="06E3F6F8" w14:textId="72862A09" w:rsidR="00257008" w:rsidRDefault="00257008" w:rsidP="00257008">
      <w:pPr>
        <w:pStyle w:val="Naslov3"/>
      </w:pPr>
      <w:proofErr w:type="spellStart"/>
      <w:r>
        <w:t>Tutorstvo</w:t>
      </w:r>
      <w:proofErr w:type="spellEnd"/>
      <w:r>
        <w:t xml:space="preserve"> v okviru rednih vaj pri predmetu Interna medicina s </w:t>
      </w:r>
      <w:proofErr w:type="spellStart"/>
      <w:r>
        <w:t>propedevtiko</w:t>
      </w:r>
      <w:proofErr w:type="spellEnd"/>
    </w:p>
    <w:p w14:paraId="32B728B1" w14:textId="78C82D03" w:rsidR="006254B8" w:rsidRPr="008937AC" w:rsidRDefault="006254B8" w:rsidP="006254B8">
      <w:pPr>
        <w:autoSpaceDE w:val="0"/>
        <w:autoSpaceDN w:val="0"/>
        <w:adjustRightInd w:val="0"/>
        <w:spacing w:after="0"/>
        <w:rPr>
          <w:szCs w:val="22"/>
        </w:rPr>
      </w:pPr>
      <w:proofErr w:type="spellStart"/>
      <w:r w:rsidRPr="008937AC">
        <w:rPr>
          <w:rFonts w:eastAsia="TrebuchetMS" w:cstheme="minorHAnsi"/>
          <w:szCs w:val="22"/>
        </w:rPr>
        <w:t>Tutorstvo</w:t>
      </w:r>
      <w:proofErr w:type="spellEnd"/>
      <w:r w:rsidRPr="008937AC">
        <w:rPr>
          <w:rFonts w:eastAsia="TrebuchetMS" w:cstheme="minorHAnsi"/>
          <w:szCs w:val="22"/>
        </w:rPr>
        <w:t xml:space="preserve">, ki se bo izvajalo v okviru rednih vaj </w:t>
      </w:r>
      <w:r w:rsidRPr="008937AC">
        <w:rPr>
          <w:rFonts w:cstheme="minorHAnsi"/>
          <w:bCs/>
          <w:szCs w:val="22"/>
        </w:rPr>
        <w:t xml:space="preserve">pri predmetu Interna medicina s </w:t>
      </w:r>
      <w:proofErr w:type="spellStart"/>
      <w:r w:rsidRPr="008937AC">
        <w:rPr>
          <w:rFonts w:cstheme="minorHAnsi"/>
          <w:bCs/>
          <w:szCs w:val="22"/>
        </w:rPr>
        <w:t>propedevtiko</w:t>
      </w:r>
      <w:proofErr w:type="spellEnd"/>
      <w:r w:rsidRPr="008937AC">
        <w:rPr>
          <w:rFonts w:cstheme="minorHAnsi"/>
          <w:bCs/>
          <w:szCs w:val="22"/>
        </w:rPr>
        <w:t xml:space="preserve">, se bo v celoti izvedlo v mesecu oktobru 2012 v prostorih Simulacijskega laboratorija in Simulacijskega centra MF MB. Vaje so obvezne za vse študente tretjega letnika, ki so razdeljeni v 12 skupin. Vsaka skupina vaje obiskuje štiri tedne v mesecu oktobru in sicer dvakrat tedensko (ob sredah in petkih) po dve šolski uri skupaj. Za izvajanje vaj bo usposobljenih 12 rednih </w:t>
      </w:r>
      <w:proofErr w:type="spellStart"/>
      <w:r w:rsidRPr="008937AC">
        <w:rPr>
          <w:rFonts w:cstheme="minorHAnsi"/>
          <w:bCs/>
          <w:szCs w:val="22"/>
        </w:rPr>
        <w:t>tutorjev</w:t>
      </w:r>
      <w:proofErr w:type="spellEnd"/>
      <w:r w:rsidRPr="008937AC">
        <w:rPr>
          <w:rFonts w:cstheme="minorHAnsi"/>
          <w:bCs/>
          <w:szCs w:val="22"/>
        </w:rPr>
        <w:t xml:space="preserve"> in 8 dodatnih </w:t>
      </w:r>
      <w:proofErr w:type="spellStart"/>
      <w:r w:rsidRPr="008937AC">
        <w:rPr>
          <w:rFonts w:cstheme="minorHAnsi"/>
          <w:bCs/>
          <w:szCs w:val="22"/>
        </w:rPr>
        <w:t>tutorjev</w:t>
      </w:r>
      <w:proofErr w:type="spellEnd"/>
      <w:r w:rsidRPr="008937AC">
        <w:rPr>
          <w:rFonts w:cstheme="minorHAnsi"/>
          <w:bCs/>
          <w:szCs w:val="22"/>
        </w:rPr>
        <w:t xml:space="preserve">. Glavni cilj vaj je, da </w:t>
      </w:r>
      <w:r w:rsidRPr="008937AC">
        <w:rPr>
          <w:rFonts w:eastAsia="TrebuchetMS" w:cstheme="minorHAnsi"/>
          <w:szCs w:val="22"/>
        </w:rPr>
        <w:t>študent praktično osvoji veščine jemanja anamneze in izvedbo kliničnega pregleda preden pristopi k bolniku na oddelku bolnišnice. Izvedbo kliničnega pregleda bodo študentje osvojili po vnaprej pripravljenih protokolih. Študentje se bodo naučili jemanja anamneze in izvedbe kliničnega pregleda s področja dihal, abdomna, kardiovaskularnega in lokomotornega sistema. Po opravljenih vajah se bo pridobljeno znanje pri študentih testiralo s pomočjo OSKI (</w:t>
      </w:r>
      <w:r w:rsidRPr="008937AC">
        <w:rPr>
          <w:szCs w:val="22"/>
        </w:rPr>
        <w:t>objektivni strukturiran klinični izpit).</w:t>
      </w:r>
    </w:p>
    <w:p w14:paraId="37A0D196" w14:textId="77777777" w:rsidR="006254B8" w:rsidRPr="008937AC" w:rsidRDefault="006254B8" w:rsidP="006254B8">
      <w:pPr>
        <w:spacing w:after="0"/>
        <w:rPr>
          <w:szCs w:val="22"/>
        </w:rPr>
      </w:pPr>
      <w:r w:rsidRPr="008937AC">
        <w:rPr>
          <w:szCs w:val="22"/>
        </w:rPr>
        <w:t xml:space="preserve">Razpored skupin za vaje </w:t>
      </w:r>
      <w:r w:rsidRPr="008937AC">
        <w:rPr>
          <w:rFonts w:cstheme="minorHAnsi"/>
          <w:bCs/>
          <w:szCs w:val="22"/>
        </w:rPr>
        <w:t xml:space="preserve">predmetu Interna medicina s </w:t>
      </w:r>
      <w:proofErr w:type="spellStart"/>
      <w:r w:rsidRPr="008937AC">
        <w:rPr>
          <w:rFonts w:cstheme="minorHAnsi"/>
          <w:bCs/>
          <w:szCs w:val="22"/>
        </w:rPr>
        <w:t>propedevtiko</w:t>
      </w:r>
      <w:proofErr w:type="spellEnd"/>
      <w:r w:rsidRPr="008937AC">
        <w:rPr>
          <w:rFonts w:cstheme="minorHAnsi"/>
          <w:bCs/>
          <w:szCs w:val="22"/>
        </w:rPr>
        <w:t>:</w:t>
      </w:r>
    </w:p>
    <w:p w14:paraId="2F9545AE" w14:textId="77777777" w:rsidR="006254B8" w:rsidRPr="008937AC" w:rsidRDefault="006254B8" w:rsidP="006254B8">
      <w:pPr>
        <w:spacing w:after="0"/>
        <w:rPr>
          <w:szCs w:val="22"/>
        </w:rPr>
      </w:pPr>
      <w:r w:rsidRPr="008937AC">
        <w:rPr>
          <w:szCs w:val="22"/>
        </w:rPr>
        <w:t xml:space="preserve">v  ponedeljek, 1. 10. 2012 od 14.00 do 15.45, skupine od  1 do 6 vadijo jemanje anamneze, </w:t>
      </w:r>
    </w:p>
    <w:p w14:paraId="0C9EE40E" w14:textId="77777777" w:rsidR="006254B8" w:rsidRPr="008937AC" w:rsidRDefault="006254B8" w:rsidP="006254B8">
      <w:pPr>
        <w:spacing w:after="0"/>
        <w:rPr>
          <w:szCs w:val="22"/>
        </w:rPr>
      </w:pPr>
      <w:r w:rsidRPr="008937AC">
        <w:rPr>
          <w:szCs w:val="22"/>
        </w:rPr>
        <w:t xml:space="preserve">v  torek, 2. 10. 2012 od 14.00 do 15.45, skupine od 7 do 12. </w:t>
      </w:r>
    </w:p>
    <w:p w14:paraId="469F9745" w14:textId="77777777" w:rsidR="006254B8" w:rsidRPr="008937AC" w:rsidRDefault="006254B8" w:rsidP="006254B8">
      <w:pPr>
        <w:spacing w:after="0"/>
      </w:pPr>
    </w:p>
    <w:tbl>
      <w:tblPr>
        <w:tblW w:w="50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889"/>
        <w:gridCol w:w="1001"/>
        <w:gridCol w:w="1037"/>
        <w:gridCol w:w="1037"/>
        <w:gridCol w:w="1037"/>
        <w:gridCol w:w="1037"/>
        <w:gridCol w:w="1037"/>
        <w:gridCol w:w="1037"/>
        <w:gridCol w:w="1100"/>
      </w:tblGrid>
      <w:tr w:rsidR="006254B8" w:rsidRPr="0097289C" w14:paraId="34993AC5" w14:textId="77777777" w:rsidTr="0097289C">
        <w:trPr>
          <w:jc w:val="center"/>
        </w:trPr>
        <w:tc>
          <w:tcPr>
            <w:tcW w:w="408" w:type="pct"/>
            <w:shd w:val="clear" w:color="auto" w:fill="D9D9D9"/>
          </w:tcPr>
          <w:p w14:paraId="737B1605" w14:textId="77777777" w:rsidR="006254B8" w:rsidRPr="0097289C" w:rsidRDefault="006254B8" w:rsidP="00D729A9">
            <w:pPr>
              <w:spacing w:after="0"/>
              <w:contextualSpacing/>
              <w:jc w:val="center"/>
              <w:rPr>
                <w:b/>
                <w:bCs/>
                <w:sz w:val="18"/>
                <w:szCs w:val="18"/>
              </w:rPr>
            </w:pPr>
            <w:r w:rsidRPr="0097289C">
              <w:rPr>
                <w:b/>
                <w:bCs/>
                <w:sz w:val="18"/>
                <w:szCs w:val="18"/>
              </w:rPr>
              <w:t>Ura</w:t>
            </w:r>
          </w:p>
        </w:tc>
        <w:tc>
          <w:tcPr>
            <w:tcW w:w="443" w:type="pct"/>
            <w:shd w:val="clear" w:color="auto" w:fill="D9D9D9"/>
            <w:vAlign w:val="center"/>
          </w:tcPr>
          <w:p w14:paraId="5408A37E" w14:textId="210C3894" w:rsidR="006254B8" w:rsidRPr="0097289C" w:rsidRDefault="0097289C" w:rsidP="00D729A9">
            <w:pPr>
              <w:spacing w:after="0"/>
              <w:contextualSpacing/>
              <w:jc w:val="center"/>
              <w:rPr>
                <w:b/>
                <w:bCs/>
                <w:sz w:val="18"/>
                <w:szCs w:val="18"/>
              </w:rPr>
            </w:pPr>
            <w:r>
              <w:rPr>
                <w:b/>
                <w:bCs/>
                <w:sz w:val="18"/>
                <w:szCs w:val="18"/>
              </w:rPr>
              <w:t>Skupin</w:t>
            </w:r>
            <w:r w:rsidR="006254B8" w:rsidRPr="0097289C">
              <w:rPr>
                <w:b/>
                <w:bCs/>
                <w:sz w:val="18"/>
                <w:szCs w:val="18"/>
              </w:rPr>
              <w:t>a</w:t>
            </w:r>
          </w:p>
        </w:tc>
        <w:tc>
          <w:tcPr>
            <w:tcW w:w="499" w:type="pct"/>
            <w:shd w:val="clear" w:color="auto" w:fill="D9D9D9"/>
          </w:tcPr>
          <w:p w14:paraId="6A750558" w14:textId="77777777" w:rsidR="006254B8" w:rsidRPr="0097289C" w:rsidRDefault="006254B8" w:rsidP="00D729A9">
            <w:pPr>
              <w:spacing w:after="0"/>
              <w:contextualSpacing/>
              <w:jc w:val="center"/>
              <w:rPr>
                <w:b/>
                <w:bCs/>
                <w:sz w:val="18"/>
                <w:szCs w:val="18"/>
              </w:rPr>
            </w:pPr>
            <w:r w:rsidRPr="0097289C">
              <w:rPr>
                <w:b/>
                <w:bCs/>
                <w:sz w:val="18"/>
                <w:szCs w:val="18"/>
              </w:rPr>
              <w:t>3. 10.</w:t>
            </w:r>
          </w:p>
        </w:tc>
        <w:tc>
          <w:tcPr>
            <w:tcW w:w="517" w:type="pct"/>
            <w:shd w:val="clear" w:color="auto" w:fill="D9D9D9"/>
          </w:tcPr>
          <w:p w14:paraId="265AE261" w14:textId="77777777" w:rsidR="006254B8" w:rsidRPr="0097289C" w:rsidRDefault="006254B8" w:rsidP="00D729A9">
            <w:pPr>
              <w:spacing w:after="0"/>
              <w:contextualSpacing/>
              <w:jc w:val="center"/>
              <w:rPr>
                <w:b/>
                <w:bCs/>
                <w:sz w:val="18"/>
                <w:szCs w:val="18"/>
              </w:rPr>
            </w:pPr>
            <w:r w:rsidRPr="0097289C">
              <w:rPr>
                <w:b/>
                <w:bCs/>
                <w:sz w:val="18"/>
                <w:szCs w:val="18"/>
              </w:rPr>
              <w:t>5. 10.</w:t>
            </w:r>
          </w:p>
        </w:tc>
        <w:tc>
          <w:tcPr>
            <w:tcW w:w="517" w:type="pct"/>
            <w:shd w:val="clear" w:color="auto" w:fill="D9D9D9"/>
          </w:tcPr>
          <w:p w14:paraId="07AB5BD0" w14:textId="77777777" w:rsidR="006254B8" w:rsidRPr="0097289C" w:rsidRDefault="006254B8" w:rsidP="00D729A9">
            <w:pPr>
              <w:spacing w:after="0"/>
              <w:contextualSpacing/>
              <w:jc w:val="center"/>
              <w:rPr>
                <w:b/>
                <w:bCs/>
                <w:sz w:val="18"/>
                <w:szCs w:val="18"/>
              </w:rPr>
            </w:pPr>
            <w:r w:rsidRPr="0097289C">
              <w:rPr>
                <w:b/>
                <w:bCs/>
                <w:sz w:val="18"/>
                <w:szCs w:val="18"/>
              </w:rPr>
              <w:t>10. 10.</w:t>
            </w:r>
          </w:p>
        </w:tc>
        <w:tc>
          <w:tcPr>
            <w:tcW w:w="517" w:type="pct"/>
            <w:shd w:val="clear" w:color="auto" w:fill="D9D9D9"/>
          </w:tcPr>
          <w:p w14:paraId="53EDF35B" w14:textId="77777777" w:rsidR="006254B8" w:rsidRPr="0097289C" w:rsidRDefault="006254B8" w:rsidP="00D729A9">
            <w:pPr>
              <w:spacing w:after="0"/>
              <w:contextualSpacing/>
              <w:jc w:val="center"/>
              <w:rPr>
                <w:b/>
                <w:bCs/>
                <w:sz w:val="18"/>
                <w:szCs w:val="18"/>
              </w:rPr>
            </w:pPr>
            <w:r w:rsidRPr="0097289C">
              <w:rPr>
                <w:b/>
                <w:bCs/>
                <w:sz w:val="18"/>
                <w:szCs w:val="18"/>
              </w:rPr>
              <w:t>12. 10.</w:t>
            </w:r>
          </w:p>
        </w:tc>
        <w:tc>
          <w:tcPr>
            <w:tcW w:w="517" w:type="pct"/>
            <w:shd w:val="clear" w:color="auto" w:fill="D9D9D9"/>
          </w:tcPr>
          <w:p w14:paraId="6A9DDE1F" w14:textId="77777777" w:rsidR="006254B8" w:rsidRPr="0097289C" w:rsidRDefault="006254B8" w:rsidP="00D729A9">
            <w:pPr>
              <w:spacing w:after="0"/>
              <w:contextualSpacing/>
              <w:jc w:val="center"/>
              <w:rPr>
                <w:b/>
                <w:bCs/>
                <w:sz w:val="18"/>
                <w:szCs w:val="18"/>
              </w:rPr>
            </w:pPr>
            <w:r w:rsidRPr="0097289C">
              <w:rPr>
                <w:b/>
                <w:bCs/>
                <w:sz w:val="18"/>
                <w:szCs w:val="18"/>
              </w:rPr>
              <w:t>17. 10.</w:t>
            </w:r>
          </w:p>
        </w:tc>
        <w:tc>
          <w:tcPr>
            <w:tcW w:w="517" w:type="pct"/>
            <w:shd w:val="clear" w:color="auto" w:fill="D9D9D9"/>
          </w:tcPr>
          <w:p w14:paraId="455F32F6" w14:textId="77777777" w:rsidR="006254B8" w:rsidRPr="0097289C" w:rsidRDefault="006254B8" w:rsidP="00D729A9">
            <w:pPr>
              <w:spacing w:after="0"/>
              <w:contextualSpacing/>
              <w:jc w:val="center"/>
              <w:rPr>
                <w:b/>
                <w:bCs/>
                <w:sz w:val="18"/>
                <w:szCs w:val="18"/>
              </w:rPr>
            </w:pPr>
            <w:r w:rsidRPr="0097289C">
              <w:rPr>
                <w:b/>
                <w:bCs/>
                <w:sz w:val="18"/>
                <w:szCs w:val="18"/>
              </w:rPr>
              <w:t>19. 10.</w:t>
            </w:r>
          </w:p>
        </w:tc>
        <w:tc>
          <w:tcPr>
            <w:tcW w:w="517" w:type="pct"/>
            <w:shd w:val="clear" w:color="auto" w:fill="D9D9D9"/>
          </w:tcPr>
          <w:p w14:paraId="7032F030" w14:textId="77777777" w:rsidR="006254B8" w:rsidRPr="0097289C" w:rsidRDefault="006254B8" w:rsidP="00D729A9">
            <w:pPr>
              <w:spacing w:after="0"/>
              <w:contextualSpacing/>
              <w:jc w:val="center"/>
              <w:rPr>
                <w:b/>
                <w:bCs/>
                <w:sz w:val="18"/>
                <w:szCs w:val="18"/>
              </w:rPr>
            </w:pPr>
            <w:r w:rsidRPr="0097289C">
              <w:rPr>
                <w:b/>
                <w:bCs/>
                <w:sz w:val="18"/>
                <w:szCs w:val="18"/>
              </w:rPr>
              <w:t>24. 10.</w:t>
            </w:r>
          </w:p>
        </w:tc>
        <w:tc>
          <w:tcPr>
            <w:tcW w:w="549" w:type="pct"/>
            <w:shd w:val="clear" w:color="auto" w:fill="D9D9D9"/>
          </w:tcPr>
          <w:p w14:paraId="6D35660F" w14:textId="77777777" w:rsidR="006254B8" w:rsidRPr="0097289C" w:rsidRDefault="006254B8" w:rsidP="00D729A9">
            <w:pPr>
              <w:spacing w:after="0"/>
              <w:contextualSpacing/>
              <w:jc w:val="center"/>
              <w:rPr>
                <w:b/>
                <w:bCs/>
                <w:sz w:val="18"/>
                <w:szCs w:val="18"/>
              </w:rPr>
            </w:pPr>
            <w:r w:rsidRPr="0097289C">
              <w:rPr>
                <w:b/>
                <w:bCs/>
                <w:sz w:val="18"/>
                <w:szCs w:val="18"/>
              </w:rPr>
              <w:t>26. 10.</w:t>
            </w:r>
          </w:p>
        </w:tc>
      </w:tr>
      <w:tr w:rsidR="006254B8" w:rsidRPr="0097289C" w14:paraId="3DF9243E" w14:textId="77777777" w:rsidTr="0097289C">
        <w:trPr>
          <w:jc w:val="center"/>
        </w:trPr>
        <w:tc>
          <w:tcPr>
            <w:tcW w:w="408" w:type="pct"/>
          </w:tcPr>
          <w:p w14:paraId="75707200" w14:textId="77777777" w:rsidR="006254B8" w:rsidRPr="0097289C" w:rsidRDefault="006254B8" w:rsidP="00D729A9">
            <w:pPr>
              <w:spacing w:after="0"/>
              <w:contextualSpacing/>
              <w:jc w:val="center"/>
              <w:rPr>
                <w:sz w:val="18"/>
                <w:szCs w:val="18"/>
              </w:rPr>
            </w:pPr>
            <w:r w:rsidRPr="0097289C">
              <w:rPr>
                <w:sz w:val="18"/>
                <w:szCs w:val="18"/>
              </w:rPr>
              <w:t>12.30 – 14.00</w:t>
            </w:r>
          </w:p>
        </w:tc>
        <w:tc>
          <w:tcPr>
            <w:tcW w:w="443" w:type="pct"/>
            <w:vAlign w:val="center"/>
          </w:tcPr>
          <w:p w14:paraId="75D2736A" w14:textId="77777777" w:rsidR="006254B8" w:rsidRPr="0097289C" w:rsidRDefault="006254B8" w:rsidP="00D729A9">
            <w:pPr>
              <w:spacing w:after="0"/>
              <w:contextualSpacing/>
              <w:jc w:val="center"/>
              <w:rPr>
                <w:sz w:val="18"/>
                <w:szCs w:val="18"/>
              </w:rPr>
            </w:pPr>
            <w:r w:rsidRPr="0097289C">
              <w:rPr>
                <w:sz w:val="18"/>
                <w:szCs w:val="18"/>
              </w:rPr>
              <w:t>1</w:t>
            </w:r>
          </w:p>
        </w:tc>
        <w:tc>
          <w:tcPr>
            <w:tcW w:w="499" w:type="pct"/>
            <w:shd w:val="clear" w:color="auto" w:fill="FFFF00"/>
            <w:vAlign w:val="center"/>
          </w:tcPr>
          <w:p w14:paraId="25A2AECF" w14:textId="77777777" w:rsidR="006254B8" w:rsidRPr="0097289C" w:rsidRDefault="006254B8" w:rsidP="00D729A9">
            <w:pPr>
              <w:spacing w:after="0"/>
              <w:contextualSpacing/>
              <w:jc w:val="center"/>
              <w:rPr>
                <w:sz w:val="18"/>
                <w:szCs w:val="18"/>
              </w:rPr>
            </w:pPr>
            <w:r w:rsidRPr="0097289C">
              <w:rPr>
                <w:sz w:val="18"/>
                <w:szCs w:val="18"/>
              </w:rPr>
              <w:t>KVS (K6)</w:t>
            </w:r>
          </w:p>
        </w:tc>
        <w:tc>
          <w:tcPr>
            <w:tcW w:w="517" w:type="pct"/>
            <w:shd w:val="clear" w:color="auto" w:fill="8DB3E2"/>
            <w:vAlign w:val="center"/>
          </w:tcPr>
          <w:p w14:paraId="6D18F411" w14:textId="77777777" w:rsidR="006254B8" w:rsidRPr="0097289C" w:rsidRDefault="006254B8" w:rsidP="00D729A9">
            <w:pPr>
              <w:spacing w:after="0"/>
              <w:contextualSpacing/>
              <w:jc w:val="center"/>
              <w:rPr>
                <w:sz w:val="18"/>
                <w:szCs w:val="18"/>
              </w:rPr>
            </w:pPr>
            <w:r w:rsidRPr="0097289C">
              <w:rPr>
                <w:sz w:val="18"/>
                <w:szCs w:val="18"/>
              </w:rPr>
              <w:t>Dihala (K5)</w:t>
            </w:r>
          </w:p>
        </w:tc>
        <w:tc>
          <w:tcPr>
            <w:tcW w:w="517" w:type="pct"/>
            <w:shd w:val="clear" w:color="auto" w:fill="92D050"/>
            <w:vAlign w:val="center"/>
          </w:tcPr>
          <w:p w14:paraId="71582B35" w14:textId="77777777" w:rsidR="006254B8" w:rsidRPr="0097289C" w:rsidRDefault="006254B8" w:rsidP="00D729A9">
            <w:pPr>
              <w:spacing w:after="0"/>
              <w:contextualSpacing/>
              <w:jc w:val="center"/>
              <w:rPr>
                <w:sz w:val="18"/>
                <w:szCs w:val="18"/>
              </w:rPr>
            </w:pPr>
            <w:r w:rsidRPr="0097289C">
              <w:rPr>
                <w:sz w:val="18"/>
                <w:szCs w:val="18"/>
              </w:rPr>
              <w:t>Abdomen (K2)</w:t>
            </w:r>
          </w:p>
        </w:tc>
        <w:tc>
          <w:tcPr>
            <w:tcW w:w="517" w:type="pct"/>
            <w:shd w:val="clear" w:color="auto" w:fill="002060"/>
            <w:vAlign w:val="center"/>
          </w:tcPr>
          <w:p w14:paraId="5E7E73FB" w14:textId="77777777" w:rsidR="006254B8" w:rsidRPr="0097289C" w:rsidRDefault="006254B8" w:rsidP="00D729A9">
            <w:pPr>
              <w:spacing w:after="0"/>
              <w:contextualSpacing/>
              <w:jc w:val="center"/>
              <w:rPr>
                <w:sz w:val="18"/>
                <w:szCs w:val="18"/>
              </w:rPr>
            </w:pPr>
            <w:r w:rsidRPr="0097289C">
              <w:rPr>
                <w:sz w:val="18"/>
                <w:szCs w:val="18"/>
              </w:rPr>
              <w:t xml:space="preserve">Gibala (K1) </w:t>
            </w:r>
          </w:p>
        </w:tc>
        <w:tc>
          <w:tcPr>
            <w:tcW w:w="517" w:type="pct"/>
            <w:shd w:val="clear" w:color="auto" w:fill="FFFF00"/>
            <w:vAlign w:val="center"/>
          </w:tcPr>
          <w:p w14:paraId="34345B65" w14:textId="77777777" w:rsidR="006254B8" w:rsidRPr="0097289C" w:rsidRDefault="006254B8" w:rsidP="00D729A9">
            <w:pPr>
              <w:spacing w:after="0"/>
              <w:contextualSpacing/>
              <w:jc w:val="center"/>
              <w:rPr>
                <w:sz w:val="18"/>
                <w:szCs w:val="18"/>
              </w:rPr>
            </w:pPr>
            <w:r w:rsidRPr="0097289C">
              <w:rPr>
                <w:sz w:val="18"/>
                <w:szCs w:val="18"/>
              </w:rPr>
              <w:t>KVS (K6)</w:t>
            </w:r>
          </w:p>
        </w:tc>
        <w:tc>
          <w:tcPr>
            <w:tcW w:w="517" w:type="pct"/>
            <w:shd w:val="clear" w:color="auto" w:fill="8DB3E2"/>
            <w:vAlign w:val="center"/>
          </w:tcPr>
          <w:p w14:paraId="57A30B28" w14:textId="77777777" w:rsidR="006254B8" w:rsidRPr="0097289C" w:rsidRDefault="006254B8" w:rsidP="00D729A9">
            <w:pPr>
              <w:spacing w:after="0"/>
              <w:contextualSpacing/>
              <w:jc w:val="center"/>
              <w:rPr>
                <w:sz w:val="18"/>
                <w:szCs w:val="18"/>
              </w:rPr>
            </w:pPr>
            <w:r w:rsidRPr="0097289C">
              <w:rPr>
                <w:sz w:val="18"/>
                <w:szCs w:val="18"/>
              </w:rPr>
              <w:t>Dihala (K5)</w:t>
            </w:r>
          </w:p>
        </w:tc>
        <w:tc>
          <w:tcPr>
            <w:tcW w:w="517" w:type="pct"/>
            <w:shd w:val="clear" w:color="auto" w:fill="92D050"/>
            <w:vAlign w:val="center"/>
          </w:tcPr>
          <w:p w14:paraId="24EFD2BA" w14:textId="77777777" w:rsidR="006254B8" w:rsidRPr="0097289C" w:rsidRDefault="006254B8" w:rsidP="00D729A9">
            <w:pPr>
              <w:spacing w:after="0"/>
              <w:contextualSpacing/>
              <w:jc w:val="center"/>
              <w:rPr>
                <w:sz w:val="18"/>
                <w:szCs w:val="18"/>
              </w:rPr>
            </w:pPr>
            <w:r w:rsidRPr="0097289C">
              <w:rPr>
                <w:sz w:val="18"/>
                <w:szCs w:val="18"/>
              </w:rPr>
              <w:t>Abdomen (K2)</w:t>
            </w:r>
          </w:p>
        </w:tc>
        <w:tc>
          <w:tcPr>
            <w:tcW w:w="549" w:type="pct"/>
            <w:shd w:val="clear" w:color="auto" w:fill="002060"/>
            <w:vAlign w:val="center"/>
          </w:tcPr>
          <w:p w14:paraId="1F73F134" w14:textId="77777777" w:rsidR="006254B8" w:rsidRPr="0097289C" w:rsidRDefault="006254B8" w:rsidP="00D729A9">
            <w:pPr>
              <w:spacing w:after="0"/>
              <w:contextualSpacing/>
              <w:jc w:val="center"/>
              <w:rPr>
                <w:sz w:val="18"/>
                <w:szCs w:val="18"/>
              </w:rPr>
            </w:pPr>
            <w:r w:rsidRPr="0097289C">
              <w:rPr>
                <w:sz w:val="18"/>
                <w:szCs w:val="18"/>
              </w:rPr>
              <w:t>Gibala (K1)</w:t>
            </w:r>
          </w:p>
        </w:tc>
      </w:tr>
      <w:tr w:rsidR="006254B8" w:rsidRPr="0097289C" w14:paraId="2331D65B" w14:textId="77777777" w:rsidTr="0097289C">
        <w:trPr>
          <w:jc w:val="center"/>
        </w:trPr>
        <w:tc>
          <w:tcPr>
            <w:tcW w:w="408" w:type="pct"/>
          </w:tcPr>
          <w:p w14:paraId="19F03BE3" w14:textId="77777777" w:rsidR="006254B8" w:rsidRPr="0097289C" w:rsidRDefault="006254B8" w:rsidP="00D729A9">
            <w:pPr>
              <w:spacing w:after="0"/>
              <w:contextualSpacing/>
              <w:jc w:val="center"/>
              <w:rPr>
                <w:sz w:val="18"/>
                <w:szCs w:val="18"/>
              </w:rPr>
            </w:pPr>
            <w:r w:rsidRPr="0097289C">
              <w:rPr>
                <w:sz w:val="18"/>
                <w:szCs w:val="18"/>
              </w:rPr>
              <w:t>12.30 – 14.00</w:t>
            </w:r>
          </w:p>
        </w:tc>
        <w:tc>
          <w:tcPr>
            <w:tcW w:w="443" w:type="pct"/>
            <w:vAlign w:val="center"/>
          </w:tcPr>
          <w:p w14:paraId="30363361" w14:textId="77777777" w:rsidR="006254B8" w:rsidRPr="0097289C" w:rsidRDefault="006254B8" w:rsidP="00D729A9">
            <w:pPr>
              <w:spacing w:after="0"/>
              <w:contextualSpacing/>
              <w:jc w:val="center"/>
              <w:rPr>
                <w:sz w:val="18"/>
                <w:szCs w:val="18"/>
              </w:rPr>
            </w:pPr>
            <w:r w:rsidRPr="0097289C">
              <w:rPr>
                <w:sz w:val="18"/>
                <w:szCs w:val="18"/>
              </w:rPr>
              <w:t>2</w:t>
            </w:r>
          </w:p>
        </w:tc>
        <w:tc>
          <w:tcPr>
            <w:tcW w:w="499" w:type="pct"/>
            <w:shd w:val="clear" w:color="auto" w:fill="002060"/>
            <w:vAlign w:val="center"/>
          </w:tcPr>
          <w:p w14:paraId="2A5DE7C2" w14:textId="77777777" w:rsidR="006254B8" w:rsidRPr="0097289C" w:rsidRDefault="006254B8" w:rsidP="00D729A9">
            <w:pPr>
              <w:spacing w:after="0"/>
              <w:contextualSpacing/>
              <w:jc w:val="center"/>
              <w:rPr>
                <w:sz w:val="18"/>
                <w:szCs w:val="18"/>
              </w:rPr>
            </w:pPr>
            <w:r w:rsidRPr="0097289C">
              <w:rPr>
                <w:sz w:val="18"/>
                <w:szCs w:val="18"/>
              </w:rPr>
              <w:t>Gibala (K1)</w:t>
            </w:r>
          </w:p>
        </w:tc>
        <w:tc>
          <w:tcPr>
            <w:tcW w:w="517" w:type="pct"/>
            <w:shd w:val="clear" w:color="auto" w:fill="FFFF00"/>
            <w:vAlign w:val="center"/>
          </w:tcPr>
          <w:p w14:paraId="6F90B6F2" w14:textId="77777777" w:rsidR="006254B8" w:rsidRPr="0097289C" w:rsidRDefault="006254B8" w:rsidP="00D729A9">
            <w:pPr>
              <w:spacing w:after="0"/>
              <w:contextualSpacing/>
              <w:jc w:val="center"/>
              <w:rPr>
                <w:sz w:val="18"/>
                <w:szCs w:val="18"/>
              </w:rPr>
            </w:pPr>
            <w:r w:rsidRPr="0097289C">
              <w:rPr>
                <w:sz w:val="18"/>
                <w:szCs w:val="18"/>
              </w:rPr>
              <w:t>KVS (K6)</w:t>
            </w:r>
          </w:p>
        </w:tc>
        <w:tc>
          <w:tcPr>
            <w:tcW w:w="517" w:type="pct"/>
            <w:shd w:val="clear" w:color="auto" w:fill="8DB3E2"/>
            <w:vAlign w:val="center"/>
          </w:tcPr>
          <w:p w14:paraId="1DC747F8" w14:textId="77777777" w:rsidR="006254B8" w:rsidRPr="0097289C" w:rsidRDefault="006254B8" w:rsidP="00D729A9">
            <w:pPr>
              <w:spacing w:after="0"/>
              <w:contextualSpacing/>
              <w:jc w:val="center"/>
              <w:rPr>
                <w:sz w:val="18"/>
                <w:szCs w:val="18"/>
              </w:rPr>
            </w:pPr>
            <w:r w:rsidRPr="0097289C">
              <w:rPr>
                <w:sz w:val="18"/>
                <w:szCs w:val="18"/>
              </w:rPr>
              <w:t>Dihala (K5)</w:t>
            </w:r>
          </w:p>
        </w:tc>
        <w:tc>
          <w:tcPr>
            <w:tcW w:w="517" w:type="pct"/>
            <w:shd w:val="clear" w:color="auto" w:fill="92D050"/>
            <w:vAlign w:val="center"/>
          </w:tcPr>
          <w:p w14:paraId="0120B7DC" w14:textId="77777777" w:rsidR="006254B8" w:rsidRPr="0097289C" w:rsidRDefault="006254B8" w:rsidP="00D729A9">
            <w:pPr>
              <w:spacing w:after="0"/>
              <w:contextualSpacing/>
              <w:jc w:val="center"/>
              <w:rPr>
                <w:sz w:val="18"/>
                <w:szCs w:val="18"/>
              </w:rPr>
            </w:pPr>
            <w:r w:rsidRPr="0097289C">
              <w:rPr>
                <w:sz w:val="18"/>
                <w:szCs w:val="18"/>
              </w:rPr>
              <w:t>Abdomen (K2)</w:t>
            </w:r>
          </w:p>
        </w:tc>
        <w:tc>
          <w:tcPr>
            <w:tcW w:w="517" w:type="pct"/>
            <w:shd w:val="clear" w:color="auto" w:fill="002060"/>
            <w:vAlign w:val="center"/>
          </w:tcPr>
          <w:p w14:paraId="5F3A2054" w14:textId="77777777" w:rsidR="006254B8" w:rsidRPr="0097289C" w:rsidRDefault="006254B8" w:rsidP="00D729A9">
            <w:pPr>
              <w:spacing w:after="0"/>
              <w:contextualSpacing/>
              <w:jc w:val="center"/>
              <w:rPr>
                <w:sz w:val="18"/>
                <w:szCs w:val="18"/>
              </w:rPr>
            </w:pPr>
            <w:r w:rsidRPr="0097289C">
              <w:rPr>
                <w:sz w:val="18"/>
                <w:szCs w:val="18"/>
              </w:rPr>
              <w:t>Gibala (K1)</w:t>
            </w:r>
          </w:p>
        </w:tc>
        <w:tc>
          <w:tcPr>
            <w:tcW w:w="517" w:type="pct"/>
            <w:shd w:val="clear" w:color="auto" w:fill="FFFF00"/>
            <w:vAlign w:val="center"/>
          </w:tcPr>
          <w:p w14:paraId="53F71334" w14:textId="77777777" w:rsidR="006254B8" w:rsidRPr="0097289C" w:rsidRDefault="006254B8" w:rsidP="00D729A9">
            <w:pPr>
              <w:spacing w:after="0"/>
              <w:contextualSpacing/>
              <w:jc w:val="center"/>
              <w:rPr>
                <w:sz w:val="18"/>
                <w:szCs w:val="18"/>
              </w:rPr>
            </w:pPr>
            <w:r w:rsidRPr="0097289C">
              <w:rPr>
                <w:sz w:val="18"/>
                <w:szCs w:val="18"/>
              </w:rPr>
              <w:t>KVS (K6)</w:t>
            </w:r>
          </w:p>
        </w:tc>
        <w:tc>
          <w:tcPr>
            <w:tcW w:w="517" w:type="pct"/>
            <w:shd w:val="clear" w:color="auto" w:fill="8DB3E2"/>
            <w:vAlign w:val="center"/>
          </w:tcPr>
          <w:p w14:paraId="48A88B48" w14:textId="77777777" w:rsidR="006254B8" w:rsidRPr="0097289C" w:rsidRDefault="006254B8" w:rsidP="00D729A9">
            <w:pPr>
              <w:spacing w:after="0"/>
              <w:contextualSpacing/>
              <w:jc w:val="center"/>
              <w:rPr>
                <w:sz w:val="18"/>
                <w:szCs w:val="18"/>
              </w:rPr>
            </w:pPr>
            <w:r w:rsidRPr="0097289C">
              <w:rPr>
                <w:sz w:val="18"/>
                <w:szCs w:val="18"/>
              </w:rPr>
              <w:t>Dihala (K5)</w:t>
            </w:r>
          </w:p>
        </w:tc>
        <w:tc>
          <w:tcPr>
            <w:tcW w:w="549" w:type="pct"/>
            <w:shd w:val="clear" w:color="auto" w:fill="92D050"/>
            <w:vAlign w:val="center"/>
          </w:tcPr>
          <w:p w14:paraId="04F41763" w14:textId="77777777" w:rsidR="006254B8" w:rsidRPr="0097289C" w:rsidRDefault="006254B8" w:rsidP="00D729A9">
            <w:pPr>
              <w:spacing w:after="0"/>
              <w:contextualSpacing/>
              <w:jc w:val="center"/>
              <w:rPr>
                <w:sz w:val="18"/>
                <w:szCs w:val="18"/>
              </w:rPr>
            </w:pPr>
            <w:r w:rsidRPr="0097289C">
              <w:rPr>
                <w:sz w:val="18"/>
                <w:szCs w:val="18"/>
              </w:rPr>
              <w:t>Abdomen (K2)</w:t>
            </w:r>
          </w:p>
        </w:tc>
      </w:tr>
      <w:tr w:rsidR="006254B8" w:rsidRPr="0097289C" w14:paraId="6C9E9954" w14:textId="77777777" w:rsidTr="0097289C">
        <w:trPr>
          <w:jc w:val="center"/>
        </w:trPr>
        <w:tc>
          <w:tcPr>
            <w:tcW w:w="408" w:type="pct"/>
          </w:tcPr>
          <w:p w14:paraId="49F92D09" w14:textId="77777777" w:rsidR="006254B8" w:rsidRPr="0097289C" w:rsidRDefault="006254B8" w:rsidP="00D729A9">
            <w:pPr>
              <w:spacing w:after="0"/>
              <w:contextualSpacing/>
              <w:jc w:val="center"/>
              <w:rPr>
                <w:sz w:val="18"/>
                <w:szCs w:val="18"/>
              </w:rPr>
            </w:pPr>
            <w:r w:rsidRPr="0097289C">
              <w:rPr>
                <w:sz w:val="18"/>
                <w:szCs w:val="18"/>
              </w:rPr>
              <w:t>12.30 – 14.00</w:t>
            </w:r>
          </w:p>
        </w:tc>
        <w:tc>
          <w:tcPr>
            <w:tcW w:w="443" w:type="pct"/>
            <w:vAlign w:val="center"/>
          </w:tcPr>
          <w:p w14:paraId="77419326" w14:textId="77777777" w:rsidR="006254B8" w:rsidRPr="0097289C" w:rsidRDefault="006254B8" w:rsidP="00D729A9">
            <w:pPr>
              <w:spacing w:after="0"/>
              <w:contextualSpacing/>
              <w:jc w:val="center"/>
              <w:rPr>
                <w:sz w:val="18"/>
                <w:szCs w:val="18"/>
              </w:rPr>
            </w:pPr>
            <w:r w:rsidRPr="0097289C">
              <w:rPr>
                <w:sz w:val="18"/>
                <w:szCs w:val="18"/>
              </w:rPr>
              <w:t>3</w:t>
            </w:r>
          </w:p>
        </w:tc>
        <w:tc>
          <w:tcPr>
            <w:tcW w:w="499" w:type="pct"/>
            <w:shd w:val="clear" w:color="auto" w:fill="92D050"/>
            <w:vAlign w:val="center"/>
          </w:tcPr>
          <w:p w14:paraId="29B713B0" w14:textId="77777777" w:rsidR="006254B8" w:rsidRPr="0097289C" w:rsidRDefault="006254B8" w:rsidP="00D729A9">
            <w:pPr>
              <w:spacing w:after="0"/>
              <w:contextualSpacing/>
              <w:jc w:val="center"/>
              <w:rPr>
                <w:sz w:val="18"/>
                <w:szCs w:val="18"/>
              </w:rPr>
            </w:pPr>
            <w:r w:rsidRPr="0097289C">
              <w:rPr>
                <w:sz w:val="18"/>
                <w:szCs w:val="18"/>
              </w:rPr>
              <w:t>Abdomen (K2)</w:t>
            </w:r>
          </w:p>
        </w:tc>
        <w:tc>
          <w:tcPr>
            <w:tcW w:w="517" w:type="pct"/>
            <w:shd w:val="clear" w:color="auto" w:fill="002060"/>
            <w:vAlign w:val="center"/>
          </w:tcPr>
          <w:p w14:paraId="6F7B1C94" w14:textId="77777777" w:rsidR="006254B8" w:rsidRPr="0097289C" w:rsidRDefault="006254B8" w:rsidP="00D729A9">
            <w:pPr>
              <w:spacing w:after="0"/>
              <w:contextualSpacing/>
              <w:jc w:val="center"/>
              <w:rPr>
                <w:sz w:val="18"/>
                <w:szCs w:val="18"/>
              </w:rPr>
            </w:pPr>
            <w:r w:rsidRPr="0097289C">
              <w:rPr>
                <w:sz w:val="18"/>
                <w:szCs w:val="18"/>
              </w:rPr>
              <w:t>Gibala (K1)</w:t>
            </w:r>
          </w:p>
        </w:tc>
        <w:tc>
          <w:tcPr>
            <w:tcW w:w="517" w:type="pct"/>
            <w:shd w:val="clear" w:color="auto" w:fill="FFFF00"/>
            <w:vAlign w:val="center"/>
          </w:tcPr>
          <w:p w14:paraId="61044B35" w14:textId="77777777" w:rsidR="006254B8" w:rsidRPr="0097289C" w:rsidRDefault="006254B8" w:rsidP="00D729A9">
            <w:pPr>
              <w:spacing w:after="0"/>
              <w:contextualSpacing/>
              <w:jc w:val="center"/>
              <w:rPr>
                <w:sz w:val="18"/>
                <w:szCs w:val="18"/>
              </w:rPr>
            </w:pPr>
            <w:r w:rsidRPr="0097289C">
              <w:rPr>
                <w:sz w:val="18"/>
                <w:szCs w:val="18"/>
              </w:rPr>
              <w:t>KVS (K6)</w:t>
            </w:r>
          </w:p>
        </w:tc>
        <w:tc>
          <w:tcPr>
            <w:tcW w:w="517" w:type="pct"/>
            <w:shd w:val="clear" w:color="auto" w:fill="8DB3E2"/>
            <w:vAlign w:val="center"/>
          </w:tcPr>
          <w:p w14:paraId="7CC60A64" w14:textId="77777777" w:rsidR="006254B8" w:rsidRPr="0097289C" w:rsidRDefault="006254B8" w:rsidP="00D729A9">
            <w:pPr>
              <w:spacing w:after="0"/>
              <w:contextualSpacing/>
              <w:jc w:val="center"/>
              <w:rPr>
                <w:sz w:val="18"/>
                <w:szCs w:val="18"/>
              </w:rPr>
            </w:pPr>
            <w:r w:rsidRPr="0097289C">
              <w:rPr>
                <w:sz w:val="18"/>
                <w:szCs w:val="18"/>
              </w:rPr>
              <w:t>Dihala (K5)</w:t>
            </w:r>
          </w:p>
        </w:tc>
        <w:tc>
          <w:tcPr>
            <w:tcW w:w="517" w:type="pct"/>
            <w:shd w:val="clear" w:color="auto" w:fill="92D050"/>
            <w:vAlign w:val="center"/>
          </w:tcPr>
          <w:p w14:paraId="54898BDF" w14:textId="77777777" w:rsidR="006254B8" w:rsidRPr="0097289C" w:rsidRDefault="006254B8" w:rsidP="00D729A9">
            <w:pPr>
              <w:spacing w:after="0"/>
              <w:contextualSpacing/>
              <w:jc w:val="center"/>
              <w:rPr>
                <w:sz w:val="18"/>
                <w:szCs w:val="18"/>
              </w:rPr>
            </w:pPr>
            <w:r w:rsidRPr="0097289C">
              <w:rPr>
                <w:sz w:val="18"/>
                <w:szCs w:val="18"/>
              </w:rPr>
              <w:t>Abdomen (K2)</w:t>
            </w:r>
          </w:p>
        </w:tc>
        <w:tc>
          <w:tcPr>
            <w:tcW w:w="517" w:type="pct"/>
            <w:shd w:val="clear" w:color="auto" w:fill="002060"/>
            <w:vAlign w:val="center"/>
          </w:tcPr>
          <w:p w14:paraId="3BC7D96E" w14:textId="77777777" w:rsidR="006254B8" w:rsidRPr="0097289C" w:rsidRDefault="006254B8" w:rsidP="00D729A9">
            <w:pPr>
              <w:spacing w:after="0"/>
              <w:contextualSpacing/>
              <w:jc w:val="center"/>
              <w:rPr>
                <w:sz w:val="18"/>
                <w:szCs w:val="18"/>
              </w:rPr>
            </w:pPr>
            <w:r w:rsidRPr="0097289C">
              <w:rPr>
                <w:sz w:val="18"/>
                <w:szCs w:val="18"/>
              </w:rPr>
              <w:t>Gibala (K1)</w:t>
            </w:r>
          </w:p>
        </w:tc>
        <w:tc>
          <w:tcPr>
            <w:tcW w:w="517" w:type="pct"/>
            <w:shd w:val="clear" w:color="auto" w:fill="FFFF00"/>
            <w:vAlign w:val="center"/>
          </w:tcPr>
          <w:p w14:paraId="7CED2E9E" w14:textId="77777777" w:rsidR="006254B8" w:rsidRPr="0097289C" w:rsidRDefault="006254B8" w:rsidP="00D729A9">
            <w:pPr>
              <w:spacing w:after="0"/>
              <w:contextualSpacing/>
              <w:jc w:val="center"/>
              <w:rPr>
                <w:sz w:val="18"/>
                <w:szCs w:val="18"/>
              </w:rPr>
            </w:pPr>
            <w:r w:rsidRPr="0097289C">
              <w:rPr>
                <w:sz w:val="18"/>
                <w:szCs w:val="18"/>
              </w:rPr>
              <w:t>KVS (K6)</w:t>
            </w:r>
          </w:p>
        </w:tc>
        <w:tc>
          <w:tcPr>
            <w:tcW w:w="549" w:type="pct"/>
            <w:shd w:val="clear" w:color="auto" w:fill="8DB3E2"/>
            <w:vAlign w:val="center"/>
          </w:tcPr>
          <w:p w14:paraId="3222658D" w14:textId="77777777" w:rsidR="006254B8" w:rsidRPr="0097289C" w:rsidRDefault="006254B8" w:rsidP="00D729A9">
            <w:pPr>
              <w:spacing w:after="0"/>
              <w:contextualSpacing/>
              <w:jc w:val="center"/>
              <w:rPr>
                <w:sz w:val="18"/>
                <w:szCs w:val="18"/>
              </w:rPr>
            </w:pPr>
            <w:r w:rsidRPr="0097289C">
              <w:rPr>
                <w:sz w:val="18"/>
                <w:szCs w:val="18"/>
              </w:rPr>
              <w:t>Dihala (K5)</w:t>
            </w:r>
          </w:p>
        </w:tc>
      </w:tr>
      <w:tr w:rsidR="006254B8" w:rsidRPr="0097289C" w14:paraId="612DF858" w14:textId="77777777" w:rsidTr="0097289C">
        <w:trPr>
          <w:jc w:val="center"/>
        </w:trPr>
        <w:tc>
          <w:tcPr>
            <w:tcW w:w="408" w:type="pct"/>
          </w:tcPr>
          <w:p w14:paraId="1B6D13D2" w14:textId="77777777" w:rsidR="006254B8" w:rsidRPr="0097289C" w:rsidRDefault="006254B8" w:rsidP="00D729A9">
            <w:pPr>
              <w:spacing w:after="0"/>
              <w:contextualSpacing/>
              <w:jc w:val="center"/>
              <w:rPr>
                <w:sz w:val="18"/>
                <w:szCs w:val="18"/>
              </w:rPr>
            </w:pPr>
            <w:r w:rsidRPr="0097289C">
              <w:rPr>
                <w:sz w:val="18"/>
                <w:szCs w:val="18"/>
              </w:rPr>
              <w:t>12.30 – 14.00</w:t>
            </w:r>
          </w:p>
        </w:tc>
        <w:tc>
          <w:tcPr>
            <w:tcW w:w="443" w:type="pct"/>
            <w:vAlign w:val="center"/>
          </w:tcPr>
          <w:p w14:paraId="429E0CC5" w14:textId="77777777" w:rsidR="006254B8" w:rsidRPr="0097289C" w:rsidRDefault="006254B8" w:rsidP="00D729A9">
            <w:pPr>
              <w:spacing w:after="0"/>
              <w:contextualSpacing/>
              <w:jc w:val="center"/>
              <w:rPr>
                <w:sz w:val="18"/>
                <w:szCs w:val="18"/>
              </w:rPr>
            </w:pPr>
            <w:r w:rsidRPr="0097289C">
              <w:rPr>
                <w:sz w:val="18"/>
                <w:szCs w:val="18"/>
              </w:rPr>
              <w:t>4</w:t>
            </w:r>
          </w:p>
        </w:tc>
        <w:tc>
          <w:tcPr>
            <w:tcW w:w="499" w:type="pct"/>
            <w:shd w:val="clear" w:color="auto" w:fill="8DB3E2"/>
            <w:vAlign w:val="center"/>
          </w:tcPr>
          <w:p w14:paraId="445CC539" w14:textId="77777777" w:rsidR="006254B8" w:rsidRPr="0097289C" w:rsidRDefault="006254B8" w:rsidP="00D729A9">
            <w:pPr>
              <w:spacing w:after="0"/>
              <w:contextualSpacing/>
              <w:jc w:val="center"/>
              <w:rPr>
                <w:sz w:val="18"/>
                <w:szCs w:val="18"/>
              </w:rPr>
            </w:pPr>
            <w:r w:rsidRPr="0097289C">
              <w:rPr>
                <w:sz w:val="18"/>
                <w:szCs w:val="18"/>
              </w:rPr>
              <w:t>Dihala (K5)</w:t>
            </w:r>
          </w:p>
        </w:tc>
        <w:tc>
          <w:tcPr>
            <w:tcW w:w="517" w:type="pct"/>
            <w:shd w:val="clear" w:color="auto" w:fill="92D050"/>
            <w:vAlign w:val="center"/>
          </w:tcPr>
          <w:p w14:paraId="3606E583" w14:textId="77777777" w:rsidR="006254B8" w:rsidRPr="0097289C" w:rsidRDefault="006254B8" w:rsidP="00D729A9">
            <w:pPr>
              <w:spacing w:after="0"/>
              <w:contextualSpacing/>
              <w:jc w:val="center"/>
              <w:rPr>
                <w:sz w:val="18"/>
                <w:szCs w:val="18"/>
              </w:rPr>
            </w:pPr>
            <w:r w:rsidRPr="0097289C">
              <w:rPr>
                <w:sz w:val="18"/>
                <w:szCs w:val="18"/>
              </w:rPr>
              <w:t>Abdomen (K2)</w:t>
            </w:r>
          </w:p>
        </w:tc>
        <w:tc>
          <w:tcPr>
            <w:tcW w:w="517" w:type="pct"/>
            <w:shd w:val="clear" w:color="auto" w:fill="002060"/>
            <w:vAlign w:val="center"/>
          </w:tcPr>
          <w:p w14:paraId="419FA935" w14:textId="77777777" w:rsidR="006254B8" w:rsidRPr="0097289C" w:rsidRDefault="006254B8" w:rsidP="00D729A9">
            <w:pPr>
              <w:spacing w:after="0"/>
              <w:contextualSpacing/>
              <w:jc w:val="center"/>
              <w:rPr>
                <w:sz w:val="18"/>
                <w:szCs w:val="18"/>
              </w:rPr>
            </w:pPr>
            <w:r w:rsidRPr="0097289C">
              <w:rPr>
                <w:sz w:val="18"/>
                <w:szCs w:val="18"/>
              </w:rPr>
              <w:t>Gibala (K1)</w:t>
            </w:r>
          </w:p>
        </w:tc>
        <w:tc>
          <w:tcPr>
            <w:tcW w:w="517" w:type="pct"/>
            <w:shd w:val="clear" w:color="auto" w:fill="FFFF00"/>
            <w:vAlign w:val="center"/>
          </w:tcPr>
          <w:p w14:paraId="252B2F32" w14:textId="77777777" w:rsidR="006254B8" w:rsidRPr="0097289C" w:rsidRDefault="006254B8" w:rsidP="00D729A9">
            <w:pPr>
              <w:spacing w:after="0"/>
              <w:contextualSpacing/>
              <w:jc w:val="center"/>
              <w:rPr>
                <w:sz w:val="18"/>
                <w:szCs w:val="18"/>
              </w:rPr>
            </w:pPr>
            <w:r w:rsidRPr="0097289C">
              <w:rPr>
                <w:sz w:val="18"/>
                <w:szCs w:val="18"/>
              </w:rPr>
              <w:t>KVS (K6)</w:t>
            </w:r>
          </w:p>
        </w:tc>
        <w:tc>
          <w:tcPr>
            <w:tcW w:w="517" w:type="pct"/>
            <w:shd w:val="clear" w:color="auto" w:fill="8DB3E2"/>
            <w:vAlign w:val="center"/>
          </w:tcPr>
          <w:p w14:paraId="04BE5BF2" w14:textId="77777777" w:rsidR="006254B8" w:rsidRPr="0097289C" w:rsidRDefault="006254B8" w:rsidP="00D729A9">
            <w:pPr>
              <w:spacing w:after="0"/>
              <w:contextualSpacing/>
              <w:jc w:val="center"/>
              <w:rPr>
                <w:sz w:val="18"/>
                <w:szCs w:val="18"/>
              </w:rPr>
            </w:pPr>
            <w:r w:rsidRPr="0097289C">
              <w:rPr>
                <w:sz w:val="18"/>
                <w:szCs w:val="18"/>
              </w:rPr>
              <w:t>Dihala (K5)</w:t>
            </w:r>
          </w:p>
        </w:tc>
        <w:tc>
          <w:tcPr>
            <w:tcW w:w="517" w:type="pct"/>
            <w:shd w:val="clear" w:color="auto" w:fill="92D050"/>
            <w:vAlign w:val="center"/>
          </w:tcPr>
          <w:p w14:paraId="15DA1108" w14:textId="77777777" w:rsidR="006254B8" w:rsidRPr="0097289C" w:rsidRDefault="006254B8" w:rsidP="00D729A9">
            <w:pPr>
              <w:spacing w:after="0"/>
              <w:contextualSpacing/>
              <w:jc w:val="center"/>
              <w:rPr>
                <w:sz w:val="18"/>
                <w:szCs w:val="18"/>
              </w:rPr>
            </w:pPr>
            <w:r w:rsidRPr="0097289C">
              <w:rPr>
                <w:sz w:val="18"/>
                <w:szCs w:val="18"/>
              </w:rPr>
              <w:t>Abdomen (K2)</w:t>
            </w:r>
          </w:p>
        </w:tc>
        <w:tc>
          <w:tcPr>
            <w:tcW w:w="517" w:type="pct"/>
            <w:shd w:val="clear" w:color="auto" w:fill="002060"/>
            <w:vAlign w:val="center"/>
          </w:tcPr>
          <w:p w14:paraId="69CC29A2" w14:textId="77777777" w:rsidR="006254B8" w:rsidRPr="0097289C" w:rsidRDefault="006254B8" w:rsidP="00D729A9">
            <w:pPr>
              <w:spacing w:after="0"/>
              <w:contextualSpacing/>
              <w:jc w:val="center"/>
              <w:rPr>
                <w:sz w:val="18"/>
                <w:szCs w:val="18"/>
              </w:rPr>
            </w:pPr>
            <w:r w:rsidRPr="0097289C">
              <w:rPr>
                <w:sz w:val="18"/>
                <w:szCs w:val="18"/>
              </w:rPr>
              <w:t>Gibala (K1)</w:t>
            </w:r>
          </w:p>
        </w:tc>
        <w:tc>
          <w:tcPr>
            <w:tcW w:w="549" w:type="pct"/>
            <w:shd w:val="clear" w:color="auto" w:fill="FFFF00"/>
            <w:vAlign w:val="center"/>
          </w:tcPr>
          <w:p w14:paraId="586621DD" w14:textId="77777777" w:rsidR="006254B8" w:rsidRPr="0097289C" w:rsidRDefault="006254B8" w:rsidP="00D729A9">
            <w:pPr>
              <w:spacing w:after="0"/>
              <w:contextualSpacing/>
              <w:jc w:val="center"/>
              <w:rPr>
                <w:sz w:val="18"/>
                <w:szCs w:val="18"/>
              </w:rPr>
            </w:pPr>
            <w:r w:rsidRPr="0097289C">
              <w:rPr>
                <w:sz w:val="18"/>
                <w:szCs w:val="18"/>
              </w:rPr>
              <w:t>KVS (K6)</w:t>
            </w:r>
          </w:p>
        </w:tc>
      </w:tr>
      <w:tr w:rsidR="006254B8" w:rsidRPr="0097289C" w14:paraId="5E7620B2" w14:textId="77777777" w:rsidTr="0097289C">
        <w:trPr>
          <w:jc w:val="center"/>
        </w:trPr>
        <w:tc>
          <w:tcPr>
            <w:tcW w:w="408" w:type="pct"/>
          </w:tcPr>
          <w:p w14:paraId="3B9D38BD" w14:textId="77777777" w:rsidR="006254B8" w:rsidRPr="0097289C" w:rsidRDefault="006254B8" w:rsidP="00D729A9">
            <w:pPr>
              <w:spacing w:after="0"/>
              <w:contextualSpacing/>
              <w:jc w:val="center"/>
              <w:rPr>
                <w:sz w:val="18"/>
                <w:szCs w:val="18"/>
              </w:rPr>
            </w:pPr>
            <w:r w:rsidRPr="0097289C">
              <w:rPr>
                <w:sz w:val="18"/>
                <w:szCs w:val="18"/>
              </w:rPr>
              <w:t>12.30 – 14.00</w:t>
            </w:r>
          </w:p>
        </w:tc>
        <w:tc>
          <w:tcPr>
            <w:tcW w:w="443" w:type="pct"/>
            <w:vAlign w:val="center"/>
          </w:tcPr>
          <w:p w14:paraId="19966C4D" w14:textId="77777777" w:rsidR="006254B8" w:rsidRPr="0097289C" w:rsidRDefault="006254B8" w:rsidP="00D729A9">
            <w:pPr>
              <w:spacing w:after="0"/>
              <w:contextualSpacing/>
              <w:jc w:val="center"/>
              <w:rPr>
                <w:sz w:val="18"/>
                <w:szCs w:val="18"/>
              </w:rPr>
            </w:pPr>
            <w:r w:rsidRPr="0097289C">
              <w:rPr>
                <w:sz w:val="18"/>
                <w:szCs w:val="18"/>
              </w:rPr>
              <w:t>5</w:t>
            </w:r>
          </w:p>
        </w:tc>
        <w:tc>
          <w:tcPr>
            <w:tcW w:w="499" w:type="pct"/>
            <w:shd w:val="clear" w:color="auto" w:fill="FFFF00"/>
            <w:vAlign w:val="center"/>
          </w:tcPr>
          <w:p w14:paraId="3AC57DF2" w14:textId="77777777" w:rsidR="006254B8" w:rsidRPr="0097289C" w:rsidRDefault="006254B8" w:rsidP="00D729A9">
            <w:pPr>
              <w:spacing w:after="0"/>
              <w:contextualSpacing/>
              <w:jc w:val="center"/>
              <w:rPr>
                <w:sz w:val="18"/>
                <w:szCs w:val="18"/>
              </w:rPr>
            </w:pPr>
            <w:r w:rsidRPr="0097289C">
              <w:rPr>
                <w:sz w:val="18"/>
                <w:szCs w:val="18"/>
              </w:rPr>
              <w:t>KVS (</w:t>
            </w:r>
            <w:proofErr w:type="spellStart"/>
            <w:r w:rsidRPr="0097289C">
              <w:rPr>
                <w:sz w:val="18"/>
                <w:szCs w:val="18"/>
              </w:rPr>
              <w:t>SimCen</w:t>
            </w:r>
            <w:proofErr w:type="spellEnd"/>
            <w:r w:rsidRPr="0097289C">
              <w:rPr>
                <w:sz w:val="18"/>
                <w:szCs w:val="18"/>
              </w:rPr>
              <w:t>)</w:t>
            </w:r>
          </w:p>
        </w:tc>
        <w:tc>
          <w:tcPr>
            <w:tcW w:w="517" w:type="pct"/>
            <w:shd w:val="clear" w:color="auto" w:fill="8DB3E2"/>
            <w:vAlign w:val="center"/>
          </w:tcPr>
          <w:p w14:paraId="457D7AB1" w14:textId="77777777" w:rsidR="006254B8" w:rsidRPr="0097289C" w:rsidRDefault="006254B8" w:rsidP="00D729A9">
            <w:pPr>
              <w:spacing w:after="0"/>
              <w:contextualSpacing/>
              <w:jc w:val="center"/>
              <w:rPr>
                <w:sz w:val="18"/>
                <w:szCs w:val="18"/>
              </w:rPr>
            </w:pPr>
            <w:r w:rsidRPr="0097289C">
              <w:rPr>
                <w:sz w:val="18"/>
                <w:szCs w:val="18"/>
              </w:rPr>
              <w:t>Dihala (K4)</w:t>
            </w:r>
          </w:p>
        </w:tc>
        <w:tc>
          <w:tcPr>
            <w:tcW w:w="517" w:type="pct"/>
            <w:shd w:val="clear" w:color="auto" w:fill="92D050"/>
            <w:vAlign w:val="center"/>
          </w:tcPr>
          <w:p w14:paraId="79D8A09A" w14:textId="77777777" w:rsidR="006254B8" w:rsidRPr="0097289C" w:rsidRDefault="006254B8" w:rsidP="00D729A9">
            <w:pPr>
              <w:spacing w:after="0"/>
              <w:contextualSpacing/>
              <w:jc w:val="center"/>
              <w:rPr>
                <w:sz w:val="18"/>
                <w:szCs w:val="18"/>
              </w:rPr>
            </w:pPr>
            <w:r w:rsidRPr="0097289C">
              <w:rPr>
                <w:sz w:val="18"/>
                <w:szCs w:val="18"/>
              </w:rPr>
              <w:t>Abdomen (</w:t>
            </w:r>
            <w:proofErr w:type="spellStart"/>
            <w:r w:rsidRPr="0097289C">
              <w:rPr>
                <w:sz w:val="18"/>
                <w:szCs w:val="18"/>
              </w:rPr>
              <w:t>SimCen</w:t>
            </w:r>
            <w:proofErr w:type="spellEnd"/>
            <w:r w:rsidRPr="0097289C">
              <w:rPr>
                <w:sz w:val="18"/>
                <w:szCs w:val="18"/>
              </w:rPr>
              <w:t xml:space="preserve">) </w:t>
            </w:r>
          </w:p>
        </w:tc>
        <w:tc>
          <w:tcPr>
            <w:tcW w:w="517" w:type="pct"/>
            <w:shd w:val="clear" w:color="auto" w:fill="002060"/>
            <w:vAlign w:val="center"/>
          </w:tcPr>
          <w:p w14:paraId="06963F04" w14:textId="77777777" w:rsidR="006254B8" w:rsidRPr="0097289C" w:rsidRDefault="006254B8" w:rsidP="00D729A9">
            <w:pPr>
              <w:spacing w:after="0"/>
              <w:contextualSpacing/>
              <w:jc w:val="center"/>
              <w:rPr>
                <w:sz w:val="18"/>
                <w:szCs w:val="18"/>
              </w:rPr>
            </w:pPr>
            <w:r w:rsidRPr="0097289C">
              <w:rPr>
                <w:sz w:val="18"/>
                <w:szCs w:val="18"/>
              </w:rPr>
              <w:t>Gibala (K4)</w:t>
            </w:r>
          </w:p>
        </w:tc>
        <w:tc>
          <w:tcPr>
            <w:tcW w:w="517" w:type="pct"/>
            <w:shd w:val="clear" w:color="auto" w:fill="FFFF00"/>
            <w:vAlign w:val="center"/>
          </w:tcPr>
          <w:p w14:paraId="4CFC34B9" w14:textId="77777777" w:rsidR="006254B8" w:rsidRPr="0097289C" w:rsidRDefault="006254B8" w:rsidP="00D729A9">
            <w:pPr>
              <w:spacing w:after="0"/>
              <w:contextualSpacing/>
              <w:jc w:val="center"/>
              <w:rPr>
                <w:sz w:val="18"/>
                <w:szCs w:val="18"/>
              </w:rPr>
            </w:pPr>
            <w:r w:rsidRPr="0097289C">
              <w:rPr>
                <w:sz w:val="18"/>
                <w:szCs w:val="18"/>
              </w:rPr>
              <w:t>KVS (</w:t>
            </w:r>
            <w:proofErr w:type="spellStart"/>
            <w:r w:rsidRPr="0097289C">
              <w:rPr>
                <w:sz w:val="18"/>
                <w:szCs w:val="18"/>
              </w:rPr>
              <w:t>SimCen</w:t>
            </w:r>
            <w:proofErr w:type="spellEnd"/>
            <w:r w:rsidRPr="0097289C">
              <w:rPr>
                <w:sz w:val="18"/>
                <w:szCs w:val="18"/>
              </w:rPr>
              <w:t>)</w:t>
            </w:r>
          </w:p>
        </w:tc>
        <w:tc>
          <w:tcPr>
            <w:tcW w:w="517" w:type="pct"/>
            <w:shd w:val="clear" w:color="auto" w:fill="8DB3E2"/>
            <w:vAlign w:val="center"/>
          </w:tcPr>
          <w:p w14:paraId="027F86DC" w14:textId="77777777" w:rsidR="006254B8" w:rsidRPr="0097289C" w:rsidRDefault="006254B8" w:rsidP="00D729A9">
            <w:pPr>
              <w:spacing w:after="0"/>
              <w:contextualSpacing/>
              <w:jc w:val="center"/>
              <w:rPr>
                <w:sz w:val="18"/>
                <w:szCs w:val="18"/>
              </w:rPr>
            </w:pPr>
            <w:r w:rsidRPr="0097289C">
              <w:rPr>
                <w:sz w:val="18"/>
                <w:szCs w:val="18"/>
              </w:rPr>
              <w:t>Dihala (K4)</w:t>
            </w:r>
          </w:p>
        </w:tc>
        <w:tc>
          <w:tcPr>
            <w:tcW w:w="517" w:type="pct"/>
            <w:shd w:val="clear" w:color="auto" w:fill="92D050"/>
            <w:vAlign w:val="center"/>
          </w:tcPr>
          <w:p w14:paraId="71655DBE" w14:textId="77777777" w:rsidR="006254B8" w:rsidRPr="0097289C" w:rsidRDefault="006254B8" w:rsidP="00D729A9">
            <w:pPr>
              <w:spacing w:after="0"/>
              <w:contextualSpacing/>
              <w:jc w:val="center"/>
              <w:rPr>
                <w:sz w:val="18"/>
                <w:szCs w:val="18"/>
              </w:rPr>
            </w:pPr>
            <w:r w:rsidRPr="0097289C">
              <w:rPr>
                <w:sz w:val="18"/>
                <w:szCs w:val="18"/>
              </w:rPr>
              <w:t>Abdomen (</w:t>
            </w:r>
            <w:proofErr w:type="spellStart"/>
            <w:r w:rsidRPr="0097289C">
              <w:rPr>
                <w:sz w:val="18"/>
                <w:szCs w:val="18"/>
              </w:rPr>
              <w:t>SimCen</w:t>
            </w:r>
            <w:proofErr w:type="spellEnd"/>
            <w:r w:rsidRPr="0097289C">
              <w:rPr>
                <w:sz w:val="18"/>
                <w:szCs w:val="18"/>
              </w:rPr>
              <w:t>)</w:t>
            </w:r>
          </w:p>
        </w:tc>
        <w:tc>
          <w:tcPr>
            <w:tcW w:w="549" w:type="pct"/>
            <w:shd w:val="clear" w:color="auto" w:fill="002060"/>
            <w:vAlign w:val="center"/>
          </w:tcPr>
          <w:p w14:paraId="58CA283A" w14:textId="77777777" w:rsidR="006254B8" w:rsidRPr="0097289C" w:rsidRDefault="006254B8" w:rsidP="00D729A9">
            <w:pPr>
              <w:spacing w:after="0"/>
              <w:contextualSpacing/>
              <w:jc w:val="center"/>
              <w:rPr>
                <w:sz w:val="18"/>
                <w:szCs w:val="18"/>
              </w:rPr>
            </w:pPr>
            <w:r w:rsidRPr="0097289C">
              <w:rPr>
                <w:sz w:val="18"/>
                <w:szCs w:val="18"/>
              </w:rPr>
              <w:t>Gibala (K4)</w:t>
            </w:r>
          </w:p>
        </w:tc>
      </w:tr>
      <w:tr w:rsidR="006254B8" w:rsidRPr="0097289C" w14:paraId="50E7D073" w14:textId="77777777" w:rsidTr="0097289C">
        <w:trPr>
          <w:jc w:val="center"/>
        </w:trPr>
        <w:tc>
          <w:tcPr>
            <w:tcW w:w="408" w:type="pct"/>
            <w:tcBorders>
              <w:bottom w:val="single" w:sz="18" w:space="0" w:color="auto"/>
            </w:tcBorders>
          </w:tcPr>
          <w:p w14:paraId="74D12E84" w14:textId="77777777" w:rsidR="006254B8" w:rsidRPr="0097289C" w:rsidRDefault="006254B8" w:rsidP="00D729A9">
            <w:pPr>
              <w:spacing w:after="0"/>
              <w:contextualSpacing/>
              <w:jc w:val="center"/>
              <w:rPr>
                <w:sz w:val="18"/>
                <w:szCs w:val="18"/>
              </w:rPr>
            </w:pPr>
            <w:r w:rsidRPr="0097289C">
              <w:rPr>
                <w:sz w:val="18"/>
                <w:szCs w:val="18"/>
              </w:rPr>
              <w:t>12.30 – 14.00</w:t>
            </w:r>
          </w:p>
        </w:tc>
        <w:tc>
          <w:tcPr>
            <w:tcW w:w="443" w:type="pct"/>
            <w:tcBorders>
              <w:bottom w:val="single" w:sz="18" w:space="0" w:color="auto"/>
            </w:tcBorders>
            <w:vAlign w:val="center"/>
          </w:tcPr>
          <w:p w14:paraId="17F286B3" w14:textId="77777777" w:rsidR="006254B8" w:rsidRPr="0097289C" w:rsidRDefault="006254B8" w:rsidP="00D729A9">
            <w:pPr>
              <w:spacing w:after="0"/>
              <w:contextualSpacing/>
              <w:jc w:val="center"/>
              <w:rPr>
                <w:sz w:val="18"/>
                <w:szCs w:val="18"/>
              </w:rPr>
            </w:pPr>
            <w:r w:rsidRPr="0097289C">
              <w:rPr>
                <w:sz w:val="18"/>
                <w:szCs w:val="18"/>
              </w:rPr>
              <w:t>6</w:t>
            </w:r>
          </w:p>
        </w:tc>
        <w:tc>
          <w:tcPr>
            <w:tcW w:w="499" w:type="pct"/>
            <w:tcBorders>
              <w:bottom w:val="single" w:sz="18" w:space="0" w:color="auto"/>
            </w:tcBorders>
            <w:shd w:val="clear" w:color="auto" w:fill="002060"/>
            <w:vAlign w:val="center"/>
          </w:tcPr>
          <w:p w14:paraId="4E264789" w14:textId="77777777" w:rsidR="006254B8" w:rsidRPr="0097289C" w:rsidRDefault="006254B8" w:rsidP="00D729A9">
            <w:pPr>
              <w:spacing w:after="0"/>
              <w:contextualSpacing/>
              <w:jc w:val="center"/>
              <w:rPr>
                <w:sz w:val="18"/>
                <w:szCs w:val="18"/>
              </w:rPr>
            </w:pPr>
            <w:r w:rsidRPr="0097289C">
              <w:rPr>
                <w:sz w:val="18"/>
                <w:szCs w:val="18"/>
              </w:rPr>
              <w:t>Gibala (K4)</w:t>
            </w:r>
          </w:p>
        </w:tc>
        <w:tc>
          <w:tcPr>
            <w:tcW w:w="517" w:type="pct"/>
            <w:tcBorders>
              <w:bottom w:val="single" w:sz="18" w:space="0" w:color="auto"/>
            </w:tcBorders>
            <w:shd w:val="clear" w:color="auto" w:fill="FFFF00"/>
            <w:vAlign w:val="center"/>
          </w:tcPr>
          <w:p w14:paraId="2D9329B0" w14:textId="77777777" w:rsidR="006254B8" w:rsidRPr="0097289C" w:rsidRDefault="006254B8" w:rsidP="00D729A9">
            <w:pPr>
              <w:spacing w:after="0"/>
              <w:contextualSpacing/>
              <w:jc w:val="center"/>
              <w:rPr>
                <w:sz w:val="18"/>
                <w:szCs w:val="18"/>
              </w:rPr>
            </w:pPr>
            <w:r w:rsidRPr="0097289C">
              <w:rPr>
                <w:sz w:val="18"/>
                <w:szCs w:val="18"/>
              </w:rPr>
              <w:t>KVS (</w:t>
            </w:r>
            <w:proofErr w:type="spellStart"/>
            <w:r w:rsidRPr="0097289C">
              <w:rPr>
                <w:sz w:val="18"/>
                <w:szCs w:val="18"/>
              </w:rPr>
              <w:t>SimCen</w:t>
            </w:r>
            <w:proofErr w:type="spellEnd"/>
            <w:r w:rsidRPr="0097289C">
              <w:rPr>
                <w:sz w:val="18"/>
                <w:szCs w:val="18"/>
              </w:rPr>
              <w:t>)</w:t>
            </w:r>
          </w:p>
        </w:tc>
        <w:tc>
          <w:tcPr>
            <w:tcW w:w="517" w:type="pct"/>
            <w:tcBorders>
              <w:bottom w:val="single" w:sz="18" w:space="0" w:color="auto"/>
            </w:tcBorders>
            <w:shd w:val="clear" w:color="auto" w:fill="8DB3E2"/>
            <w:vAlign w:val="center"/>
          </w:tcPr>
          <w:p w14:paraId="01B31364" w14:textId="77777777" w:rsidR="006254B8" w:rsidRPr="0097289C" w:rsidRDefault="006254B8" w:rsidP="00D729A9">
            <w:pPr>
              <w:spacing w:after="0"/>
              <w:contextualSpacing/>
              <w:jc w:val="center"/>
              <w:rPr>
                <w:sz w:val="18"/>
                <w:szCs w:val="18"/>
              </w:rPr>
            </w:pPr>
            <w:r w:rsidRPr="0097289C">
              <w:rPr>
                <w:sz w:val="18"/>
                <w:szCs w:val="18"/>
              </w:rPr>
              <w:t>Dihala (K4)</w:t>
            </w:r>
          </w:p>
        </w:tc>
        <w:tc>
          <w:tcPr>
            <w:tcW w:w="517" w:type="pct"/>
            <w:tcBorders>
              <w:bottom w:val="single" w:sz="18" w:space="0" w:color="auto"/>
            </w:tcBorders>
            <w:shd w:val="clear" w:color="auto" w:fill="92D050"/>
            <w:vAlign w:val="center"/>
          </w:tcPr>
          <w:p w14:paraId="4DFB9D9F" w14:textId="77777777" w:rsidR="006254B8" w:rsidRPr="0097289C" w:rsidRDefault="006254B8" w:rsidP="00D729A9">
            <w:pPr>
              <w:spacing w:after="0"/>
              <w:contextualSpacing/>
              <w:jc w:val="center"/>
              <w:rPr>
                <w:sz w:val="18"/>
                <w:szCs w:val="18"/>
              </w:rPr>
            </w:pPr>
            <w:r w:rsidRPr="0097289C">
              <w:rPr>
                <w:sz w:val="18"/>
                <w:szCs w:val="18"/>
              </w:rPr>
              <w:t>Abdomen (</w:t>
            </w:r>
            <w:proofErr w:type="spellStart"/>
            <w:r w:rsidRPr="0097289C">
              <w:rPr>
                <w:sz w:val="18"/>
                <w:szCs w:val="18"/>
              </w:rPr>
              <w:t>SimCen</w:t>
            </w:r>
            <w:proofErr w:type="spellEnd"/>
            <w:r w:rsidRPr="0097289C">
              <w:rPr>
                <w:sz w:val="18"/>
                <w:szCs w:val="18"/>
              </w:rPr>
              <w:t>)</w:t>
            </w:r>
          </w:p>
        </w:tc>
        <w:tc>
          <w:tcPr>
            <w:tcW w:w="517" w:type="pct"/>
            <w:tcBorders>
              <w:bottom w:val="single" w:sz="18" w:space="0" w:color="auto"/>
            </w:tcBorders>
            <w:shd w:val="clear" w:color="auto" w:fill="002060"/>
            <w:vAlign w:val="center"/>
          </w:tcPr>
          <w:p w14:paraId="48DAC2BE" w14:textId="77777777" w:rsidR="006254B8" w:rsidRPr="0097289C" w:rsidRDefault="006254B8" w:rsidP="00D729A9">
            <w:pPr>
              <w:spacing w:after="0"/>
              <w:contextualSpacing/>
              <w:jc w:val="center"/>
              <w:rPr>
                <w:sz w:val="18"/>
                <w:szCs w:val="18"/>
              </w:rPr>
            </w:pPr>
            <w:r w:rsidRPr="0097289C">
              <w:rPr>
                <w:sz w:val="18"/>
                <w:szCs w:val="18"/>
              </w:rPr>
              <w:t>Gibala (K4)</w:t>
            </w:r>
          </w:p>
        </w:tc>
        <w:tc>
          <w:tcPr>
            <w:tcW w:w="517" w:type="pct"/>
            <w:tcBorders>
              <w:bottom w:val="single" w:sz="18" w:space="0" w:color="auto"/>
            </w:tcBorders>
            <w:shd w:val="clear" w:color="auto" w:fill="FFFF00"/>
            <w:vAlign w:val="center"/>
          </w:tcPr>
          <w:p w14:paraId="0B6DC5AC" w14:textId="77777777" w:rsidR="006254B8" w:rsidRPr="0097289C" w:rsidRDefault="006254B8" w:rsidP="00D729A9">
            <w:pPr>
              <w:spacing w:after="0"/>
              <w:contextualSpacing/>
              <w:jc w:val="center"/>
              <w:rPr>
                <w:sz w:val="18"/>
                <w:szCs w:val="18"/>
              </w:rPr>
            </w:pPr>
            <w:r w:rsidRPr="0097289C">
              <w:rPr>
                <w:sz w:val="18"/>
                <w:szCs w:val="18"/>
              </w:rPr>
              <w:t>KVS (</w:t>
            </w:r>
            <w:proofErr w:type="spellStart"/>
            <w:r w:rsidRPr="0097289C">
              <w:rPr>
                <w:sz w:val="18"/>
                <w:szCs w:val="18"/>
              </w:rPr>
              <w:t>SimCen</w:t>
            </w:r>
            <w:proofErr w:type="spellEnd"/>
            <w:r w:rsidRPr="0097289C">
              <w:rPr>
                <w:sz w:val="18"/>
                <w:szCs w:val="18"/>
              </w:rPr>
              <w:t>)</w:t>
            </w:r>
          </w:p>
        </w:tc>
        <w:tc>
          <w:tcPr>
            <w:tcW w:w="517" w:type="pct"/>
            <w:tcBorders>
              <w:bottom w:val="single" w:sz="18" w:space="0" w:color="auto"/>
            </w:tcBorders>
            <w:shd w:val="clear" w:color="auto" w:fill="8DB3E2"/>
            <w:vAlign w:val="center"/>
          </w:tcPr>
          <w:p w14:paraId="0D451860" w14:textId="77777777" w:rsidR="006254B8" w:rsidRPr="0097289C" w:rsidRDefault="006254B8" w:rsidP="00D729A9">
            <w:pPr>
              <w:spacing w:after="0"/>
              <w:contextualSpacing/>
              <w:jc w:val="center"/>
              <w:rPr>
                <w:sz w:val="18"/>
                <w:szCs w:val="18"/>
              </w:rPr>
            </w:pPr>
            <w:r w:rsidRPr="0097289C">
              <w:rPr>
                <w:sz w:val="18"/>
                <w:szCs w:val="18"/>
              </w:rPr>
              <w:t>Dihala (K4)</w:t>
            </w:r>
          </w:p>
        </w:tc>
        <w:tc>
          <w:tcPr>
            <w:tcW w:w="549" w:type="pct"/>
            <w:tcBorders>
              <w:bottom w:val="single" w:sz="18" w:space="0" w:color="auto"/>
            </w:tcBorders>
            <w:shd w:val="clear" w:color="auto" w:fill="92D050"/>
            <w:vAlign w:val="center"/>
          </w:tcPr>
          <w:p w14:paraId="2EC4D9E4" w14:textId="77777777" w:rsidR="006254B8" w:rsidRPr="0097289C" w:rsidRDefault="006254B8" w:rsidP="00D729A9">
            <w:pPr>
              <w:spacing w:after="0"/>
              <w:contextualSpacing/>
              <w:jc w:val="center"/>
              <w:rPr>
                <w:sz w:val="18"/>
                <w:szCs w:val="18"/>
              </w:rPr>
            </w:pPr>
            <w:r w:rsidRPr="0097289C">
              <w:rPr>
                <w:sz w:val="18"/>
                <w:szCs w:val="18"/>
              </w:rPr>
              <w:t>Abdomen (</w:t>
            </w:r>
            <w:proofErr w:type="spellStart"/>
            <w:r w:rsidRPr="0097289C">
              <w:rPr>
                <w:sz w:val="18"/>
                <w:szCs w:val="18"/>
              </w:rPr>
              <w:t>SimCen</w:t>
            </w:r>
            <w:proofErr w:type="spellEnd"/>
            <w:r w:rsidRPr="0097289C">
              <w:rPr>
                <w:sz w:val="18"/>
                <w:szCs w:val="18"/>
              </w:rPr>
              <w:t>)</w:t>
            </w:r>
          </w:p>
        </w:tc>
      </w:tr>
      <w:tr w:rsidR="006254B8" w:rsidRPr="0097289C" w14:paraId="44FB780B" w14:textId="77777777" w:rsidTr="0097289C">
        <w:trPr>
          <w:jc w:val="center"/>
        </w:trPr>
        <w:tc>
          <w:tcPr>
            <w:tcW w:w="408" w:type="pct"/>
            <w:tcBorders>
              <w:top w:val="single" w:sz="18" w:space="0" w:color="auto"/>
            </w:tcBorders>
          </w:tcPr>
          <w:p w14:paraId="6834B6B3" w14:textId="77777777" w:rsidR="006254B8" w:rsidRPr="0097289C" w:rsidRDefault="006254B8" w:rsidP="00D729A9">
            <w:pPr>
              <w:spacing w:after="0"/>
              <w:contextualSpacing/>
              <w:jc w:val="center"/>
              <w:rPr>
                <w:sz w:val="18"/>
                <w:szCs w:val="18"/>
              </w:rPr>
            </w:pPr>
            <w:r w:rsidRPr="0097289C">
              <w:rPr>
                <w:sz w:val="18"/>
                <w:szCs w:val="18"/>
              </w:rPr>
              <w:t>14.00 – 15.30</w:t>
            </w:r>
          </w:p>
        </w:tc>
        <w:tc>
          <w:tcPr>
            <w:tcW w:w="443" w:type="pct"/>
            <w:tcBorders>
              <w:top w:val="single" w:sz="18" w:space="0" w:color="auto"/>
            </w:tcBorders>
            <w:vAlign w:val="center"/>
          </w:tcPr>
          <w:p w14:paraId="4951D295" w14:textId="77777777" w:rsidR="006254B8" w:rsidRPr="0097289C" w:rsidRDefault="006254B8" w:rsidP="00D729A9">
            <w:pPr>
              <w:spacing w:after="0"/>
              <w:contextualSpacing/>
              <w:jc w:val="center"/>
              <w:rPr>
                <w:sz w:val="18"/>
                <w:szCs w:val="18"/>
              </w:rPr>
            </w:pPr>
            <w:r w:rsidRPr="0097289C">
              <w:rPr>
                <w:sz w:val="18"/>
                <w:szCs w:val="18"/>
              </w:rPr>
              <w:t>7</w:t>
            </w:r>
          </w:p>
        </w:tc>
        <w:tc>
          <w:tcPr>
            <w:tcW w:w="499" w:type="pct"/>
            <w:tcBorders>
              <w:top w:val="single" w:sz="18" w:space="0" w:color="auto"/>
            </w:tcBorders>
            <w:shd w:val="clear" w:color="auto" w:fill="FFFF00"/>
            <w:vAlign w:val="center"/>
          </w:tcPr>
          <w:p w14:paraId="63088AFF" w14:textId="77777777" w:rsidR="006254B8" w:rsidRPr="0097289C" w:rsidRDefault="006254B8" w:rsidP="00D729A9">
            <w:pPr>
              <w:spacing w:after="0"/>
              <w:contextualSpacing/>
              <w:jc w:val="center"/>
              <w:rPr>
                <w:sz w:val="18"/>
                <w:szCs w:val="18"/>
              </w:rPr>
            </w:pPr>
            <w:r w:rsidRPr="0097289C">
              <w:rPr>
                <w:sz w:val="18"/>
                <w:szCs w:val="18"/>
              </w:rPr>
              <w:t>KVS (K6)</w:t>
            </w:r>
          </w:p>
        </w:tc>
        <w:tc>
          <w:tcPr>
            <w:tcW w:w="517" w:type="pct"/>
            <w:tcBorders>
              <w:top w:val="single" w:sz="18" w:space="0" w:color="auto"/>
            </w:tcBorders>
            <w:shd w:val="clear" w:color="auto" w:fill="8DB3E2"/>
            <w:vAlign w:val="center"/>
          </w:tcPr>
          <w:p w14:paraId="59C955EA" w14:textId="77777777" w:rsidR="006254B8" w:rsidRPr="0097289C" w:rsidRDefault="006254B8" w:rsidP="00D729A9">
            <w:pPr>
              <w:spacing w:after="0"/>
              <w:contextualSpacing/>
              <w:jc w:val="center"/>
              <w:rPr>
                <w:sz w:val="18"/>
                <w:szCs w:val="18"/>
              </w:rPr>
            </w:pPr>
            <w:r w:rsidRPr="0097289C">
              <w:rPr>
                <w:sz w:val="18"/>
                <w:szCs w:val="18"/>
              </w:rPr>
              <w:t>Dihala (K5)</w:t>
            </w:r>
          </w:p>
        </w:tc>
        <w:tc>
          <w:tcPr>
            <w:tcW w:w="517" w:type="pct"/>
            <w:tcBorders>
              <w:top w:val="single" w:sz="18" w:space="0" w:color="auto"/>
            </w:tcBorders>
            <w:shd w:val="clear" w:color="auto" w:fill="92D050"/>
            <w:vAlign w:val="center"/>
          </w:tcPr>
          <w:p w14:paraId="1BF1E6D3" w14:textId="77777777" w:rsidR="006254B8" w:rsidRPr="0097289C" w:rsidRDefault="006254B8" w:rsidP="00D729A9">
            <w:pPr>
              <w:spacing w:after="0"/>
              <w:contextualSpacing/>
              <w:jc w:val="center"/>
              <w:rPr>
                <w:sz w:val="18"/>
                <w:szCs w:val="18"/>
              </w:rPr>
            </w:pPr>
            <w:r w:rsidRPr="0097289C">
              <w:rPr>
                <w:sz w:val="18"/>
                <w:szCs w:val="18"/>
              </w:rPr>
              <w:t>Abdomen (K2)</w:t>
            </w:r>
          </w:p>
        </w:tc>
        <w:tc>
          <w:tcPr>
            <w:tcW w:w="517" w:type="pct"/>
            <w:tcBorders>
              <w:top w:val="single" w:sz="18" w:space="0" w:color="auto"/>
            </w:tcBorders>
            <w:shd w:val="clear" w:color="auto" w:fill="002060"/>
            <w:vAlign w:val="center"/>
          </w:tcPr>
          <w:p w14:paraId="2A30E6F3" w14:textId="77777777" w:rsidR="006254B8" w:rsidRPr="0097289C" w:rsidRDefault="006254B8" w:rsidP="00D729A9">
            <w:pPr>
              <w:spacing w:after="0"/>
              <w:contextualSpacing/>
              <w:jc w:val="center"/>
              <w:rPr>
                <w:sz w:val="18"/>
                <w:szCs w:val="18"/>
              </w:rPr>
            </w:pPr>
            <w:r w:rsidRPr="0097289C">
              <w:rPr>
                <w:sz w:val="18"/>
                <w:szCs w:val="18"/>
              </w:rPr>
              <w:t xml:space="preserve">Gibala (K1) </w:t>
            </w:r>
          </w:p>
        </w:tc>
        <w:tc>
          <w:tcPr>
            <w:tcW w:w="517" w:type="pct"/>
            <w:tcBorders>
              <w:top w:val="single" w:sz="18" w:space="0" w:color="auto"/>
            </w:tcBorders>
            <w:shd w:val="clear" w:color="auto" w:fill="FFFF00"/>
            <w:vAlign w:val="center"/>
          </w:tcPr>
          <w:p w14:paraId="3118B7E5" w14:textId="77777777" w:rsidR="006254B8" w:rsidRPr="0097289C" w:rsidRDefault="006254B8" w:rsidP="00D729A9">
            <w:pPr>
              <w:spacing w:after="0"/>
              <w:contextualSpacing/>
              <w:jc w:val="center"/>
              <w:rPr>
                <w:sz w:val="18"/>
                <w:szCs w:val="18"/>
              </w:rPr>
            </w:pPr>
            <w:r w:rsidRPr="0097289C">
              <w:rPr>
                <w:sz w:val="18"/>
                <w:szCs w:val="18"/>
              </w:rPr>
              <w:t>KVS (K6)</w:t>
            </w:r>
          </w:p>
        </w:tc>
        <w:tc>
          <w:tcPr>
            <w:tcW w:w="517" w:type="pct"/>
            <w:tcBorders>
              <w:top w:val="single" w:sz="18" w:space="0" w:color="auto"/>
            </w:tcBorders>
            <w:shd w:val="clear" w:color="auto" w:fill="8DB3E2"/>
            <w:vAlign w:val="center"/>
          </w:tcPr>
          <w:p w14:paraId="1C5387D6" w14:textId="77777777" w:rsidR="006254B8" w:rsidRPr="0097289C" w:rsidRDefault="006254B8" w:rsidP="00D729A9">
            <w:pPr>
              <w:spacing w:after="0"/>
              <w:contextualSpacing/>
              <w:jc w:val="center"/>
              <w:rPr>
                <w:sz w:val="18"/>
                <w:szCs w:val="18"/>
              </w:rPr>
            </w:pPr>
            <w:r w:rsidRPr="0097289C">
              <w:rPr>
                <w:sz w:val="18"/>
                <w:szCs w:val="18"/>
              </w:rPr>
              <w:t>Dihala (K5)</w:t>
            </w:r>
          </w:p>
        </w:tc>
        <w:tc>
          <w:tcPr>
            <w:tcW w:w="517" w:type="pct"/>
            <w:tcBorders>
              <w:top w:val="single" w:sz="18" w:space="0" w:color="auto"/>
            </w:tcBorders>
            <w:shd w:val="clear" w:color="auto" w:fill="92D050"/>
            <w:vAlign w:val="center"/>
          </w:tcPr>
          <w:p w14:paraId="4B8EE6B2" w14:textId="77777777" w:rsidR="006254B8" w:rsidRPr="0097289C" w:rsidRDefault="006254B8" w:rsidP="00D729A9">
            <w:pPr>
              <w:spacing w:after="0"/>
              <w:contextualSpacing/>
              <w:jc w:val="center"/>
              <w:rPr>
                <w:sz w:val="18"/>
                <w:szCs w:val="18"/>
              </w:rPr>
            </w:pPr>
            <w:r w:rsidRPr="0097289C">
              <w:rPr>
                <w:sz w:val="18"/>
                <w:szCs w:val="18"/>
              </w:rPr>
              <w:t>Abdomen (K2)</w:t>
            </w:r>
          </w:p>
        </w:tc>
        <w:tc>
          <w:tcPr>
            <w:tcW w:w="549" w:type="pct"/>
            <w:tcBorders>
              <w:top w:val="single" w:sz="18" w:space="0" w:color="auto"/>
            </w:tcBorders>
            <w:shd w:val="clear" w:color="auto" w:fill="002060"/>
            <w:vAlign w:val="center"/>
          </w:tcPr>
          <w:p w14:paraId="44351F38" w14:textId="77777777" w:rsidR="006254B8" w:rsidRPr="0097289C" w:rsidRDefault="006254B8" w:rsidP="00D729A9">
            <w:pPr>
              <w:spacing w:after="0"/>
              <w:contextualSpacing/>
              <w:jc w:val="center"/>
              <w:rPr>
                <w:sz w:val="18"/>
                <w:szCs w:val="18"/>
              </w:rPr>
            </w:pPr>
            <w:r w:rsidRPr="0097289C">
              <w:rPr>
                <w:sz w:val="18"/>
                <w:szCs w:val="18"/>
              </w:rPr>
              <w:t>Gibala (K1)</w:t>
            </w:r>
          </w:p>
        </w:tc>
      </w:tr>
      <w:tr w:rsidR="006254B8" w:rsidRPr="0097289C" w14:paraId="1C4DD675" w14:textId="77777777" w:rsidTr="0097289C">
        <w:trPr>
          <w:jc w:val="center"/>
        </w:trPr>
        <w:tc>
          <w:tcPr>
            <w:tcW w:w="408" w:type="pct"/>
          </w:tcPr>
          <w:p w14:paraId="7E390985" w14:textId="77777777" w:rsidR="006254B8" w:rsidRPr="0097289C" w:rsidRDefault="006254B8" w:rsidP="00D729A9">
            <w:pPr>
              <w:spacing w:after="0"/>
              <w:contextualSpacing/>
              <w:jc w:val="center"/>
              <w:rPr>
                <w:sz w:val="18"/>
                <w:szCs w:val="18"/>
              </w:rPr>
            </w:pPr>
            <w:r w:rsidRPr="0097289C">
              <w:rPr>
                <w:sz w:val="18"/>
                <w:szCs w:val="18"/>
              </w:rPr>
              <w:t>14.00 – 15.30</w:t>
            </w:r>
          </w:p>
        </w:tc>
        <w:tc>
          <w:tcPr>
            <w:tcW w:w="443" w:type="pct"/>
            <w:vAlign w:val="center"/>
          </w:tcPr>
          <w:p w14:paraId="6D2F371D" w14:textId="77777777" w:rsidR="006254B8" w:rsidRPr="0097289C" w:rsidRDefault="006254B8" w:rsidP="00D729A9">
            <w:pPr>
              <w:spacing w:after="0"/>
              <w:contextualSpacing/>
              <w:jc w:val="center"/>
              <w:rPr>
                <w:sz w:val="18"/>
                <w:szCs w:val="18"/>
              </w:rPr>
            </w:pPr>
            <w:r w:rsidRPr="0097289C">
              <w:rPr>
                <w:sz w:val="18"/>
                <w:szCs w:val="18"/>
              </w:rPr>
              <w:t>8</w:t>
            </w:r>
          </w:p>
        </w:tc>
        <w:tc>
          <w:tcPr>
            <w:tcW w:w="499" w:type="pct"/>
            <w:shd w:val="clear" w:color="auto" w:fill="002060"/>
            <w:vAlign w:val="center"/>
          </w:tcPr>
          <w:p w14:paraId="476240DB" w14:textId="77777777" w:rsidR="006254B8" w:rsidRPr="0097289C" w:rsidRDefault="006254B8" w:rsidP="00D729A9">
            <w:pPr>
              <w:spacing w:after="0"/>
              <w:contextualSpacing/>
              <w:jc w:val="center"/>
              <w:rPr>
                <w:sz w:val="18"/>
                <w:szCs w:val="18"/>
              </w:rPr>
            </w:pPr>
            <w:r w:rsidRPr="0097289C">
              <w:rPr>
                <w:sz w:val="18"/>
                <w:szCs w:val="18"/>
              </w:rPr>
              <w:t>Gibala (K1)</w:t>
            </w:r>
          </w:p>
        </w:tc>
        <w:tc>
          <w:tcPr>
            <w:tcW w:w="517" w:type="pct"/>
            <w:shd w:val="clear" w:color="auto" w:fill="FFFF00"/>
            <w:vAlign w:val="center"/>
          </w:tcPr>
          <w:p w14:paraId="1F5EEC00" w14:textId="77777777" w:rsidR="006254B8" w:rsidRPr="0097289C" w:rsidRDefault="006254B8" w:rsidP="00D729A9">
            <w:pPr>
              <w:spacing w:after="0"/>
              <w:contextualSpacing/>
              <w:jc w:val="center"/>
              <w:rPr>
                <w:sz w:val="18"/>
                <w:szCs w:val="18"/>
              </w:rPr>
            </w:pPr>
            <w:r w:rsidRPr="0097289C">
              <w:rPr>
                <w:sz w:val="18"/>
                <w:szCs w:val="18"/>
              </w:rPr>
              <w:t>KVS (K6)</w:t>
            </w:r>
          </w:p>
        </w:tc>
        <w:tc>
          <w:tcPr>
            <w:tcW w:w="517" w:type="pct"/>
            <w:shd w:val="clear" w:color="auto" w:fill="8DB3E2"/>
            <w:vAlign w:val="center"/>
          </w:tcPr>
          <w:p w14:paraId="179078B2" w14:textId="77777777" w:rsidR="006254B8" w:rsidRPr="0097289C" w:rsidRDefault="006254B8" w:rsidP="00D729A9">
            <w:pPr>
              <w:spacing w:after="0"/>
              <w:contextualSpacing/>
              <w:jc w:val="center"/>
              <w:rPr>
                <w:sz w:val="18"/>
                <w:szCs w:val="18"/>
              </w:rPr>
            </w:pPr>
            <w:r w:rsidRPr="0097289C">
              <w:rPr>
                <w:sz w:val="18"/>
                <w:szCs w:val="18"/>
              </w:rPr>
              <w:t>Dihala (K5)</w:t>
            </w:r>
          </w:p>
        </w:tc>
        <w:tc>
          <w:tcPr>
            <w:tcW w:w="517" w:type="pct"/>
            <w:shd w:val="clear" w:color="auto" w:fill="92D050"/>
            <w:vAlign w:val="center"/>
          </w:tcPr>
          <w:p w14:paraId="1C72FD16" w14:textId="77777777" w:rsidR="006254B8" w:rsidRPr="0097289C" w:rsidRDefault="006254B8" w:rsidP="00D729A9">
            <w:pPr>
              <w:spacing w:after="0"/>
              <w:contextualSpacing/>
              <w:jc w:val="center"/>
              <w:rPr>
                <w:sz w:val="18"/>
                <w:szCs w:val="18"/>
              </w:rPr>
            </w:pPr>
            <w:r w:rsidRPr="0097289C">
              <w:rPr>
                <w:sz w:val="18"/>
                <w:szCs w:val="18"/>
              </w:rPr>
              <w:t>Abdomen (K2)</w:t>
            </w:r>
          </w:p>
        </w:tc>
        <w:tc>
          <w:tcPr>
            <w:tcW w:w="517" w:type="pct"/>
            <w:shd w:val="clear" w:color="auto" w:fill="002060"/>
            <w:vAlign w:val="center"/>
          </w:tcPr>
          <w:p w14:paraId="02640638" w14:textId="77777777" w:rsidR="006254B8" w:rsidRPr="0097289C" w:rsidRDefault="006254B8" w:rsidP="00D729A9">
            <w:pPr>
              <w:spacing w:after="0"/>
              <w:contextualSpacing/>
              <w:jc w:val="center"/>
              <w:rPr>
                <w:sz w:val="18"/>
                <w:szCs w:val="18"/>
              </w:rPr>
            </w:pPr>
            <w:r w:rsidRPr="0097289C">
              <w:rPr>
                <w:sz w:val="18"/>
                <w:szCs w:val="18"/>
              </w:rPr>
              <w:t>Gibala (K1)</w:t>
            </w:r>
          </w:p>
        </w:tc>
        <w:tc>
          <w:tcPr>
            <w:tcW w:w="517" w:type="pct"/>
            <w:shd w:val="clear" w:color="auto" w:fill="FFFF00"/>
            <w:vAlign w:val="center"/>
          </w:tcPr>
          <w:p w14:paraId="524F41EC" w14:textId="77777777" w:rsidR="006254B8" w:rsidRPr="0097289C" w:rsidRDefault="006254B8" w:rsidP="00D729A9">
            <w:pPr>
              <w:spacing w:after="0"/>
              <w:contextualSpacing/>
              <w:jc w:val="center"/>
              <w:rPr>
                <w:sz w:val="18"/>
                <w:szCs w:val="18"/>
              </w:rPr>
            </w:pPr>
            <w:r w:rsidRPr="0097289C">
              <w:rPr>
                <w:sz w:val="18"/>
                <w:szCs w:val="18"/>
              </w:rPr>
              <w:t>KVS (K6)</w:t>
            </w:r>
          </w:p>
        </w:tc>
        <w:tc>
          <w:tcPr>
            <w:tcW w:w="517" w:type="pct"/>
            <w:shd w:val="clear" w:color="auto" w:fill="8DB3E2"/>
            <w:vAlign w:val="center"/>
          </w:tcPr>
          <w:p w14:paraId="45A0E1B0" w14:textId="77777777" w:rsidR="006254B8" w:rsidRPr="0097289C" w:rsidRDefault="006254B8" w:rsidP="00D729A9">
            <w:pPr>
              <w:spacing w:after="0"/>
              <w:contextualSpacing/>
              <w:jc w:val="center"/>
              <w:rPr>
                <w:sz w:val="18"/>
                <w:szCs w:val="18"/>
              </w:rPr>
            </w:pPr>
            <w:r w:rsidRPr="0097289C">
              <w:rPr>
                <w:sz w:val="18"/>
                <w:szCs w:val="18"/>
              </w:rPr>
              <w:t>Dihala (K5)</w:t>
            </w:r>
          </w:p>
        </w:tc>
        <w:tc>
          <w:tcPr>
            <w:tcW w:w="549" w:type="pct"/>
            <w:shd w:val="clear" w:color="auto" w:fill="92D050"/>
            <w:vAlign w:val="center"/>
          </w:tcPr>
          <w:p w14:paraId="47FEFD72" w14:textId="77777777" w:rsidR="006254B8" w:rsidRPr="0097289C" w:rsidRDefault="006254B8" w:rsidP="00D729A9">
            <w:pPr>
              <w:spacing w:after="0"/>
              <w:contextualSpacing/>
              <w:jc w:val="center"/>
              <w:rPr>
                <w:sz w:val="18"/>
                <w:szCs w:val="18"/>
              </w:rPr>
            </w:pPr>
            <w:r w:rsidRPr="0097289C">
              <w:rPr>
                <w:sz w:val="18"/>
                <w:szCs w:val="18"/>
              </w:rPr>
              <w:t>Abdomen (K2)</w:t>
            </w:r>
          </w:p>
        </w:tc>
      </w:tr>
      <w:tr w:rsidR="006254B8" w:rsidRPr="0097289C" w14:paraId="270FFDCD" w14:textId="77777777" w:rsidTr="0097289C">
        <w:trPr>
          <w:jc w:val="center"/>
        </w:trPr>
        <w:tc>
          <w:tcPr>
            <w:tcW w:w="408" w:type="pct"/>
          </w:tcPr>
          <w:p w14:paraId="71290A63" w14:textId="77777777" w:rsidR="006254B8" w:rsidRPr="0097289C" w:rsidRDefault="006254B8" w:rsidP="00D729A9">
            <w:pPr>
              <w:spacing w:after="0"/>
              <w:contextualSpacing/>
              <w:jc w:val="center"/>
              <w:rPr>
                <w:sz w:val="18"/>
                <w:szCs w:val="18"/>
              </w:rPr>
            </w:pPr>
            <w:r w:rsidRPr="0097289C">
              <w:rPr>
                <w:sz w:val="18"/>
                <w:szCs w:val="18"/>
              </w:rPr>
              <w:t>14.00 – 15.30</w:t>
            </w:r>
          </w:p>
        </w:tc>
        <w:tc>
          <w:tcPr>
            <w:tcW w:w="443" w:type="pct"/>
            <w:vAlign w:val="center"/>
          </w:tcPr>
          <w:p w14:paraId="4E806788" w14:textId="77777777" w:rsidR="006254B8" w:rsidRPr="0097289C" w:rsidRDefault="006254B8" w:rsidP="00D729A9">
            <w:pPr>
              <w:spacing w:after="0"/>
              <w:contextualSpacing/>
              <w:jc w:val="center"/>
              <w:rPr>
                <w:sz w:val="18"/>
                <w:szCs w:val="18"/>
              </w:rPr>
            </w:pPr>
            <w:r w:rsidRPr="0097289C">
              <w:rPr>
                <w:sz w:val="18"/>
                <w:szCs w:val="18"/>
              </w:rPr>
              <w:t>9</w:t>
            </w:r>
          </w:p>
        </w:tc>
        <w:tc>
          <w:tcPr>
            <w:tcW w:w="499" w:type="pct"/>
            <w:shd w:val="clear" w:color="auto" w:fill="92D050"/>
            <w:vAlign w:val="center"/>
          </w:tcPr>
          <w:p w14:paraId="2F10B814" w14:textId="77777777" w:rsidR="006254B8" w:rsidRPr="0097289C" w:rsidRDefault="006254B8" w:rsidP="00D729A9">
            <w:pPr>
              <w:spacing w:after="0"/>
              <w:contextualSpacing/>
              <w:jc w:val="center"/>
              <w:rPr>
                <w:sz w:val="18"/>
                <w:szCs w:val="18"/>
              </w:rPr>
            </w:pPr>
            <w:r w:rsidRPr="0097289C">
              <w:rPr>
                <w:sz w:val="18"/>
                <w:szCs w:val="18"/>
              </w:rPr>
              <w:t>Abdomen (K2)</w:t>
            </w:r>
          </w:p>
        </w:tc>
        <w:tc>
          <w:tcPr>
            <w:tcW w:w="517" w:type="pct"/>
            <w:shd w:val="clear" w:color="auto" w:fill="002060"/>
            <w:vAlign w:val="center"/>
          </w:tcPr>
          <w:p w14:paraId="2F72B1C8" w14:textId="77777777" w:rsidR="006254B8" w:rsidRPr="0097289C" w:rsidRDefault="006254B8" w:rsidP="00D729A9">
            <w:pPr>
              <w:spacing w:after="0"/>
              <w:contextualSpacing/>
              <w:jc w:val="center"/>
              <w:rPr>
                <w:sz w:val="18"/>
                <w:szCs w:val="18"/>
              </w:rPr>
            </w:pPr>
            <w:r w:rsidRPr="0097289C">
              <w:rPr>
                <w:sz w:val="18"/>
                <w:szCs w:val="18"/>
              </w:rPr>
              <w:t>Gibala (K1)</w:t>
            </w:r>
          </w:p>
        </w:tc>
        <w:tc>
          <w:tcPr>
            <w:tcW w:w="517" w:type="pct"/>
            <w:shd w:val="clear" w:color="auto" w:fill="FFFF00"/>
            <w:vAlign w:val="center"/>
          </w:tcPr>
          <w:p w14:paraId="5E1B0951" w14:textId="77777777" w:rsidR="006254B8" w:rsidRPr="0097289C" w:rsidRDefault="006254B8" w:rsidP="00D729A9">
            <w:pPr>
              <w:spacing w:after="0"/>
              <w:contextualSpacing/>
              <w:jc w:val="center"/>
              <w:rPr>
                <w:sz w:val="18"/>
                <w:szCs w:val="18"/>
              </w:rPr>
            </w:pPr>
            <w:r w:rsidRPr="0097289C">
              <w:rPr>
                <w:sz w:val="18"/>
                <w:szCs w:val="18"/>
              </w:rPr>
              <w:t>KVS (K6)</w:t>
            </w:r>
          </w:p>
        </w:tc>
        <w:tc>
          <w:tcPr>
            <w:tcW w:w="517" w:type="pct"/>
            <w:shd w:val="clear" w:color="auto" w:fill="8DB3E2"/>
            <w:vAlign w:val="center"/>
          </w:tcPr>
          <w:p w14:paraId="4E414317" w14:textId="77777777" w:rsidR="006254B8" w:rsidRPr="0097289C" w:rsidRDefault="006254B8" w:rsidP="00D729A9">
            <w:pPr>
              <w:spacing w:after="0"/>
              <w:contextualSpacing/>
              <w:jc w:val="center"/>
              <w:rPr>
                <w:sz w:val="18"/>
                <w:szCs w:val="18"/>
              </w:rPr>
            </w:pPr>
            <w:r w:rsidRPr="0097289C">
              <w:rPr>
                <w:sz w:val="18"/>
                <w:szCs w:val="18"/>
              </w:rPr>
              <w:t>Dihala (K5)</w:t>
            </w:r>
          </w:p>
        </w:tc>
        <w:tc>
          <w:tcPr>
            <w:tcW w:w="517" w:type="pct"/>
            <w:shd w:val="clear" w:color="auto" w:fill="92D050"/>
            <w:vAlign w:val="center"/>
          </w:tcPr>
          <w:p w14:paraId="38B79AF4" w14:textId="77777777" w:rsidR="006254B8" w:rsidRPr="0097289C" w:rsidRDefault="006254B8" w:rsidP="00D729A9">
            <w:pPr>
              <w:spacing w:after="0"/>
              <w:contextualSpacing/>
              <w:jc w:val="center"/>
              <w:rPr>
                <w:sz w:val="18"/>
                <w:szCs w:val="18"/>
              </w:rPr>
            </w:pPr>
            <w:r w:rsidRPr="0097289C">
              <w:rPr>
                <w:sz w:val="18"/>
                <w:szCs w:val="18"/>
              </w:rPr>
              <w:t>Abdomen (K2)</w:t>
            </w:r>
          </w:p>
        </w:tc>
        <w:tc>
          <w:tcPr>
            <w:tcW w:w="517" w:type="pct"/>
            <w:shd w:val="clear" w:color="auto" w:fill="002060"/>
            <w:vAlign w:val="center"/>
          </w:tcPr>
          <w:p w14:paraId="76C0550F" w14:textId="77777777" w:rsidR="006254B8" w:rsidRPr="0097289C" w:rsidRDefault="006254B8" w:rsidP="00D729A9">
            <w:pPr>
              <w:spacing w:after="0"/>
              <w:contextualSpacing/>
              <w:jc w:val="center"/>
              <w:rPr>
                <w:sz w:val="18"/>
                <w:szCs w:val="18"/>
              </w:rPr>
            </w:pPr>
            <w:r w:rsidRPr="0097289C">
              <w:rPr>
                <w:sz w:val="18"/>
                <w:szCs w:val="18"/>
              </w:rPr>
              <w:t>Gibala (K1)</w:t>
            </w:r>
          </w:p>
        </w:tc>
        <w:tc>
          <w:tcPr>
            <w:tcW w:w="517" w:type="pct"/>
            <w:shd w:val="clear" w:color="auto" w:fill="FFFF00"/>
            <w:vAlign w:val="center"/>
          </w:tcPr>
          <w:p w14:paraId="4B8C1929" w14:textId="77777777" w:rsidR="006254B8" w:rsidRPr="0097289C" w:rsidRDefault="006254B8" w:rsidP="00D729A9">
            <w:pPr>
              <w:spacing w:after="0"/>
              <w:contextualSpacing/>
              <w:jc w:val="center"/>
              <w:rPr>
                <w:sz w:val="18"/>
                <w:szCs w:val="18"/>
              </w:rPr>
            </w:pPr>
            <w:r w:rsidRPr="0097289C">
              <w:rPr>
                <w:sz w:val="18"/>
                <w:szCs w:val="18"/>
              </w:rPr>
              <w:t>KVS (K6)</w:t>
            </w:r>
          </w:p>
        </w:tc>
        <w:tc>
          <w:tcPr>
            <w:tcW w:w="549" w:type="pct"/>
            <w:shd w:val="clear" w:color="auto" w:fill="8DB3E2"/>
            <w:vAlign w:val="center"/>
          </w:tcPr>
          <w:p w14:paraId="58AE0559" w14:textId="77777777" w:rsidR="006254B8" w:rsidRPr="0097289C" w:rsidRDefault="006254B8" w:rsidP="00D729A9">
            <w:pPr>
              <w:spacing w:after="0"/>
              <w:contextualSpacing/>
              <w:jc w:val="center"/>
              <w:rPr>
                <w:sz w:val="18"/>
                <w:szCs w:val="18"/>
              </w:rPr>
            </w:pPr>
            <w:r w:rsidRPr="0097289C">
              <w:rPr>
                <w:sz w:val="18"/>
                <w:szCs w:val="18"/>
              </w:rPr>
              <w:t>Dihala (K5)</w:t>
            </w:r>
          </w:p>
        </w:tc>
      </w:tr>
      <w:tr w:rsidR="006254B8" w:rsidRPr="0097289C" w14:paraId="3703AB16" w14:textId="77777777" w:rsidTr="0097289C">
        <w:trPr>
          <w:jc w:val="center"/>
        </w:trPr>
        <w:tc>
          <w:tcPr>
            <w:tcW w:w="408" w:type="pct"/>
          </w:tcPr>
          <w:p w14:paraId="2B886C7A" w14:textId="77777777" w:rsidR="006254B8" w:rsidRPr="0097289C" w:rsidRDefault="006254B8" w:rsidP="00D729A9">
            <w:pPr>
              <w:spacing w:after="0"/>
              <w:contextualSpacing/>
              <w:jc w:val="center"/>
              <w:rPr>
                <w:sz w:val="18"/>
                <w:szCs w:val="18"/>
              </w:rPr>
            </w:pPr>
            <w:r w:rsidRPr="0097289C">
              <w:rPr>
                <w:sz w:val="18"/>
                <w:szCs w:val="18"/>
              </w:rPr>
              <w:t>14.00 – 15.30</w:t>
            </w:r>
          </w:p>
        </w:tc>
        <w:tc>
          <w:tcPr>
            <w:tcW w:w="443" w:type="pct"/>
            <w:vAlign w:val="center"/>
          </w:tcPr>
          <w:p w14:paraId="2BB65758" w14:textId="77777777" w:rsidR="006254B8" w:rsidRPr="0097289C" w:rsidRDefault="006254B8" w:rsidP="00D729A9">
            <w:pPr>
              <w:spacing w:after="0"/>
              <w:contextualSpacing/>
              <w:jc w:val="center"/>
              <w:rPr>
                <w:sz w:val="18"/>
                <w:szCs w:val="18"/>
              </w:rPr>
            </w:pPr>
            <w:r w:rsidRPr="0097289C">
              <w:rPr>
                <w:sz w:val="18"/>
                <w:szCs w:val="18"/>
              </w:rPr>
              <w:t>10</w:t>
            </w:r>
          </w:p>
        </w:tc>
        <w:tc>
          <w:tcPr>
            <w:tcW w:w="499" w:type="pct"/>
            <w:shd w:val="clear" w:color="auto" w:fill="8DB3E2"/>
            <w:vAlign w:val="center"/>
          </w:tcPr>
          <w:p w14:paraId="0D418857" w14:textId="77777777" w:rsidR="006254B8" w:rsidRPr="0097289C" w:rsidRDefault="006254B8" w:rsidP="00D729A9">
            <w:pPr>
              <w:spacing w:after="0"/>
              <w:contextualSpacing/>
              <w:jc w:val="center"/>
              <w:rPr>
                <w:sz w:val="18"/>
                <w:szCs w:val="18"/>
              </w:rPr>
            </w:pPr>
            <w:r w:rsidRPr="0097289C">
              <w:rPr>
                <w:sz w:val="18"/>
                <w:szCs w:val="18"/>
              </w:rPr>
              <w:t>Dihala (K5)</w:t>
            </w:r>
          </w:p>
        </w:tc>
        <w:tc>
          <w:tcPr>
            <w:tcW w:w="517" w:type="pct"/>
            <w:shd w:val="clear" w:color="auto" w:fill="92D050"/>
            <w:vAlign w:val="center"/>
          </w:tcPr>
          <w:p w14:paraId="26181C04" w14:textId="77777777" w:rsidR="006254B8" w:rsidRPr="0097289C" w:rsidRDefault="006254B8" w:rsidP="00D729A9">
            <w:pPr>
              <w:spacing w:after="0"/>
              <w:contextualSpacing/>
              <w:jc w:val="center"/>
              <w:rPr>
                <w:sz w:val="18"/>
                <w:szCs w:val="18"/>
              </w:rPr>
            </w:pPr>
            <w:r w:rsidRPr="0097289C">
              <w:rPr>
                <w:sz w:val="18"/>
                <w:szCs w:val="18"/>
              </w:rPr>
              <w:t>Abdomen (K2)</w:t>
            </w:r>
          </w:p>
        </w:tc>
        <w:tc>
          <w:tcPr>
            <w:tcW w:w="517" w:type="pct"/>
            <w:shd w:val="clear" w:color="auto" w:fill="002060"/>
            <w:vAlign w:val="center"/>
          </w:tcPr>
          <w:p w14:paraId="05F797F4" w14:textId="77777777" w:rsidR="006254B8" w:rsidRPr="0097289C" w:rsidRDefault="006254B8" w:rsidP="00D729A9">
            <w:pPr>
              <w:spacing w:after="0"/>
              <w:contextualSpacing/>
              <w:jc w:val="center"/>
              <w:rPr>
                <w:sz w:val="18"/>
                <w:szCs w:val="18"/>
              </w:rPr>
            </w:pPr>
            <w:r w:rsidRPr="0097289C">
              <w:rPr>
                <w:sz w:val="18"/>
                <w:szCs w:val="18"/>
              </w:rPr>
              <w:t>Gibala (K1)</w:t>
            </w:r>
          </w:p>
        </w:tc>
        <w:tc>
          <w:tcPr>
            <w:tcW w:w="517" w:type="pct"/>
            <w:shd w:val="clear" w:color="auto" w:fill="FFFF00"/>
            <w:vAlign w:val="center"/>
          </w:tcPr>
          <w:p w14:paraId="068D1E98" w14:textId="77777777" w:rsidR="006254B8" w:rsidRPr="0097289C" w:rsidRDefault="006254B8" w:rsidP="00D729A9">
            <w:pPr>
              <w:spacing w:after="0"/>
              <w:contextualSpacing/>
              <w:jc w:val="center"/>
              <w:rPr>
                <w:sz w:val="18"/>
                <w:szCs w:val="18"/>
              </w:rPr>
            </w:pPr>
            <w:r w:rsidRPr="0097289C">
              <w:rPr>
                <w:sz w:val="18"/>
                <w:szCs w:val="18"/>
              </w:rPr>
              <w:t>KVS (K6)</w:t>
            </w:r>
          </w:p>
        </w:tc>
        <w:tc>
          <w:tcPr>
            <w:tcW w:w="517" w:type="pct"/>
            <w:shd w:val="clear" w:color="auto" w:fill="8DB3E2"/>
            <w:vAlign w:val="center"/>
          </w:tcPr>
          <w:p w14:paraId="6EDB7479" w14:textId="77777777" w:rsidR="006254B8" w:rsidRPr="0097289C" w:rsidRDefault="006254B8" w:rsidP="00D729A9">
            <w:pPr>
              <w:spacing w:after="0"/>
              <w:contextualSpacing/>
              <w:jc w:val="center"/>
              <w:rPr>
                <w:sz w:val="18"/>
                <w:szCs w:val="18"/>
              </w:rPr>
            </w:pPr>
            <w:r w:rsidRPr="0097289C">
              <w:rPr>
                <w:sz w:val="18"/>
                <w:szCs w:val="18"/>
              </w:rPr>
              <w:t>Dihala (K5)</w:t>
            </w:r>
          </w:p>
        </w:tc>
        <w:tc>
          <w:tcPr>
            <w:tcW w:w="517" w:type="pct"/>
            <w:shd w:val="clear" w:color="auto" w:fill="92D050"/>
            <w:vAlign w:val="center"/>
          </w:tcPr>
          <w:p w14:paraId="74103C31" w14:textId="77777777" w:rsidR="006254B8" w:rsidRPr="0097289C" w:rsidRDefault="006254B8" w:rsidP="00D729A9">
            <w:pPr>
              <w:spacing w:after="0"/>
              <w:contextualSpacing/>
              <w:jc w:val="center"/>
              <w:rPr>
                <w:sz w:val="18"/>
                <w:szCs w:val="18"/>
              </w:rPr>
            </w:pPr>
            <w:r w:rsidRPr="0097289C">
              <w:rPr>
                <w:sz w:val="18"/>
                <w:szCs w:val="18"/>
              </w:rPr>
              <w:t>Abdomen (K2)</w:t>
            </w:r>
          </w:p>
        </w:tc>
        <w:tc>
          <w:tcPr>
            <w:tcW w:w="517" w:type="pct"/>
            <w:shd w:val="clear" w:color="auto" w:fill="002060"/>
            <w:vAlign w:val="center"/>
          </w:tcPr>
          <w:p w14:paraId="2DE215EB" w14:textId="77777777" w:rsidR="006254B8" w:rsidRPr="0097289C" w:rsidRDefault="006254B8" w:rsidP="00D729A9">
            <w:pPr>
              <w:spacing w:after="0"/>
              <w:contextualSpacing/>
              <w:jc w:val="center"/>
              <w:rPr>
                <w:sz w:val="18"/>
                <w:szCs w:val="18"/>
              </w:rPr>
            </w:pPr>
            <w:r w:rsidRPr="0097289C">
              <w:rPr>
                <w:sz w:val="18"/>
                <w:szCs w:val="18"/>
              </w:rPr>
              <w:t>Gibala (K1)</w:t>
            </w:r>
          </w:p>
        </w:tc>
        <w:tc>
          <w:tcPr>
            <w:tcW w:w="549" w:type="pct"/>
            <w:shd w:val="clear" w:color="auto" w:fill="FFFF00"/>
            <w:vAlign w:val="center"/>
          </w:tcPr>
          <w:p w14:paraId="556FA46C" w14:textId="77777777" w:rsidR="006254B8" w:rsidRPr="0097289C" w:rsidRDefault="006254B8" w:rsidP="00D729A9">
            <w:pPr>
              <w:spacing w:after="0"/>
              <w:contextualSpacing/>
              <w:jc w:val="center"/>
              <w:rPr>
                <w:sz w:val="18"/>
                <w:szCs w:val="18"/>
              </w:rPr>
            </w:pPr>
            <w:r w:rsidRPr="0097289C">
              <w:rPr>
                <w:sz w:val="18"/>
                <w:szCs w:val="18"/>
              </w:rPr>
              <w:t>KVS (K6)</w:t>
            </w:r>
          </w:p>
        </w:tc>
      </w:tr>
      <w:tr w:rsidR="006254B8" w:rsidRPr="0097289C" w14:paraId="2052157A" w14:textId="77777777" w:rsidTr="0097289C">
        <w:trPr>
          <w:jc w:val="center"/>
        </w:trPr>
        <w:tc>
          <w:tcPr>
            <w:tcW w:w="408" w:type="pct"/>
          </w:tcPr>
          <w:p w14:paraId="22C73B64" w14:textId="77777777" w:rsidR="006254B8" w:rsidRPr="0097289C" w:rsidRDefault="006254B8" w:rsidP="00D729A9">
            <w:pPr>
              <w:spacing w:after="0"/>
              <w:contextualSpacing/>
              <w:jc w:val="center"/>
              <w:rPr>
                <w:sz w:val="18"/>
                <w:szCs w:val="18"/>
              </w:rPr>
            </w:pPr>
            <w:r w:rsidRPr="0097289C">
              <w:rPr>
                <w:sz w:val="18"/>
                <w:szCs w:val="18"/>
              </w:rPr>
              <w:t>14.00 – 15.30</w:t>
            </w:r>
          </w:p>
        </w:tc>
        <w:tc>
          <w:tcPr>
            <w:tcW w:w="443" w:type="pct"/>
            <w:vAlign w:val="center"/>
          </w:tcPr>
          <w:p w14:paraId="503E4158" w14:textId="77777777" w:rsidR="006254B8" w:rsidRPr="0097289C" w:rsidRDefault="006254B8" w:rsidP="00D729A9">
            <w:pPr>
              <w:spacing w:after="0"/>
              <w:contextualSpacing/>
              <w:jc w:val="center"/>
              <w:rPr>
                <w:sz w:val="18"/>
                <w:szCs w:val="18"/>
              </w:rPr>
            </w:pPr>
            <w:r w:rsidRPr="0097289C">
              <w:rPr>
                <w:sz w:val="18"/>
                <w:szCs w:val="18"/>
              </w:rPr>
              <w:t>11</w:t>
            </w:r>
          </w:p>
        </w:tc>
        <w:tc>
          <w:tcPr>
            <w:tcW w:w="499" w:type="pct"/>
            <w:shd w:val="clear" w:color="auto" w:fill="FFFF00"/>
            <w:vAlign w:val="center"/>
          </w:tcPr>
          <w:p w14:paraId="7F5DBAE3" w14:textId="77777777" w:rsidR="006254B8" w:rsidRPr="0097289C" w:rsidRDefault="006254B8" w:rsidP="00D729A9">
            <w:pPr>
              <w:spacing w:after="0"/>
              <w:contextualSpacing/>
              <w:jc w:val="center"/>
              <w:rPr>
                <w:sz w:val="18"/>
                <w:szCs w:val="18"/>
              </w:rPr>
            </w:pPr>
            <w:r w:rsidRPr="0097289C">
              <w:rPr>
                <w:sz w:val="18"/>
                <w:szCs w:val="18"/>
              </w:rPr>
              <w:t>KVS (</w:t>
            </w:r>
            <w:proofErr w:type="spellStart"/>
            <w:r w:rsidRPr="0097289C">
              <w:rPr>
                <w:sz w:val="18"/>
                <w:szCs w:val="18"/>
              </w:rPr>
              <w:t>SimCen</w:t>
            </w:r>
            <w:proofErr w:type="spellEnd"/>
            <w:r w:rsidRPr="0097289C">
              <w:rPr>
                <w:sz w:val="18"/>
                <w:szCs w:val="18"/>
              </w:rPr>
              <w:t>)</w:t>
            </w:r>
          </w:p>
        </w:tc>
        <w:tc>
          <w:tcPr>
            <w:tcW w:w="517" w:type="pct"/>
            <w:shd w:val="clear" w:color="auto" w:fill="8DB3E2"/>
            <w:vAlign w:val="center"/>
          </w:tcPr>
          <w:p w14:paraId="49D78236" w14:textId="77777777" w:rsidR="006254B8" w:rsidRPr="0097289C" w:rsidRDefault="006254B8" w:rsidP="00D729A9">
            <w:pPr>
              <w:spacing w:after="0"/>
              <w:contextualSpacing/>
              <w:jc w:val="center"/>
              <w:rPr>
                <w:sz w:val="18"/>
                <w:szCs w:val="18"/>
              </w:rPr>
            </w:pPr>
            <w:r w:rsidRPr="0097289C">
              <w:rPr>
                <w:sz w:val="18"/>
                <w:szCs w:val="18"/>
              </w:rPr>
              <w:t>Dihala (K4)</w:t>
            </w:r>
          </w:p>
        </w:tc>
        <w:tc>
          <w:tcPr>
            <w:tcW w:w="517" w:type="pct"/>
            <w:shd w:val="clear" w:color="auto" w:fill="92D050"/>
            <w:vAlign w:val="center"/>
          </w:tcPr>
          <w:p w14:paraId="6BAB333F" w14:textId="77777777" w:rsidR="006254B8" w:rsidRPr="0097289C" w:rsidRDefault="006254B8" w:rsidP="00D729A9">
            <w:pPr>
              <w:spacing w:after="0"/>
              <w:contextualSpacing/>
              <w:jc w:val="center"/>
              <w:rPr>
                <w:sz w:val="18"/>
                <w:szCs w:val="18"/>
              </w:rPr>
            </w:pPr>
            <w:r w:rsidRPr="0097289C">
              <w:rPr>
                <w:sz w:val="18"/>
                <w:szCs w:val="18"/>
              </w:rPr>
              <w:t>Abdomen (</w:t>
            </w:r>
            <w:proofErr w:type="spellStart"/>
            <w:r w:rsidRPr="0097289C">
              <w:rPr>
                <w:sz w:val="18"/>
                <w:szCs w:val="18"/>
              </w:rPr>
              <w:t>SimCen</w:t>
            </w:r>
            <w:proofErr w:type="spellEnd"/>
            <w:r w:rsidRPr="0097289C">
              <w:rPr>
                <w:sz w:val="18"/>
                <w:szCs w:val="18"/>
              </w:rPr>
              <w:t xml:space="preserve">) </w:t>
            </w:r>
          </w:p>
        </w:tc>
        <w:tc>
          <w:tcPr>
            <w:tcW w:w="517" w:type="pct"/>
            <w:shd w:val="clear" w:color="auto" w:fill="002060"/>
            <w:vAlign w:val="center"/>
          </w:tcPr>
          <w:p w14:paraId="21D9EBBA" w14:textId="77777777" w:rsidR="006254B8" w:rsidRPr="0097289C" w:rsidRDefault="006254B8" w:rsidP="00D729A9">
            <w:pPr>
              <w:spacing w:after="0"/>
              <w:contextualSpacing/>
              <w:jc w:val="center"/>
              <w:rPr>
                <w:sz w:val="18"/>
                <w:szCs w:val="18"/>
              </w:rPr>
            </w:pPr>
            <w:r w:rsidRPr="0097289C">
              <w:rPr>
                <w:sz w:val="18"/>
                <w:szCs w:val="18"/>
              </w:rPr>
              <w:t>Gibala (K4)</w:t>
            </w:r>
          </w:p>
        </w:tc>
        <w:tc>
          <w:tcPr>
            <w:tcW w:w="517" w:type="pct"/>
            <w:shd w:val="clear" w:color="auto" w:fill="FFFF00"/>
            <w:vAlign w:val="center"/>
          </w:tcPr>
          <w:p w14:paraId="40351184" w14:textId="77777777" w:rsidR="006254B8" w:rsidRPr="0097289C" w:rsidRDefault="006254B8" w:rsidP="00D729A9">
            <w:pPr>
              <w:spacing w:after="0"/>
              <w:contextualSpacing/>
              <w:jc w:val="center"/>
              <w:rPr>
                <w:sz w:val="18"/>
                <w:szCs w:val="18"/>
              </w:rPr>
            </w:pPr>
            <w:r w:rsidRPr="0097289C">
              <w:rPr>
                <w:sz w:val="18"/>
                <w:szCs w:val="18"/>
              </w:rPr>
              <w:t>KVS (</w:t>
            </w:r>
            <w:proofErr w:type="spellStart"/>
            <w:r w:rsidRPr="0097289C">
              <w:rPr>
                <w:sz w:val="18"/>
                <w:szCs w:val="18"/>
              </w:rPr>
              <w:t>SimCen</w:t>
            </w:r>
            <w:proofErr w:type="spellEnd"/>
            <w:r w:rsidRPr="0097289C">
              <w:rPr>
                <w:sz w:val="18"/>
                <w:szCs w:val="18"/>
              </w:rPr>
              <w:t>)</w:t>
            </w:r>
          </w:p>
        </w:tc>
        <w:tc>
          <w:tcPr>
            <w:tcW w:w="517" w:type="pct"/>
            <w:shd w:val="clear" w:color="auto" w:fill="8DB3E2"/>
            <w:vAlign w:val="center"/>
          </w:tcPr>
          <w:p w14:paraId="4EEDD1B7" w14:textId="77777777" w:rsidR="006254B8" w:rsidRPr="0097289C" w:rsidRDefault="006254B8" w:rsidP="00D729A9">
            <w:pPr>
              <w:spacing w:after="0"/>
              <w:contextualSpacing/>
              <w:jc w:val="center"/>
              <w:rPr>
                <w:sz w:val="18"/>
                <w:szCs w:val="18"/>
              </w:rPr>
            </w:pPr>
            <w:r w:rsidRPr="0097289C">
              <w:rPr>
                <w:sz w:val="18"/>
                <w:szCs w:val="18"/>
              </w:rPr>
              <w:t>Dihala (K4)</w:t>
            </w:r>
          </w:p>
        </w:tc>
        <w:tc>
          <w:tcPr>
            <w:tcW w:w="517" w:type="pct"/>
            <w:shd w:val="clear" w:color="auto" w:fill="92D050"/>
            <w:vAlign w:val="center"/>
          </w:tcPr>
          <w:p w14:paraId="14932E61" w14:textId="77777777" w:rsidR="006254B8" w:rsidRPr="0097289C" w:rsidRDefault="006254B8" w:rsidP="00D729A9">
            <w:pPr>
              <w:spacing w:after="0"/>
              <w:contextualSpacing/>
              <w:jc w:val="center"/>
              <w:rPr>
                <w:sz w:val="18"/>
                <w:szCs w:val="18"/>
              </w:rPr>
            </w:pPr>
            <w:r w:rsidRPr="0097289C">
              <w:rPr>
                <w:sz w:val="18"/>
                <w:szCs w:val="18"/>
              </w:rPr>
              <w:t>Abdomen (</w:t>
            </w:r>
            <w:proofErr w:type="spellStart"/>
            <w:r w:rsidRPr="0097289C">
              <w:rPr>
                <w:sz w:val="18"/>
                <w:szCs w:val="18"/>
              </w:rPr>
              <w:t>SimCen</w:t>
            </w:r>
            <w:proofErr w:type="spellEnd"/>
            <w:r w:rsidRPr="0097289C">
              <w:rPr>
                <w:sz w:val="18"/>
                <w:szCs w:val="18"/>
              </w:rPr>
              <w:t>)</w:t>
            </w:r>
          </w:p>
        </w:tc>
        <w:tc>
          <w:tcPr>
            <w:tcW w:w="549" w:type="pct"/>
            <w:shd w:val="clear" w:color="auto" w:fill="002060"/>
            <w:vAlign w:val="center"/>
          </w:tcPr>
          <w:p w14:paraId="6D66EAFE" w14:textId="77777777" w:rsidR="006254B8" w:rsidRPr="0097289C" w:rsidRDefault="006254B8" w:rsidP="00D729A9">
            <w:pPr>
              <w:spacing w:after="0"/>
              <w:contextualSpacing/>
              <w:jc w:val="center"/>
              <w:rPr>
                <w:sz w:val="18"/>
                <w:szCs w:val="18"/>
              </w:rPr>
            </w:pPr>
            <w:r w:rsidRPr="0097289C">
              <w:rPr>
                <w:sz w:val="18"/>
                <w:szCs w:val="18"/>
              </w:rPr>
              <w:t>Gibala (K4)</w:t>
            </w:r>
          </w:p>
        </w:tc>
      </w:tr>
      <w:tr w:rsidR="006254B8" w:rsidRPr="0097289C" w14:paraId="4D76A96B" w14:textId="77777777" w:rsidTr="0097289C">
        <w:trPr>
          <w:jc w:val="center"/>
        </w:trPr>
        <w:tc>
          <w:tcPr>
            <w:tcW w:w="408" w:type="pct"/>
          </w:tcPr>
          <w:p w14:paraId="080E9EE6" w14:textId="77777777" w:rsidR="006254B8" w:rsidRPr="0097289C" w:rsidRDefault="006254B8" w:rsidP="00D729A9">
            <w:pPr>
              <w:spacing w:after="0"/>
              <w:contextualSpacing/>
              <w:jc w:val="center"/>
              <w:rPr>
                <w:sz w:val="18"/>
                <w:szCs w:val="18"/>
              </w:rPr>
            </w:pPr>
            <w:r w:rsidRPr="0097289C">
              <w:rPr>
                <w:sz w:val="18"/>
                <w:szCs w:val="18"/>
              </w:rPr>
              <w:t>14.00 – 15.30</w:t>
            </w:r>
          </w:p>
        </w:tc>
        <w:tc>
          <w:tcPr>
            <w:tcW w:w="443" w:type="pct"/>
            <w:vAlign w:val="center"/>
          </w:tcPr>
          <w:p w14:paraId="33F28C29" w14:textId="77777777" w:rsidR="006254B8" w:rsidRPr="0097289C" w:rsidRDefault="006254B8" w:rsidP="00D729A9">
            <w:pPr>
              <w:spacing w:after="0"/>
              <w:contextualSpacing/>
              <w:jc w:val="center"/>
              <w:rPr>
                <w:sz w:val="18"/>
                <w:szCs w:val="18"/>
              </w:rPr>
            </w:pPr>
            <w:r w:rsidRPr="0097289C">
              <w:rPr>
                <w:sz w:val="18"/>
                <w:szCs w:val="18"/>
              </w:rPr>
              <w:t>12</w:t>
            </w:r>
          </w:p>
        </w:tc>
        <w:tc>
          <w:tcPr>
            <w:tcW w:w="499" w:type="pct"/>
            <w:shd w:val="clear" w:color="auto" w:fill="002060"/>
            <w:vAlign w:val="center"/>
          </w:tcPr>
          <w:p w14:paraId="7AF7D9FB" w14:textId="77777777" w:rsidR="006254B8" w:rsidRPr="0097289C" w:rsidRDefault="006254B8" w:rsidP="00D729A9">
            <w:pPr>
              <w:spacing w:after="0"/>
              <w:contextualSpacing/>
              <w:jc w:val="center"/>
              <w:rPr>
                <w:sz w:val="18"/>
                <w:szCs w:val="18"/>
              </w:rPr>
            </w:pPr>
            <w:r w:rsidRPr="0097289C">
              <w:rPr>
                <w:sz w:val="18"/>
                <w:szCs w:val="18"/>
              </w:rPr>
              <w:t>Gibala (K4)</w:t>
            </w:r>
          </w:p>
        </w:tc>
        <w:tc>
          <w:tcPr>
            <w:tcW w:w="517" w:type="pct"/>
            <w:shd w:val="clear" w:color="auto" w:fill="FFFF00"/>
            <w:vAlign w:val="center"/>
          </w:tcPr>
          <w:p w14:paraId="11727144" w14:textId="77777777" w:rsidR="006254B8" w:rsidRPr="0097289C" w:rsidRDefault="006254B8" w:rsidP="00D729A9">
            <w:pPr>
              <w:spacing w:after="0"/>
              <w:contextualSpacing/>
              <w:jc w:val="center"/>
              <w:rPr>
                <w:sz w:val="18"/>
                <w:szCs w:val="18"/>
              </w:rPr>
            </w:pPr>
            <w:r w:rsidRPr="0097289C">
              <w:rPr>
                <w:sz w:val="18"/>
                <w:szCs w:val="18"/>
              </w:rPr>
              <w:t>KVS (</w:t>
            </w:r>
            <w:proofErr w:type="spellStart"/>
            <w:r w:rsidRPr="0097289C">
              <w:rPr>
                <w:sz w:val="18"/>
                <w:szCs w:val="18"/>
              </w:rPr>
              <w:t>SimCen</w:t>
            </w:r>
            <w:proofErr w:type="spellEnd"/>
            <w:r w:rsidRPr="0097289C">
              <w:rPr>
                <w:sz w:val="18"/>
                <w:szCs w:val="18"/>
              </w:rPr>
              <w:t>)</w:t>
            </w:r>
          </w:p>
        </w:tc>
        <w:tc>
          <w:tcPr>
            <w:tcW w:w="517" w:type="pct"/>
            <w:shd w:val="clear" w:color="auto" w:fill="8DB3E2"/>
            <w:vAlign w:val="center"/>
          </w:tcPr>
          <w:p w14:paraId="6E6FF393" w14:textId="77777777" w:rsidR="006254B8" w:rsidRPr="0097289C" w:rsidRDefault="006254B8" w:rsidP="00D729A9">
            <w:pPr>
              <w:spacing w:after="0"/>
              <w:contextualSpacing/>
              <w:jc w:val="center"/>
              <w:rPr>
                <w:sz w:val="18"/>
                <w:szCs w:val="18"/>
              </w:rPr>
            </w:pPr>
            <w:r w:rsidRPr="0097289C">
              <w:rPr>
                <w:sz w:val="18"/>
                <w:szCs w:val="18"/>
              </w:rPr>
              <w:t>Dihala (K4)</w:t>
            </w:r>
          </w:p>
        </w:tc>
        <w:tc>
          <w:tcPr>
            <w:tcW w:w="517" w:type="pct"/>
            <w:shd w:val="clear" w:color="auto" w:fill="92D050"/>
            <w:vAlign w:val="center"/>
          </w:tcPr>
          <w:p w14:paraId="57E03F3E" w14:textId="77777777" w:rsidR="006254B8" w:rsidRPr="0097289C" w:rsidRDefault="006254B8" w:rsidP="00D729A9">
            <w:pPr>
              <w:spacing w:after="0"/>
              <w:contextualSpacing/>
              <w:jc w:val="center"/>
              <w:rPr>
                <w:sz w:val="18"/>
                <w:szCs w:val="18"/>
              </w:rPr>
            </w:pPr>
            <w:r w:rsidRPr="0097289C">
              <w:rPr>
                <w:sz w:val="18"/>
                <w:szCs w:val="18"/>
              </w:rPr>
              <w:t>Abdomen (</w:t>
            </w:r>
            <w:proofErr w:type="spellStart"/>
            <w:r w:rsidRPr="0097289C">
              <w:rPr>
                <w:sz w:val="18"/>
                <w:szCs w:val="18"/>
              </w:rPr>
              <w:t>SimCen</w:t>
            </w:r>
            <w:proofErr w:type="spellEnd"/>
            <w:r w:rsidRPr="0097289C">
              <w:rPr>
                <w:sz w:val="18"/>
                <w:szCs w:val="18"/>
              </w:rPr>
              <w:t>)</w:t>
            </w:r>
          </w:p>
        </w:tc>
        <w:tc>
          <w:tcPr>
            <w:tcW w:w="517" w:type="pct"/>
            <w:shd w:val="clear" w:color="auto" w:fill="002060"/>
            <w:vAlign w:val="center"/>
          </w:tcPr>
          <w:p w14:paraId="50E71CA4" w14:textId="77777777" w:rsidR="006254B8" w:rsidRPr="0097289C" w:rsidRDefault="006254B8" w:rsidP="00D729A9">
            <w:pPr>
              <w:spacing w:after="0"/>
              <w:contextualSpacing/>
              <w:jc w:val="center"/>
              <w:rPr>
                <w:sz w:val="18"/>
                <w:szCs w:val="18"/>
              </w:rPr>
            </w:pPr>
            <w:r w:rsidRPr="0097289C">
              <w:rPr>
                <w:sz w:val="18"/>
                <w:szCs w:val="18"/>
              </w:rPr>
              <w:t>Gibala (K4)</w:t>
            </w:r>
          </w:p>
        </w:tc>
        <w:tc>
          <w:tcPr>
            <w:tcW w:w="517" w:type="pct"/>
            <w:shd w:val="clear" w:color="auto" w:fill="FFFF00"/>
            <w:vAlign w:val="center"/>
          </w:tcPr>
          <w:p w14:paraId="4D42A7BA" w14:textId="77777777" w:rsidR="006254B8" w:rsidRPr="0097289C" w:rsidRDefault="006254B8" w:rsidP="00D729A9">
            <w:pPr>
              <w:spacing w:after="0"/>
              <w:contextualSpacing/>
              <w:jc w:val="center"/>
              <w:rPr>
                <w:sz w:val="18"/>
                <w:szCs w:val="18"/>
              </w:rPr>
            </w:pPr>
            <w:r w:rsidRPr="0097289C">
              <w:rPr>
                <w:sz w:val="18"/>
                <w:szCs w:val="18"/>
              </w:rPr>
              <w:t>KVS (</w:t>
            </w:r>
            <w:proofErr w:type="spellStart"/>
            <w:r w:rsidRPr="0097289C">
              <w:rPr>
                <w:sz w:val="18"/>
                <w:szCs w:val="18"/>
              </w:rPr>
              <w:t>SimCen</w:t>
            </w:r>
            <w:proofErr w:type="spellEnd"/>
            <w:r w:rsidRPr="0097289C">
              <w:rPr>
                <w:sz w:val="18"/>
                <w:szCs w:val="18"/>
              </w:rPr>
              <w:t>)</w:t>
            </w:r>
          </w:p>
        </w:tc>
        <w:tc>
          <w:tcPr>
            <w:tcW w:w="517" w:type="pct"/>
            <w:shd w:val="clear" w:color="auto" w:fill="8DB3E2"/>
            <w:vAlign w:val="center"/>
          </w:tcPr>
          <w:p w14:paraId="112976D8" w14:textId="77777777" w:rsidR="006254B8" w:rsidRPr="0097289C" w:rsidRDefault="006254B8" w:rsidP="00D729A9">
            <w:pPr>
              <w:spacing w:after="0"/>
              <w:contextualSpacing/>
              <w:jc w:val="center"/>
              <w:rPr>
                <w:sz w:val="18"/>
                <w:szCs w:val="18"/>
              </w:rPr>
            </w:pPr>
            <w:r w:rsidRPr="0097289C">
              <w:rPr>
                <w:sz w:val="18"/>
                <w:szCs w:val="18"/>
              </w:rPr>
              <w:t>Dihala (K4)</w:t>
            </w:r>
          </w:p>
        </w:tc>
        <w:tc>
          <w:tcPr>
            <w:tcW w:w="549" w:type="pct"/>
            <w:shd w:val="clear" w:color="auto" w:fill="92D050"/>
            <w:vAlign w:val="center"/>
          </w:tcPr>
          <w:p w14:paraId="7EC10200" w14:textId="77777777" w:rsidR="006254B8" w:rsidRPr="0097289C" w:rsidRDefault="006254B8" w:rsidP="00D729A9">
            <w:pPr>
              <w:spacing w:after="0"/>
              <w:contextualSpacing/>
              <w:jc w:val="center"/>
              <w:rPr>
                <w:sz w:val="18"/>
                <w:szCs w:val="18"/>
              </w:rPr>
            </w:pPr>
            <w:r w:rsidRPr="0097289C">
              <w:rPr>
                <w:sz w:val="18"/>
                <w:szCs w:val="18"/>
              </w:rPr>
              <w:t>Abdomen (</w:t>
            </w:r>
            <w:proofErr w:type="spellStart"/>
            <w:r w:rsidRPr="0097289C">
              <w:rPr>
                <w:sz w:val="18"/>
                <w:szCs w:val="18"/>
              </w:rPr>
              <w:t>SimCen</w:t>
            </w:r>
            <w:proofErr w:type="spellEnd"/>
            <w:r w:rsidRPr="0097289C">
              <w:rPr>
                <w:sz w:val="18"/>
                <w:szCs w:val="18"/>
              </w:rPr>
              <w:t>)</w:t>
            </w:r>
          </w:p>
        </w:tc>
      </w:tr>
    </w:tbl>
    <w:p w14:paraId="20077FFA" w14:textId="7E1DD28B" w:rsidR="00257008" w:rsidRPr="00257008" w:rsidRDefault="006254B8" w:rsidP="00257008">
      <w:pPr>
        <w:spacing w:after="0"/>
        <w:rPr>
          <w:sz w:val="20"/>
          <w:szCs w:val="20"/>
        </w:rPr>
      </w:pPr>
      <w:r w:rsidRPr="008937AC">
        <w:rPr>
          <w:sz w:val="20"/>
          <w:szCs w:val="20"/>
        </w:rPr>
        <w:t xml:space="preserve">Legenda: K1 – Kabinet 1, K2 – Kabinet 2, K4 – Kabinet 4, K5 – Kabinet 5, K6 – Kabinet 6 (vsi v Simulacijskem laboratoriju); </w:t>
      </w:r>
      <w:proofErr w:type="spellStart"/>
      <w:r w:rsidRPr="008937AC">
        <w:rPr>
          <w:sz w:val="20"/>
          <w:szCs w:val="20"/>
        </w:rPr>
        <w:t>SimCen</w:t>
      </w:r>
      <w:proofErr w:type="spellEnd"/>
      <w:r w:rsidRPr="008937AC">
        <w:rPr>
          <w:sz w:val="20"/>
          <w:szCs w:val="20"/>
        </w:rPr>
        <w:t xml:space="preserve"> – Simulacijski center</w:t>
      </w:r>
    </w:p>
    <w:p w14:paraId="5AC55217" w14:textId="59232B0F" w:rsidR="00257008" w:rsidRDefault="00257008" w:rsidP="00257008">
      <w:pPr>
        <w:pStyle w:val="Naslov3"/>
      </w:pPr>
      <w:proofErr w:type="spellStart"/>
      <w:r>
        <w:lastRenderedPageBreak/>
        <w:t>Tutorstvo</w:t>
      </w:r>
      <w:proofErr w:type="spellEnd"/>
      <w:r>
        <w:t xml:space="preserve"> v okviru izbirnega predmeta Izbrane vsebine in novosti v </w:t>
      </w:r>
      <w:proofErr w:type="spellStart"/>
      <w:r>
        <w:t>propedevtiki</w:t>
      </w:r>
      <w:proofErr w:type="spellEnd"/>
    </w:p>
    <w:p w14:paraId="04DB379F" w14:textId="2DEBDCFA" w:rsidR="006254B8" w:rsidRPr="008937AC" w:rsidRDefault="006254B8" w:rsidP="006254B8">
      <w:pPr>
        <w:autoSpaceDE w:val="0"/>
        <w:autoSpaceDN w:val="0"/>
        <w:adjustRightInd w:val="0"/>
        <w:spacing w:after="0"/>
        <w:rPr>
          <w:rFonts w:ascii="Calibri" w:hAnsi="Calibri" w:cs="Calibri"/>
        </w:rPr>
      </w:pPr>
      <w:r w:rsidRPr="008937AC">
        <w:rPr>
          <w:rFonts w:cstheme="minorHAnsi"/>
          <w:bCs/>
        </w:rPr>
        <w:t xml:space="preserve">Drugi del </w:t>
      </w:r>
      <w:proofErr w:type="spellStart"/>
      <w:r w:rsidRPr="008937AC">
        <w:rPr>
          <w:rFonts w:cstheme="minorHAnsi"/>
          <w:bCs/>
        </w:rPr>
        <w:t>tutorstva</w:t>
      </w:r>
      <w:proofErr w:type="spellEnd"/>
      <w:r w:rsidRPr="008937AC">
        <w:rPr>
          <w:rFonts w:cstheme="minorHAnsi"/>
          <w:bCs/>
        </w:rPr>
        <w:t xml:space="preserve">, ki bo potekal v obliki izbirnega predmeta </w:t>
      </w:r>
      <w:r w:rsidRPr="008937AC">
        <w:rPr>
          <w:rFonts w:eastAsia="TrebuchetMS" w:cstheme="minorHAnsi"/>
        </w:rPr>
        <w:t xml:space="preserve">Izbrane vsebine in novosti v </w:t>
      </w:r>
      <w:proofErr w:type="spellStart"/>
      <w:r w:rsidRPr="008937AC">
        <w:rPr>
          <w:rFonts w:eastAsia="TrebuchetMS" w:cstheme="minorHAnsi"/>
        </w:rPr>
        <w:t>propedevtiki</w:t>
      </w:r>
      <w:proofErr w:type="spellEnd"/>
      <w:r w:rsidRPr="008937AC">
        <w:rPr>
          <w:rFonts w:eastAsia="TrebuchetMS" w:cstheme="minorHAnsi"/>
        </w:rPr>
        <w:t xml:space="preserve">, se bo izvajal v poletnem semestru študijskega leta 2012/13 v prostorih </w:t>
      </w:r>
      <w:r w:rsidRPr="008937AC">
        <w:rPr>
          <w:rFonts w:cstheme="minorHAnsi"/>
          <w:bCs/>
        </w:rPr>
        <w:t>Simulacijskega laboratorija in Simulacijskega centra MF MB</w:t>
      </w:r>
      <w:r w:rsidRPr="008937AC">
        <w:rPr>
          <w:rFonts w:eastAsia="TrebuchetMS" w:cstheme="minorHAnsi"/>
        </w:rPr>
        <w:t xml:space="preserve">. Izbirni predmet bo lahko obiskovalo 40 študentov, izvajal se bo dvakrat tedensko po dve šolski uri. </w:t>
      </w:r>
      <w:proofErr w:type="spellStart"/>
      <w:r w:rsidRPr="008937AC">
        <w:rPr>
          <w:rFonts w:eastAsia="TrebuchetMS" w:cstheme="minorHAnsi"/>
        </w:rPr>
        <w:t>Tutorji</w:t>
      </w:r>
      <w:proofErr w:type="spellEnd"/>
      <w:r w:rsidRPr="008937AC">
        <w:rPr>
          <w:rFonts w:eastAsia="TrebuchetMS" w:cstheme="minorHAnsi"/>
        </w:rPr>
        <w:t xml:space="preserve"> bodo študente učili različnih kliničnih veščin po vnaprej pripravljenih protokolih. Za izvedbo izbirnega predmeta </w:t>
      </w:r>
      <w:r w:rsidR="00E42C22">
        <w:rPr>
          <w:rFonts w:eastAsia="TrebuchetMS" w:cstheme="minorHAnsi"/>
        </w:rPr>
        <w:t xml:space="preserve">bo usposobljenih 10 rednih in 5 </w:t>
      </w:r>
      <w:r w:rsidRPr="008937AC">
        <w:rPr>
          <w:rFonts w:eastAsia="TrebuchetMS" w:cstheme="minorHAnsi"/>
        </w:rPr>
        <w:t xml:space="preserve">dodatnih </w:t>
      </w:r>
      <w:proofErr w:type="spellStart"/>
      <w:r w:rsidRPr="008937AC">
        <w:rPr>
          <w:rFonts w:eastAsia="TrebuchetMS" w:cstheme="minorHAnsi"/>
        </w:rPr>
        <w:t>tutorjev</w:t>
      </w:r>
      <w:proofErr w:type="spellEnd"/>
      <w:r w:rsidRPr="008937AC">
        <w:rPr>
          <w:rFonts w:eastAsia="TrebuchetMS" w:cstheme="minorHAnsi"/>
        </w:rPr>
        <w:t xml:space="preserve">. Pridobljeno znanje se bo pri študentih testiralo s pomočjo OSKI. V okviru izbirnega predmeta bo študent </w:t>
      </w:r>
      <w:r w:rsidRPr="008937AC">
        <w:rPr>
          <w:rFonts w:cs="Calibri"/>
        </w:rPr>
        <w:t>en delovni dan (8 ur) spremljal mentorja na oddelku in opravil čim več kliničnih veščin, ki se jih je naučil tekom izbirnega predmeta.</w:t>
      </w:r>
      <w:r w:rsidR="00B45AA7">
        <w:rPr>
          <w:rFonts w:ascii="Calibri" w:hAnsi="Calibri" w:cs="Calibri"/>
        </w:rPr>
        <w:t xml:space="preserve"> </w:t>
      </w:r>
    </w:p>
    <w:p w14:paraId="0F53BB17" w14:textId="25067C4C" w:rsidR="006254B8" w:rsidRPr="008937AC" w:rsidRDefault="006254B8" w:rsidP="006254B8">
      <w:pPr>
        <w:autoSpaceDE w:val="0"/>
        <w:autoSpaceDN w:val="0"/>
        <w:adjustRightInd w:val="0"/>
        <w:spacing w:after="0"/>
        <w:rPr>
          <w:rFonts w:eastAsia="TrebuchetMS" w:cstheme="minorHAnsi"/>
        </w:rPr>
      </w:pPr>
      <w:r w:rsidRPr="008937AC">
        <w:rPr>
          <w:rFonts w:eastAsia="TrebuchetMS" w:cstheme="minorHAnsi"/>
        </w:rPr>
        <w:t>Cilji izbirnega predmeta so:</w:t>
      </w:r>
    </w:p>
    <w:p w14:paraId="1A3D1CB4" w14:textId="4B6DE6FB" w:rsidR="006254B8" w:rsidRPr="008937AC" w:rsidRDefault="006254B8" w:rsidP="006254B8">
      <w:pPr>
        <w:pStyle w:val="Odstavekseznama"/>
        <w:numPr>
          <w:ilvl w:val="0"/>
          <w:numId w:val="43"/>
        </w:numPr>
        <w:autoSpaceDE w:val="0"/>
        <w:autoSpaceDN w:val="0"/>
        <w:adjustRightInd w:val="0"/>
        <w:spacing w:after="0"/>
        <w:rPr>
          <w:rFonts w:eastAsia="TrebuchetMS" w:cstheme="minorHAnsi"/>
        </w:rPr>
      </w:pPr>
      <w:r w:rsidRPr="008937AC">
        <w:rPr>
          <w:rFonts w:eastAsia="TrebuchetMS" w:cstheme="minorHAnsi"/>
        </w:rPr>
        <w:t>poglobiti klinična znanja študentov v smislu, da se študent usposobi za izvedbo več praktičnih posegov,</w:t>
      </w:r>
    </w:p>
    <w:p w14:paraId="76F797A1" w14:textId="6778FC22" w:rsidR="006254B8" w:rsidRPr="008937AC" w:rsidRDefault="006254B8" w:rsidP="006254B8">
      <w:pPr>
        <w:pStyle w:val="Odstavekseznama"/>
        <w:numPr>
          <w:ilvl w:val="0"/>
          <w:numId w:val="43"/>
        </w:numPr>
        <w:autoSpaceDE w:val="0"/>
        <w:autoSpaceDN w:val="0"/>
        <w:adjustRightInd w:val="0"/>
        <w:spacing w:after="0"/>
        <w:rPr>
          <w:rFonts w:eastAsia="TrebuchetMS" w:cstheme="minorHAnsi"/>
        </w:rPr>
      </w:pPr>
      <w:r w:rsidRPr="008937AC">
        <w:rPr>
          <w:rFonts w:eastAsia="TrebuchetMS" w:cstheme="minorHAnsi"/>
        </w:rPr>
        <w:t>vključevati študente v pridobivanje pedagoških izkušenj (sodelovanje pri izvedbi izbirnega predmeta) in tako slediti evropskim trendom na področju izobraževanja v medicini in</w:t>
      </w:r>
    </w:p>
    <w:p w14:paraId="1380F10E" w14:textId="6ED437FB" w:rsidR="006254B8" w:rsidRDefault="006254B8" w:rsidP="006254B8">
      <w:pPr>
        <w:pStyle w:val="Odstavekseznama"/>
        <w:numPr>
          <w:ilvl w:val="0"/>
          <w:numId w:val="43"/>
        </w:numPr>
        <w:autoSpaceDE w:val="0"/>
        <w:autoSpaceDN w:val="0"/>
        <w:adjustRightInd w:val="0"/>
        <w:spacing w:after="0"/>
        <w:rPr>
          <w:rFonts w:eastAsia="TrebuchetMS" w:cstheme="minorHAnsi"/>
        </w:rPr>
      </w:pPr>
      <w:r w:rsidRPr="008937AC">
        <w:rPr>
          <w:rFonts w:eastAsia="TrebuchetMS" w:cstheme="minorHAnsi"/>
        </w:rPr>
        <w:t>vpeljati sistem OSKI preverjanja znanja na MF UM.</w:t>
      </w:r>
    </w:p>
    <w:p w14:paraId="4C8928CE" w14:textId="77777777" w:rsidR="00E42C22" w:rsidRDefault="00E42C22" w:rsidP="00E42C22">
      <w:pPr>
        <w:autoSpaceDE w:val="0"/>
        <w:autoSpaceDN w:val="0"/>
        <w:adjustRightInd w:val="0"/>
        <w:spacing w:after="0"/>
        <w:rPr>
          <w:rFonts w:eastAsia="TrebuchetMS" w:cstheme="minorHAnsi"/>
        </w:rPr>
      </w:pPr>
    </w:p>
    <w:p w14:paraId="74D0A42B" w14:textId="24008827" w:rsidR="00E42C22" w:rsidRDefault="00E42C22" w:rsidP="00E42C22">
      <w:pPr>
        <w:autoSpaceDE w:val="0"/>
        <w:autoSpaceDN w:val="0"/>
        <w:adjustRightInd w:val="0"/>
        <w:spacing w:after="0"/>
        <w:rPr>
          <w:rFonts w:eastAsia="TrebuchetMS" w:cstheme="minorHAnsi"/>
        </w:rPr>
      </w:pPr>
      <w:r>
        <w:rPr>
          <w:rFonts w:eastAsia="TrebuchetMS" w:cstheme="minorHAnsi"/>
        </w:rPr>
        <w:t>Predlagan program Izbirnega predmeta: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E42C22" w:rsidRPr="00E42C22" w14:paraId="7FBF723B" w14:textId="77777777" w:rsidTr="00E42C22">
        <w:trPr>
          <w:jc w:val="center"/>
        </w:trPr>
        <w:tc>
          <w:tcPr>
            <w:tcW w:w="4606" w:type="dxa"/>
            <w:shd w:val="clear" w:color="auto" w:fill="auto"/>
          </w:tcPr>
          <w:p w14:paraId="0DDCDEA0" w14:textId="77777777" w:rsidR="00E42C22" w:rsidRPr="00E42C22" w:rsidRDefault="00E42C22" w:rsidP="002168F2">
            <w:pPr>
              <w:pStyle w:val="Brezrazmikov"/>
              <w:rPr>
                <w:rFonts w:ascii="Trebuchet MS" w:hAnsi="Trebuchet MS"/>
                <w:sz w:val="20"/>
                <w:szCs w:val="20"/>
              </w:rPr>
            </w:pPr>
            <w:r w:rsidRPr="00E42C22">
              <w:rPr>
                <w:rFonts w:ascii="Trebuchet MS" w:hAnsi="Trebuchet MS"/>
                <w:sz w:val="20"/>
                <w:szCs w:val="20"/>
              </w:rPr>
              <w:t>Vaja 1: Rektalni pregled, merjenje krvnega tlaka</w:t>
            </w:r>
          </w:p>
        </w:tc>
        <w:tc>
          <w:tcPr>
            <w:tcW w:w="4606" w:type="dxa"/>
            <w:shd w:val="clear" w:color="auto" w:fill="auto"/>
          </w:tcPr>
          <w:p w14:paraId="6D5562E2" w14:textId="77777777" w:rsidR="00E42C22" w:rsidRPr="00E42C22" w:rsidRDefault="00E42C22" w:rsidP="002168F2">
            <w:pPr>
              <w:pStyle w:val="Brezrazmikov"/>
              <w:jc w:val="right"/>
              <w:rPr>
                <w:rFonts w:ascii="Trebuchet MS" w:hAnsi="Trebuchet MS"/>
                <w:sz w:val="20"/>
                <w:szCs w:val="20"/>
              </w:rPr>
            </w:pPr>
            <w:r w:rsidRPr="00E42C22">
              <w:rPr>
                <w:rFonts w:ascii="Trebuchet MS" w:hAnsi="Trebuchet MS"/>
                <w:sz w:val="20"/>
                <w:szCs w:val="20"/>
              </w:rPr>
              <w:t>4 ure (2 x 2 uri)</w:t>
            </w:r>
          </w:p>
        </w:tc>
      </w:tr>
      <w:tr w:rsidR="00E42C22" w:rsidRPr="00E42C22" w14:paraId="0C9BD86E" w14:textId="77777777" w:rsidTr="00E42C22">
        <w:trPr>
          <w:jc w:val="center"/>
        </w:trPr>
        <w:tc>
          <w:tcPr>
            <w:tcW w:w="4606" w:type="dxa"/>
            <w:shd w:val="clear" w:color="auto" w:fill="auto"/>
          </w:tcPr>
          <w:p w14:paraId="6E8E44A1" w14:textId="77777777" w:rsidR="00E42C22" w:rsidRPr="00E42C22" w:rsidRDefault="00E42C22" w:rsidP="002168F2">
            <w:pPr>
              <w:pStyle w:val="Brezrazmikov"/>
              <w:rPr>
                <w:rFonts w:ascii="Trebuchet MS" w:hAnsi="Trebuchet MS"/>
                <w:sz w:val="20"/>
                <w:szCs w:val="20"/>
              </w:rPr>
            </w:pPr>
            <w:r w:rsidRPr="00E42C22">
              <w:rPr>
                <w:rFonts w:ascii="Trebuchet MS" w:hAnsi="Trebuchet MS"/>
                <w:sz w:val="20"/>
                <w:szCs w:val="20"/>
              </w:rPr>
              <w:t>Vaja 2: Jemanje venske krvi, nastavljanje infuzije</w:t>
            </w:r>
          </w:p>
        </w:tc>
        <w:tc>
          <w:tcPr>
            <w:tcW w:w="4606" w:type="dxa"/>
            <w:shd w:val="clear" w:color="auto" w:fill="auto"/>
          </w:tcPr>
          <w:p w14:paraId="62EBD6C9" w14:textId="77777777" w:rsidR="00E42C22" w:rsidRPr="00E42C22" w:rsidRDefault="00E42C22" w:rsidP="002168F2">
            <w:pPr>
              <w:pStyle w:val="Brezrazmikov"/>
              <w:jc w:val="right"/>
              <w:rPr>
                <w:rFonts w:ascii="Trebuchet MS" w:hAnsi="Trebuchet MS"/>
                <w:sz w:val="20"/>
                <w:szCs w:val="20"/>
              </w:rPr>
            </w:pPr>
            <w:r w:rsidRPr="00E42C22">
              <w:rPr>
                <w:rFonts w:ascii="Trebuchet MS" w:hAnsi="Trebuchet MS"/>
                <w:sz w:val="20"/>
                <w:szCs w:val="20"/>
              </w:rPr>
              <w:t>4 ure (2 x 2 uri)</w:t>
            </w:r>
          </w:p>
        </w:tc>
      </w:tr>
      <w:tr w:rsidR="00E42C22" w:rsidRPr="00E42C22" w14:paraId="08F408BD" w14:textId="77777777" w:rsidTr="00E42C22">
        <w:trPr>
          <w:jc w:val="center"/>
        </w:trPr>
        <w:tc>
          <w:tcPr>
            <w:tcW w:w="4606" w:type="dxa"/>
            <w:shd w:val="clear" w:color="auto" w:fill="auto"/>
          </w:tcPr>
          <w:p w14:paraId="51CAADA8" w14:textId="77777777" w:rsidR="00E42C22" w:rsidRPr="00E42C22" w:rsidRDefault="00E42C22" w:rsidP="002168F2">
            <w:pPr>
              <w:pStyle w:val="Brezrazmikov"/>
              <w:rPr>
                <w:rFonts w:ascii="Trebuchet MS" w:hAnsi="Trebuchet MS"/>
                <w:sz w:val="20"/>
                <w:szCs w:val="20"/>
              </w:rPr>
            </w:pPr>
            <w:r w:rsidRPr="00E42C22">
              <w:rPr>
                <w:rFonts w:ascii="Trebuchet MS" w:hAnsi="Trebuchet MS"/>
                <w:sz w:val="20"/>
                <w:szCs w:val="20"/>
              </w:rPr>
              <w:t xml:space="preserve">Vaja 3: Poslušanje patoloških srčnih in dihalnih zvočnih fenomenov </w:t>
            </w:r>
          </w:p>
        </w:tc>
        <w:tc>
          <w:tcPr>
            <w:tcW w:w="4606" w:type="dxa"/>
            <w:shd w:val="clear" w:color="auto" w:fill="auto"/>
          </w:tcPr>
          <w:p w14:paraId="6774DAA0" w14:textId="77777777" w:rsidR="00E42C22" w:rsidRPr="00E42C22" w:rsidRDefault="00E42C22" w:rsidP="002168F2">
            <w:pPr>
              <w:pStyle w:val="Brezrazmikov"/>
              <w:jc w:val="right"/>
              <w:rPr>
                <w:rFonts w:ascii="Trebuchet MS" w:hAnsi="Trebuchet MS"/>
                <w:sz w:val="20"/>
                <w:szCs w:val="20"/>
              </w:rPr>
            </w:pPr>
            <w:r w:rsidRPr="00E42C22">
              <w:rPr>
                <w:rFonts w:ascii="Trebuchet MS" w:hAnsi="Trebuchet MS"/>
                <w:sz w:val="20"/>
                <w:szCs w:val="20"/>
              </w:rPr>
              <w:t>4 ure (2 x 2 uri)</w:t>
            </w:r>
          </w:p>
        </w:tc>
      </w:tr>
      <w:tr w:rsidR="00E42C22" w:rsidRPr="00E42C22" w14:paraId="2036E8EE" w14:textId="77777777" w:rsidTr="00E42C22">
        <w:trPr>
          <w:jc w:val="center"/>
        </w:trPr>
        <w:tc>
          <w:tcPr>
            <w:tcW w:w="4606" w:type="dxa"/>
            <w:shd w:val="clear" w:color="auto" w:fill="auto"/>
          </w:tcPr>
          <w:p w14:paraId="1500019F" w14:textId="77777777" w:rsidR="00E42C22" w:rsidRPr="00E42C22" w:rsidRDefault="00E42C22" w:rsidP="002168F2">
            <w:pPr>
              <w:pStyle w:val="Brezrazmikov"/>
              <w:rPr>
                <w:rFonts w:ascii="Trebuchet MS" w:hAnsi="Trebuchet MS"/>
                <w:sz w:val="20"/>
                <w:szCs w:val="20"/>
              </w:rPr>
            </w:pPr>
            <w:r w:rsidRPr="00E42C22">
              <w:rPr>
                <w:rFonts w:ascii="Trebuchet MS" w:hAnsi="Trebuchet MS"/>
                <w:sz w:val="20"/>
                <w:szCs w:val="20"/>
              </w:rPr>
              <w:t>Vaja 4: Pregledni UZ trebušne votline</w:t>
            </w:r>
          </w:p>
        </w:tc>
        <w:tc>
          <w:tcPr>
            <w:tcW w:w="4606" w:type="dxa"/>
            <w:shd w:val="clear" w:color="auto" w:fill="auto"/>
          </w:tcPr>
          <w:p w14:paraId="3C4AE4C3" w14:textId="77777777" w:rsidR="00E42C22" w:rsidRPr="00E42C22" w:rsidRDefault="00E42C22" w:rsidP="002168F2">
            <w:pPr>
              <w:pStyle w:val="Brezrazmikov"/>
              <w:jc w:val="right"/>
              <w:rPr>
                <w:rFonts w:ascii="Trebuchet MS" w:hAnsi="Trebuchet MS"/>
                <w:sz w:val="20"/>
                <w:szCs w:val="20"/>
              </w:rPr>
            </w:pPr>
            <w:r w:rsidRPr="00E42C22">
              <w:rPr>
                <w:rFonts w:ascii="Trebuchet MS" w:hAnsi="Trebuchet MS"/>
                <w:sz w:val="20"/>
                <w:szCs w:val="20"/>
              </w:rPr>
              <w:t>4 ure (2 x 2 uri)</w:t>
            </w:r>
          </w:p>
        </w:tc>
      </w:tr>
      <w:tr w:rsidR="00E42C22" w:rsidRPr="00E42C22" w14:paraId="07D31329" w14:textId="77777777" w:rsidTr="00E42C22">
        <w:trPr>
          <w:jc w:val="center"/>
        </w:trPr>
        <w:tc>
          <w:tcPr>
            <w:tcW w:w="4606" w:type="dxa"/>
            <w:shd w:val="clear" w:color="auto" w:fill="auto"/>
          </w:tcPr>
          <w:p w14:paraId="7592AF00" w14:textId="77777777" w:rsidR="00E42C22" w:rsidRPr="00E42C22" w:rsidRDefault="00E42C22" w:rsidP="002168F2">
            <w:pPr>
              <w:pStyle w:val="Brezrazmikov"/>
              <w:rPr>
                <w:rFonts w:ascii="Trebuchet MS" w:hAnsi="Trebuchet MS"/>
                <w:sz w:val="20"/>
                <w:szCs w:val="20"/>
              </w:rPr>
            </w:pPr>
            <w:r w:rsidRPr="00E42C22">
              <w:rPr>
                <w:rFonts w:ascii="Trebuchet MS" w:hAnsi="Trebuchet MS"/>
                <w:sz w:val="20"/>
                <w:szCs w:val="20"/>
              </w:rPr>
              <w:t xml:space="preserve">Vaja 5: </w:t>
            </w:r>
            <w:proofErr w:type="spellStart"/>
            <w:r w:rsidRPr="00E42C22">
              <w:rPr>
                <w:rFonts w:ascii="Trebuchet MS" w:hAnsi="Trebuchet MS"/>
                <w:sz w:val="20"/>
                <w:szCs w:val="20"/>
              </w:rPr>
              <w:t>Intramuskularna</w:t>
            </w:r>
            <w:proofErr w:type="spellEnd"/>
            <w:r w:rsidRPr="00E42C22">
              <w:rPr>
                <w:rFonts w:ascii="Trebuchet MS" w:hAnsi="Trebuchet MS"/>
                <w:sz w:val="20"/>
                <w:szCs w:val="20"/>
              </w:rPr>
              <w:t xml:space="preserve"> in </w:t>
            </w:r>
            <w:proofErr w:type="spellStart"/>
            <w:r w:rsidRPr="00E42C22">
              <w:rPr>
                <w:rFonts w:ascii="Trebuchet MS" w:hAnsi="Trebuchet MS"/>
                <w:sz w:val="20"/>
                <w:szCs w:val="20"/>
              </w:rPr>
              <w:t>subkutana</w:t>
            </w:r>
            <w:proofErr w:type="spellEnd"/>
            <w:r w:rsidRPr="00E42C22">
              <w:rPr>
                <w:rFonts w:ascii="Trebuchet MS" w:hAnsi="Trebuchet MS"/>
                <w:sz w:val="20"/>
                <w:szCs w:val="20"/>
              </w:rPr>
              <w:t xml:space="preserve"> injekcija</w:t>
            </w:r>
          </w:p>
        </w:tc>
        <w:tc>
          <w:tcPr>
            <w:tcW w:w="4606" w:type="dxa"/>
            <w:shd w:val="clear" w:color="auto" w:fill="auto"/>
          </w:tcPr>
          <w:p w14:paraId="17508A37" w14:textId="77777777" w:rsidR="00E42C22" w:rsidRPr="00E42C22" w:rsidRDefault="00E42C22" w:rsidP="002168F2">
            <w:pPr>
              <w:pStyle w:val="Brezrazmikov"/>
              <w:jc w:val="right"/>
              <w:rPr>
                <w:rFonts w:ascii="Trebuchet MS" w:hAnsi="Trebuchet MS"/>
                <w:sz w:val="20"/>
                <w:szCs w:val="20"/>
              </w:rPr>
            </w:pPr>
            <w:r w:rsidRPr="00E42C22">
              <w:rPr>
                <w:rFonts w:ascii="Trebuchet MS" w:hAnsi="Trebuchet MS"/>
                <w:sz w:val="20"/>
                <w:szCs w:val="20"/>
              </w:rPr>
              <w:t>4 ure (2 x 2 uri)</w:t>
            </w:r>
          </w:p>
        </w:tc>
      </w:tr>
      <w:tr w:rsidR="00E42C22" w:rsidRPr="00E42C22" w14:paraId="5CBDC413" w14:textId="77777777" w:rsidTr="00E42C22">
        <w:trPr>
          <w:jc w:val="center"/>
        </w:trPr>
        <w:tc>
          <w:tcPr>
            <w:tcW w:w="4606" w:type="dxa"/>
            <w:shd w:val="clear" w:color="auto" w:fill="auto"/>
          </w:tcPr>
          <w:p w14:paraId="4792C1B1" w14:textId="77777777" w:rsidR="00E42C22" w:rsidRPr="00E42C22" w:rsidRDefault="00E42C22" w:rsidP="002168F2">
            <w:pPr>
              <w:pStyle w:val="Brezrazmikov"/>
              <w:rPr>
                <w:rFonts w:ascii="Trebuchet MS" w:hAnsi="Trebuchet MS"/>
                <w:sz w:val="20"/>
                <w:szCs w:val="20"/>
              </w:rPr>
            </w:pPr>
            <w:r w:rsidRPr="00E42C22">
              <w:rPr>
                <w:rFonts w:ascii="Trebuchet MS" w:hAnsi="Trebuchet MS"/>
                <w:sz w:val="20"/>
                <w:szCs w:val="20"/>
              </w:rPr>
              <w:t>Vaja 6: Priprava na simulacijo AKS, TPO</w:t>
            </w:r>
          </w:p>
        </w:tc>
        <w:tc>
          <w:tcPr>
            <w:tcW w:w="4606" w:type="dxa"/>
            <w:shd w:val="clear" w:color="auto" w:fill="auto"/>
          </w:tcPr>
          <w:p w14:paraId="641D8D2C" w14:textId="77777777" w:rsidR="00E42C22" w:rsidRPr="00E42C22" w:rsidRDefault="00E42C22" w:rsidP="002168F2">
            <w:pPr>
              <w:pStyle w:val="Brezrazmikov"/>
              <w:jc w:val="right"/>
              <w:rPr>
                <w:rFonts w:ascii="Trebuchet MS" w:hAnsi="Trebuchet MS"/>
                <w:sz w:val="20"/>
                <w:szCs w:val="20"/>
              </w:rPr>
            </w:pPr>
            <w:r w:rsidRPr="00E42C22">
              <w:rPr>
                <w:rFonts w:ascii="Trebuchet MS" w:hAnsi="Trebuchet MS"/>
                <w:sz w:val="20"/>
                <w:szCs w:val="20"/>
              </w:rPr>
              <w:t>2 uri</w:t>
            </w:r>
          </w:p>
        </w:tc>
      </w:tr>
      <w:tr w:rsidR="00E42C22" w:rsidRPr="00E42C22" w14:paraId="5AB4FE34" w14:textId="77777777" w:rsidTr="00E42C22">
        <w:trPr>
          <w:jc w:val="center"/>
        </w:trPr>
        <w:tc>
          <w:tcPr>
            <w:tcW w:w="4606" w:type="dxa"/>
            <w:shd w:val="clear" w:color="auto" w:fill="auto"/>
          </w:tcPr>
          <w:p w14:paraId="7717E6BD" w14:textId="77777777" w:rsidR="00E42C22" w:rsidRPr="00E42C22" w:rsidRDefault="00E42C22" w:rsidP="002168F2">
            <w:pPr>
              <w:pStyle w:val="Brezrazmikov"/>
              <w:rPr>
                <w:rFonts w:ascii="Trebuchet MS" w:hAnsi="Trebuchet MS"/>
                <w:sz w:val="20"/>
                <w:szCs w:val="20"/>
              </w:rPr>
            </w:pPr>
            <w:r w:rsidRPr="00E42C22">
              <w:rPr>
                <w:rFonts w:ascii="Trebuchet MS" w:hAnsi="Trebuchet MS"/>
                <w:sz w:val="20"/>
                <w:szCs w:val="20"/>
              </w:rPr>
              <w:t>Vaja 7: Simulacija AKS</w:t>
            </w:r>
          </w:p>
        </w:tc>
        <w:tc>
          <w:tcPr>
            <w:tcW w:w="4606" w:type="dxa"/>
            <w:shd w:val="clear" w:color="auto" w:fill="auto"/>
          </w:tcPr>
          <w:p w14:paraId="6AFBD8B1" w14:textId="77777777" w:rsidR="00E42C22" w:rsidRPr="00E42C22" w:rsidRDefault="00E42C22" w:rsidP="002168F2">
            <w:pPr>
              <w:pStyle w:val="Brezrazmikov"/>
              <w:jc w:val="right"/>
              <w:rPr>
                <w:rFonts w:ascii="Trebuchet MS" w:hAnsi="Trebuchet MS"/>
                <w:sz w:val="20"/>
                <w:szCs w:val="20"/>
              </w:rPr>
            </w:pPr>
            <w:r w:rsidRPr="00E42C22">
              <w:rPr>
                <w:rFonts w:ascii="Trebuchet MS" w:hAnsi="Trebuchet MS"/>
                <w:sz w:val="20"/>
                <w:szCs w:val="20"/>
              </w:rPr>
              <w:t>2 uri</w:t>
            </w:r>
          </w:p>
        </w:tc>
      </w:tr>
      <w:tr w:rsidR="00E42C22" w:rsidRPr="00E42C22" w14:paraId="33F3255A" w14:textId="77777777" w:rsidTr="00E42C22">
        <w:trPr>
          <w:jc w:val="center"/>
        </w:trPr>
        <w:tc>
          <w:tcPr>
            <w:tcW w:w="4606" w:type="dxa"/>
            <w:shd w:val="clear" w:color="auto" w:fill="auto"/>
          </w:tcPr>
          <w:p w14:paraId="6C88ED20" w14:textId="77777777" w:rsidR="00E42C22" w:rsidRPr="00E42C22" w:rsidRDefault="00E42C22" w:rsidP="002168F2">
            <w:pPr>
              <w:pStyle w:val="Brezrazmikov"/>
              <w:rPr>
                <w:rFonts w:ascii="Trebuchet MS" w:hAnsi="Trebuchet MS"/>
                <w:sz w:val="20"/>
                <w:szCs w:val="20"/>
              </w:rPr>
            </w:pPr>
            <w:r w:rsidRPr="00E42C22">
              <w:rPr>
                <w:rFonts w:ascii="Trebuchet MS" w:hAnsi="Trebuchet MS"/>
                <w:sz w:val="20"/>
                <w:szCs w:val="20"/>
              </w:rPr>
              <w:t>Vaja 8: Jemanje arterijske krvi, vstavljanje venske kanile</w:t>
            </w:r>
          </w:p>
        </w:tc>
        <w:tc>
          <w:tcPr>
            <w:tcW w:w="4606" w:type="dxa"/>
            <w:shd w:val="clear" w:color="auto" w:fill="auto"/>
          </w:tcPr>
          <w:p w14:paraId="5BFDD577" w14:textId="77777777" w:rsidR="00E42C22" w:rsidRPr="00E42C22" w:rsidRDefault="00E42C22" w:rsidP="002168F2">
            <w:pPr>
              <w:pStyle w:val="Brezrazmikov"/>
              <w:jc w:val="right"/>
              <w:rPr>
                <w:rFonts w:ascii="Trebuchet MS" w:hAnsi="Trebuchet MS"/>
                <w:sz w:val="20"/>
                <w:szCs w:val="20"/>
              </w:rPr>
            </w:pPr>
            <w:r w:rsidRPr="00E42C22">
              <w:rPr>
                <w:rFonts w:ascii="Trebuchet MS" w:hAnsi="Trebuchet MS"/>
                <w:sz w:val="20"/>
                <w:szCs w:val="20"/>
              </w:rPr>
              <w:t>4 ure (2 x 2 uri)</w:t>
            </w:r>
          </w:p>
        </w:tc>
      </w:tr>
      <w:tr w:rsidR="00E42C22" w:rsidRPr="00E42C22" w14:paraId="7DF99589" w14:textId="77777777" w:rsidTr="00E42C22">
        <w:trPr>
          <w:jc w:val="center"/>
        </w:trPr>
        <w:tc>
          <w:tcPr>
            <w:tcW w:w="4606" w:type="dxa"/>
            <w:shd w:val="clear" w:color="auto" w:fill="auto"/>
          </w:tcPr>
          <w:p w14:paraId="11ECAF7C" w14:textId="77777777" w:rsidR="00E42C22" w:rsidRPr="00E42C22" w:rsidRDefault="00E42C22" w:rsidP="002168F2">
            <w:pPr>
              <w:pStyle w:val="Brezrazmikov"/>
              <w:rPr>
                <w:rFonts w:ascii="Trebuchet MS" w:hAnsi="Trebuchet MS"/>
                <w:sz w:val="20"/>
                <w:szCs w:val="20"/>
              </w:rPr>
            </w:pPr>
            <w:r w:rsidRPr="00E42C22">
              <w:rPr>
                <w:rFonts w:ascii="Trebuchet MS" w:hAnsi="Trebuchet MS"/>
                <w:sz w:val="20"/>
                <w:szCs w:val="20"/>
              </w:rPr>
              <w:t>Vaja 9: TUK</w:t>
            </w:r>
          </w:p>
        </w:tc>
        <w:tc>
          <w:tcPr>
            <w:tcW w:w="4606" w:type="dxa"/>
            <w:shd w:val="clear" w:color="auto" w:fill="auto"/>
          </w:tcPr>
          <w:p w14:paraId="4014EDF5" w14:textId="77777777" w:rsidR="00E42C22" w:rsidRPr="00E42C22" w:rsidRDefault="00E42C22" w:rsidP="002168F2">
            <w:pPr>
              <w:pStyle w:val="Brezrazmikov"/>
              <w:jc w:val="right"/>
              <w:rPr>
                <w:rFonts w:ascii="Trebuchet MS" w:hAnsi="Trebuchet MS"/>
                <w:sz w:val="20"/>
                <w:szCs w:val="20"/>
              </w:rPr>
            </w:pPr>
            <w:r w:rsidRPr="00E42C22">
              <w:rPr>
                <w:rFonts w:ascii="Trebuchet MS" w:hAnsi="Trebuchet MS"/>
                <w:sz w:val="20"/>
                <w:szCs w:val="20"/>
              </w:rPr>
              <w:t>4 ure (2 x 2 uri)</w:t>
            </w:r>
          </w:p>
        </w:tc>
      </w:tr>
      <w:tr w:rsidR="00E42C22" w:rsidRPr="00E42C22" w14:paraId="780045D0" w14:textId="77777777" w:rsidTr="00E42C22">
        <w:trPr>
          <w:jc w:val="center"/>
        </w:trPr>
        <w:tc>
          <w:tcPr>
            <w:tcW w:w="4606" w:type="dxa"/>
            <w:shd w:val="clear" w:color="auto" w:fill="auto"/>
          </w:tcPr>
          <w:p w14:paraId="6AEA9830" w14:textId="77777777" w:rsidR="00E42C22" w:rsidRPr="00E42C22" w:rsidRDefault="00E42C22" w:rsidP="002168F2">
            <w:pPr>
              <w:pStyle w:val="Brezrazmikov"/>
              <w:rPr>
                <w:rFonts w:ascii="Trebuchet MS" w:hAnsi="Trebuchet MS"/>
                <w:sz w:val="20"/>
                <w:szCs w:val="20"/>
              </w:rPr>
            </w:pPr>
            <w:r w:rsidRPr="00E42C22">
              <w:rPr>
                <w:rFonts w:ascii="Trebuchet MS" w:hAnsi="Trebuchet MS"/>
                <w:sz w:val="20"/>
                <w:szCs w:val="20"/>
              </w:rPr>
              <w:t>Vaja 10: Ponavljalne vaje</w:t>
            </w:r>
          </w:p>
        </w:tc>
        <w:tc>
          <w:tcPr>
            <w:tcW w:w="4606" w:type="dxa"/>
            <w:shd w:val="clear" w:color="auto" w:fill="auto"/>
          </w:tcPr>
          <w:p w14:paraId="44DD472C" w14:textId="77777777" w:rsidR="00E42C22" w:rsidRPr="00E42C22" w:rsidRDefault="00E42C22" w:rsidP="002168F2">
            <w:pPr>
              <w:pStyle w:val="Brezrazmikov"/>
              <w:jc w:val="right"/>
              <w:rPr>
                <w:rFonts w:ascii="Trebuchet MS" w:hAnsi="Trebuchet MS"/>
                <w:sz w:val="20"/>
                <w:szCs w:val="20"/>
              </w:rPr>
            </w:pPr>
            <w:r w:rsidRPr="00E42C22">
              <w:rPr>
                <w:rFonts w:ascii="Trebuchet MS" w:hAnsi="Trebuchet MS"/>
                <w:sz w:val="20"/>
                <w:szCs w:val="20"/>
              </w:rPr>
              <w:t>4 ure (2 x 2 uri)</w:t>
            </w:r>
          </w:p>
        </w:tc>
      </w:tr>
      <w:tr w:rsidR="00E42C22" w:rsidRPr="00E42C22" w14:paraId="6F679BCB" w14:textId="77777777" w:rsidTr="00E42C22">
        <w:trPr>
          <w:jc w:val="center"/>
        </w:trPr>
        <w:tc>
          <w:tcPr>
            <w:tcW w:w="4606" w:type="dxa"/>
            <w:shd w:val="clear" w:color="auto" w:fill="auto"/>
          </w:tcPr>
          <w:p w14:paraId="3D832CCE" w14:textId="77777777" w:rsidR="00E42C22" w:rsidRPr="00E42C22" w:rsidRDefault="00E42C22" w:rsidP="002168F2">
            <w:pPr>
              <w:pStyle w:val="Brezrazmikov"/>
              <w:rPr>
                <w:rFonts w:ascii="Trebuchet MS" w:hAnsi="Trebuchet MS"/>
                <w:b/>
                <w:sz w:val="20"/>
                <w:szCs w:val="20"/>
              </w:rPr>
            </w:pPr>
            <w:r w:rsidRPr="00E42C22">
              <w:rPr>
                <w:rFonts w:ascii="Trebuchet MS" w:hAnsi="Trebuchet MS"/>
                <w:b/>
                <w:sz w:val="20"/>
                <w:szCs w:val="20"/>
              </w:rPr>
              <w:t xml:space="preserve">SKUPAJ </w:t>
            </w:r>
          </w:p>
        </w:tc>
        <w:tc>
          <w:tcPr>
            <w:tcW w:w="4606" w:type="dxa"/>
            <w:shd w:val="clear" w:color="auto" w:fill="auto"/>
          </w:tcPr>
          <w:p w14:paraId="6C5AB892" w14:textId="77777777" w:rsidR="00E42C22" w:rsidRPr="00E42C22" w:rsidRDefault="00E42C22" w:rsidP="002168F2">
            <w:pPr>
              <w:pStyle w:val="Brezrazmikov"/>
              <w:jc w:val="right"/>
              <w:rPr>
                <w:rFonts w:ascii="Trebuchet MS" w:hAnsi="Trebuchet MS"/>
                <w:b/>
                <w:sz w:val="20"/>
                <w:szCs w:val="20"/>
              </w:rPr>
            </w:pPr>
            <w:r w:rsidRPr="00E42C22">
              <w:rPr>
                <w:rFonts w:ascii="Trebuchet MS" w:hAnsi="Trebuchet MS"/>
                <w:b/>
                <w:sz w:val="20"/>
                <w:szCs w:val="20"/>
              </w:rPr>
              <w:t>36 ur</w:t>
            </w:r>
          </w:p>
        </w:tc>
      </w:tr>
    </w:tbl>
    <w:p w14:paraId="54AC5969" w14:textId="77777777" w:rsidR="006254B8" w:rsidRPr="008937AC" w:rsidRDefault="006254B8" w:rsidP="006254B8">
      <w:pPr>
        <w:autoSpaceDE w:val="0"/>
        <w:autoSpaceDN w:val="0"/>
        <w:adjustRightInd w:val="0"/>
        <w:spacing w:after="0"/>
        <w:rPr>
          <w:rFonts w:eastAsia="TrebuchetMS" w:cstheme="minorHAnsi"/>
        </w:rPr>
      </w:pPr>
    </w:p>
    <w:p w14:paraId="53239FDE" w14:textId="30F5215D" w:rsidR="006254B8" w:rsidRPr="008937AC" w:rsidRDefault="006254B8" w:rsidP="006254B8">
      <w:pPr>
        <w:autoSpaceDE w:val="0"/>
        <w:autoSpaceDN w:val="0"/>
        <w:adjustRightInd w:val="0"/>
        <w:spacing w:after="0"/>
        <w:rPr>
          <w:rFonts w:eastAsia="TrebuchetMS" w:cstheme="minorHAnsi"/>
        </w:rPr>
      </w:pPr>
      <w:r w:rsidRPr="008937AC">
        <w:rPr>
          <w:rFonts w:eastAsia="TrebuchetMS" w:cstheme="minorHAnsi"/>
        </w:rPr>
        <w:t xml:space="preserve">V </w:t>
      </w:r>
      <w:r w:rsidR="00B45AA7">
        <w:rPr>
          <w:rFonts w:eastAsia="TrebuchetMS" w:cstheme="minorHAnsi"/>
        </w:rPr>
        <w:t>izvajanje izbirnega predmeta in</w:t>
      </w:r>
      <w:r w:rsidRPr="008937AC">
        <w:rPr>
          <w:rFonts w:eastAsia="TrebuchetMS" w:cstheme="minorHAnsi"/>
        </w:rPr>
        <w:t xml:space="preserve"> vaj, ki bodo potekale v okviru predmeta Interna medicina s </w:t>
      </w:r>
      <w:proofErr w:type="spellStart"/>
      <w:r w:rsidRPr="008937AC">
        <w:rPr>
          <w:rFonts w:eastAsia="TrebuchetMS" w:cstheme="minorHAnsi"/>
        </w:rPr>
        <w:t>propedevtiko</w:t>
      </w:r>
      <w:proofErr w:type="spellEnd"/>
      <w:r w:rsidRPr="008937AC">
        <w:rPr>
          <w:rFonts w:eastAsia="TrebuchetMS" w:cstheme="minorHAnsi"/>
        </w:rPr>
        <w:t xml:space="preserve">, bodo vključeni  tako mentorji učitelji kot </w:t>
      </w:r>
      <w:proofErr w:type="spellStart"/>
      <w:r w:rsidRPr="008937AC">
        <w:rPr>
          <w:rFonts w:eastAsia="TrebuchetMS" w:cstheme="minorHAnsi"/>
        </w:rPr>
        <w:t>tudištudenti</w:t>
      </w:r>
      <w:proofErr w:type="spellEnd"/>
      <w:r w:rsidRPr="008937AC">
        <w:rPr>
          <w:rFonts w:eastAsia="TrebuchetMS" w:cstheme="minorHAnsi"/>
        </w:rPr>
        <w:t xml:space="preserve">  </w:t>
      </w:r>
      <w:proofErr w:type="spellStart"/>
      <w:r w:rsidRPr="008937AC">
        <w:rPr>
          <w:rFonts w:eastAsia="TrebuchetMS" w:cstheme="minorHAnsi"/>
        </w:rPr>
        <w:t>tutorji</w:t>
      </w:r>
      <w:proofErr w:type="spellEnd"/>
      <w:r w:rsidRPr="008937AC">
        <w:rPr>
          <w:rFonts w:eastAsia="TrebuchetMS" w:cstheme="minorHAnsi"/>
        </w:rPr>
        <w:t xml:space="preserve">. </w:t>
      </w:r>
    </w:p>
    <w:p w14:paraId="7FDCC873" w14:textId="7F21EA3A" w:rsidR="006254B8" w:rsidRPr="008937AC" w:rsidRDefault="006254B8" w:rsidP="006254B8">
      <w:pPr>
        <w:autoSpaceDE w:val="0"/>
        <w:autoSpaceDN w:val="0"/>
        <w:adjustRightInd w:val="0"/>
        <w:spacing w:after="0"/>
        <w:rPr>
          <w:rFonts w:eastAsia="TrebuchetMS" w:cstheme="minorHAnsi"/>
        </w:rPr>
      </w:pPr>
      <w:r w:rsidRPr="008937AC">
        <w:rPr>
          <w:rFonts w:eastAsia="TrebuchetMS" w:cstheme="minorHAnsi"/>
        </w:rPr>
        <w:t>Delo mentorjev zajema:</w:t>
      </w:r>
    </w:p>
    <w:p w14:paraId="55295B27" w14:textId="6DF0E578" w:rsidR="006254B8" w:rsidRPr="008937AC" w:rsidRDefault="006254B8" w:rsidP="006254B8">
      <w:pPr>
        <w:pStyle w:val="Odstavekseznama"/>
        <w:numPr>
          <w:ilvl w:val="0"/>
          <w:numId w:val="42"/>
        </w:numPr>
        <w:autoSpaceDE w:val="0"/>
        <w:autoSpaceDN w:val="0"/>
        <w:adjustRightInd w:val="0"/>
        <w:spacing w:after="0"/>
        <w:rPr>
          <w:rFonts w:eastAsia="TrebuchetMS" w:cstheme="minorHAnsi"/>
        </w:rPr>
      </w:pPr>
      <w:r w:rsidRPr="008937AC">
        <w:rPr>
          <w:rFonts w:eastAsia="TrebuchetMS" w:cstheme="minorHAnsi"/>
        </w:rPr>
        <w:t xml:space="preserve">nadzirajo delo </w:t>
      </w:r>
      <w:proofErr w:type="spellStart"/>
      <w:r w:rsidRPr="008937AC">
        <w:rPr>
          <w:rFonts w:eastAsia="TrebuchetMS" w:cstheme="minorHAnsi"/>
        </w:rPr>
        <w:t>tutorjev</w:t>
      </w:r>
      <w:proofErr w:type="spellEnd"/>
      <w:r w:rsidRPr="008937AC">
        <w:rPr>
          <w:rFonts w:eastAsia="TrebuchetMS" w:cstheme="minorHAnsi"/>
        </w:rPr>
        <w:t>,</w:t>
      </w:r>
    </w:p>
    <w:p w14:paraId="2E9ADB15" w14:textId="4DA01ABD" w:rsidR="006254B8" w:rsidRPr="008937AC" w:rsidRDefault="006254B8" w:rsidP="006254B8">
      <w:pPr>
        <w:pStyle w:val="Odstavekseznama"/>
        <w:numPr>
          <w:ilvl w:val="0"/>
          <w:numId w:val="42"/>
        </w:numPr>
        <w:autoSpaceDE w:val="0"/>
        <w:autoSpaceDN w:val="0"/>
        <w:adjustRightInd w:val="0"/>
        <w:spacing w:after="0"/>
        <w:rPr>
          <w:rFonts w:eastAsia="TrebuchetMS" w:cstheme="minorHAnsi"/>
        </w:rPr>
      </w:pPr>
      <w:r w:rsidRPr="008937AC">
        <w:rPr>
          <w:rFonts w:eastAsia="TrebuchetMS" w:cstheme="minorHAnsi"/>
        </w:rPr>
        <w:t>podajo analizo dela in rezultate (izvedejo seminarske ure),</w:t>
      </w:r>
    </w:p>
    <w:p w14:paraId="05D38E66" w14:textId="122E9F1A" w:rsidR="006254B8" w:rsidRPr="008937AC" w:rsidRDefault="006254B8" w:rsidP="006254B8">
      <w:pPr>
        <w:pStyle w:val="Odstavekseznama"/>
        <w:numPr>
          <w:ilvl w:val="0"/>
          <w:numId w:val="42"/>
        </w:numPr>
        <w:autoSpaceDE w:val="0"/>
        <w:autoSpaceDN w:val="0"/>
        <w:adjustRightInd w:val="0"/>
        <w:spacing w:after="0"/>
        <w:rPr>
          <w:rFonts w:eastAsia="TrebuchetMS" w:cstheme="minorHAnsi"/>
        </w:rPr>
      </w:pPr>
      <w:r w:rsidRPr="008937AC">
        <w:rPr>
          <w:rFonts w:eastAsia="TrebuchetMS" w:cstheme="minorHAnsi"/>
        </w:rPr>
        <w:t>nadzirajo izvedbo OSKI,</w:t>
      </w:r>
    </w:p>
    <w:p w14:paraId="4E5F9734" w14:textId="47E16E55" w:rsidR="006254B8" w:rsidRPr="008937AC" w:rsidRDefault="006254B8" w:rsidP="006254B8">
      <w:pPr>
        <w:pStyle w:val="Odstavekseznama"/>
        <w:numPr>
          <w:ilvl w:val="0"/>
          <w:numId w:val="42"/>
        </w:numPr>
        <w:autoSpaceDE w:val="0"/>
        <w:autoSpaceDN w:val="0"/>
        <w:adjustRightInd w:val="0"/>
        <w:spacing w:after="0"/>
        <w:rPr>
          <w:rFonts w:eastAsia="TrebuchetMS" w:cstheme="minorHAnsi"/>
        </w:rPr>
      </w:pPr>
      <w:r w:rsidRPr="008937AC">
        <w:rPr>
          <w:rFonts w:eastAsia="TrebuchetMS" w:cstheme="minorHAnsi"/>
        </w:rPr>
        <w:t>opravijo enodnevne vaje na oddelku, kjer študenti v klinični praksi uporabijo priučene veščine,</w:t>
      </w:r>
    </w:p>
    <w:p w14:paraId="443873BE" w14:textId="3B26CE80" w:rsidR="006254B8" w:rsidRPr="008937AC" w:rsidRDefault="006254B8" w:rsidP="006254B8">
      <w:pPr>
        <w:pStyle w:val="Odstavekseznama"/>
        <w:numPr>
          <w:ilvl w:val="0"/>
          <w:numId w:val="42"/>
        </w:numPr>
        <w:autoSpaceDE w:val="0"/>
        <w:autoSpaceDN w:val="0"/>
        <w:adjustRightInd w:val="0"/>
        <w:spacing w:after="0"/>
        <w:rPr>
          <w:rFonts w:eastAsia="TrebuchetMS" w:cstheme="minorHAnsi"/>
        </w:rPr>
      </w:pPr>
      <w:r w:rsidRPr="008937AC">
        <w:rPr>
          <w:rFonts w:eastAsia="TrebuchetMS" w:cstheme="minorHAnsi"/>
        </w:rPr>
        <w:t>pomagajo študentom pri pripravi zapisa anamneze in statusa bolnika.</w:t>
      </w:r>
    </w:p>
    <w:p w14:paraId="276D8BFB" w14:textId="77777777" w:rsidR="006254B8" w:rsidRPr="008937AC" w:rsidRDefault="006254B8" w:rsidP="006254B8">
      <w:pPr>
        <w:pStyle w:val="Odstavekseznama"/>
        <w:autoSpaceDE w:val="0"/>
        <w:autoSpaceDN w:val="0"/>
        <w:adjustRightInd w:val="0"/>
        <w:spacing w:after="0"/>
        <w:rPr>
          <w:rFonts w:eastAsia="TrebuchetMS" w:cstheme="minorHAnsi"/>
        </w:rPr>
      </w:pPr>
    </w:p>
    <w:p w14:paraId="44BD0F4C" w14:textId="77777777" w:rsidR="006254B8" w:rsidRPr="008937AC" w:rsidRDefault="006254B8" w:rsidP="006254B8">
      <w:pPr>
        <w:autoSpaceDE w:val="0"/>
        <w:autoSpaceDN w:val="0"/>
        <w:adjustRightInd w:val="0"/>
        <w:spacing w:after="0"/>
        <w:rPr>
          <w:rFonts w:eastAsia="TrebuchetMS" w:cstheme="minorHAnsi"/>
        </w:rPr>
      </w:pPr>
      <w:r w:rsidRPr="008937AC">
        <w:rPr>
          <w:rFonts w:eastAsia="TrebuchetMS" w:cstheme="minorHAnsi"/>
        </w:rPr>
        <w:t xml:space="preserve">Delo </w:t>
      </w:r>
      <w:proofErr w:type="spellStart"/>
      <w:r w:rsidRPr="008937AC">
        <w:rPr>
          <w:rFonts w:eastAsia="TrebuchetMS" w:cstheme="minorHAnsi"/>
        </w:rPr>
        <w:t>tutorjev</w:t>
      </w:r>
      <w:proofErr w:type="spellEnd"/>
      <w:r w:rsidRPr="008937AC">
        <w:rPr>
          <w:rFonts w:eastAsia="TrebuchetMS" w:cstheme="minorHAnsi"/>
        </w:rPr>
        <w:t xml:space="preserve"> zajema:</w:t>
      </w:r>
    </w:p>
    <w:p w14:paraId="2400B732" w14:textId="713CB4CE" w:rsidR="006254B8" w:rsidRPr="008937AC" w:rsidRDefault="006254B8" w:rsidP="006254B8">
      <w:pPr>
        <w:pStyle w:val="Odstavekseznama"/>
        <w:numPr>
          <w:ilvl w:val="0"/>
          <w:numId w:val="42"/>
        </w:numPr>
        <w:autoSpaceDE w:val="0"/>
        <w:autoSpaceDN w:val="0"/>
        <w:adjustRightInd w:val="0"/>
        <w:spacing w:after="0"/>
        <w:rPr>
          <w:rFonts w:eastAsia="TrebuchetMS" w:cstheme="minorHAnsi"/>
        </w:rPr>
      </w:pPr>
      <w:r w:rsidRPr="008937AC">
        <w:rPr>
          <w:rFonts w:eastAsia="TrebuchetMS" w:cstheme="minorHAnsi"/>
        </w:rPr>
        <w:t xml:space="preserve">na podlagi izobraževanja, pripravljenih gradiv in urnika sodelujejo pri izvedbi vaj v okviru predmeta Interna medicina s </w:t>
      </w:r>
      <w:proofErr w:type="spellStart"/>
      <w:r w:rsidRPr="008937AC">
        <w:rPr>
          <w:rFonts w:eastAsia="TrebuchetMS" w:cstheme="minorHAnsi"/>
        </w:rPr>
        <w:t>propedevtiko</w:t>
      </w:r>
      <w:proofErr w:type="spellEnd"/>
      <w:r w:rsidRPr="008937AC">
        <w:rPr>
          <w:rFonts w:eastAsia="TrebuchetMS" w:cstheme="minorHAnsi"/>
        </w:rPr>
        <w:t xml:space="preserve"> in pri izvedbi izbirnega predmeta.</w:t>
      </w:r>
    </w:p>
    <w:p w14:paraId="4A80B1CF" w14:textId="40F13075" w:rsidR="006254B8" w:rsidRDefault="006254B8" w:rsidP="006254B8">
      <w:pPr>
        <w:pStyle w:val="Odstavekseznama"/>
        <w:numPr>
          <w:ilvl w:val="0"/>
          <w:numId w:val="42"/>
        </w:numPr>
        <w:autoSpaceDE w:val="0"/>
        <w:autoSpaceDN w:val="0"/>
        <w:adjustRightInd w:val="0"/>
        <w:spacing w:after="0"/>
        <w:rPr>
          <w:rFonts w:eastAsia="TrebuchetMS" w:cstheme="minorHAnsi"/>
        </w:rPr>
      </w:pPr>
      <w:r w:rsidRPr="008937AC">
        <w:rPr>
          <w:rFonts w:eastAsia="TrebuchetMS" w:cstheme="minorHAnsi"/>
        </w:rPr>
        <w:t>sodelujejo pri izvedbi OSKI.</w:t>
      </w:r>
    </w:p>
    <w:p w14:paraId="7348D628" w14:textId="77777777" w:rsidR="00B45AA7" w:rsidRDefault="00B45AA7" w:rsidP="00B45AA7">
      <w:pPr>
        <w:autoSpaceDE w:val="0"/>
        <w:autoSpaceDN w:val="0"/>
        <w:adjustRightInd w:val="0"/>
        <w:spacing w:after="0"/>
        <w:rPr>
          <w:rFonts w:eastAsia="TrebuchetMS" w:cstheme="minorHAnsi"/>
        </w:rPr>
      </w:pPr>
    </w:p>
    <w:p w14:paraId="43FCE8BC" w14:textId="77777777" w:rsidR="00B45AA7" w:rsidRDefault="00B45AA7" w:rsidP="00B45AA7">
      <w:pPr>
        <w:autoSpaceDE w:val="0"/>
        <w:autoSpaceDN w:val="0"/>
        <w:adjustRightInd w:val="0"/>
        <w:spacing w:after="0"/>
        <w:rPr>
          <w:rFonts w:eastAsia="TrebuchetMS" w:cstheme="minorHAnsi"/>
        </w:rPr>
      </w:pPr>
    </w:p>
    <w:p w14:paraId="111F0D2B" w14:textId="77777777" w:rsidR="00B45AA7" w:rsidRDefault="00B45AA7" w:rsidP="00B45AA7">
      <w:pPr>
        <w:autoSpaceDE w:val="0"/>
        <w:autoSpaceDN w:val="0"/>
        <w:adjustRightInd w:val="0"/>
        <w:spacing w:after="0"/>
        <w:rPr>
          <w:rFonts w:eastAsia="TrebuchetMS" w:cstheme="minorHAnsi"/>
        </w:rPr>
        <w:sectPr w:rsidR="00B45AA7" w:rsidSect="001525E5">
          <w:footerReference w:type="default" r:id="rId10"/>
          <w:pgSz w:w="11900" w:h="16840"/>
          <w:pgMar w:top="1440" w:right="1080" w:bottom="1440" w:left="1080" w:header="708" w:footer="708" w:gutter="0"/>
          <w:cols w:space="708"/>
        </w:sectPr>
      </w:pPr>
    </w:p>
    <w:p w14:paraId="1C2B1702" w14:textId="77777777" w:rsidR="00B45AA7" w:rsidRPr="00B45AA7" w:rsidRDefault="00B45AA7" w:rsidP="00B45AA7">
      <w:pPr>
        <w:autoSpaceDE w:val="0"/>
        <w:autoSpaceDN w:val="0"/>
        <w:adjustRightInd w:val="0"/>
        <w:spacing w:after="0"/>
        <w:rPr>
          <w:rFonts w:eastAsia="TrebuchetMS" w:cstheme="minorHAnsi"/>
          <w:b/>
          <w:u w:val="single"/>
        </w:rPr>
      </w:pPr>
      <w:r w:rsidRPr="00B45AA7">
        <w:rPr>
          <w:rFonts w:eastAsia="TrebuchetMS" w:cstheme="minorHAnsi"/>
          <w:b/>
          <w:u w:val="single"/>
          <w:lang w:val="x-none"/>
        </w:rPr>
        <w:lastRenderedPageBreak/>
        <w:t xml:space="preserve">Urnik izbirnega predmeta Izbrane vsebine in novosti v </w:t>
      </w:r>
      <w:proofErr w:type="spellStart"/>
      <w:r w:rsidRPr="00B45AA7">
        <w:rPr>
          <w:rFonts w:eastAsia="TrebuchetMS" w:cstheme="minorHAnsi"/>
          <w:b/>
          <w:u w:val="single"/>
          <w:lang w:val="x-none"/>
        </w:rPr>
        <w:t>propedevtiki</w:t>
      </w:r>
      <w:proofErr w:type="spellEnd"/>
      <w:r w:rsidRPr="00B45AA7">
        <w:rPr>
          <w:rFonts w:eastAsia="TrebuchetMS" w:cstheme="minorHAnsi"/>
          <w:b/>
          <w:u w:val="single"/>
          <w:lang w:val="x-none"/>
        </w:rPr>
        <w:t xml:space="preserve"> v študijskem letu 201</w:t>
      </w:r>
      <w:r w:rsidRPr="00B45AA7">
        <w:rPr>
          <w:rFonts w:eastAsia="TrebuchetMS" w:cstheme="minorHAnsi"/>
          <w:b/>
          <w:u w:val="single"/>
        </w:rPr>
        <w:t>2/</w:t>
      </w:r>
      <w:r w:rsidRPr="00B45AA7">
        <w:rPr>
          <w:rFonts w:eastAsia="TrebuchetMS" w:cstheme="minorHAnsi"/>
          <w:b/>
          <w:u w:val="single"/>
          <w:lang w:val="x-none"/>
        </w:rPr>
        <w:t>201</w:t>
      </w:r>
      <w:r w:rsidRPr="00B45AA7">
        <w:rPr>
          <w:rFonts w:eastAsia="TrebuchetMS" w:cstheme="minorHAnsi"/>
          <w:b/>
          <w:u w:val="single"/>
        </w:rPr>
        <w:t>3</w:t>
      </w:r>
    </w:p>
    <w:p w14:paraId="3C1E57C2" w14:textId="77777777" w:rsidR="00B45AA7" w:rsidRDefault="00B45AA7" w:rsidP="00B45AA7">
      <w:pPr>
        <w:autoSpaceDE w:val="0"/>
        <w:autoSpaceDN w:val="0"/>
        <w:adjustRightInd w:val="0"/>
        <w:spacing w:after="0"/>
        <w:rPr>
          <w:rFonts w:eastAsia="TrebuchetMS" w:cstheme="minorHAnsi"/>
          <w:lang w:val="x-none"/>
        </w:rPr>
      </w:pPr>
    </w:p>
    <w:p w14:paraId="37EB6AAE" w14:textId="77777777" w:rsidR="00082842" w:rsidRPr="00B45AA7" w:rsidRDefault="00082842" w:rsidP="00B45AA7">
      <w:pPr>
        <w:autoSpaceDE w:val="0"/>
        <w:autoSpaceDN w:val="0"/>
        <w:adjustRightInd w:val="0"/>
        <w:spacing w:after="0"/>
        <w:rPr>
          <w:rFonts w:eastAsia="TrebuchetMS" w:cstheme="minorHAnsi"/>
          <w:lang w:val="x-none"/>
        </w:rPr>
      </w:pPr>
    </w:p>
    <w:p w14:paraId="73197182" w14:textId="77777777" w:rsidR="00B45AA7" w:rsidRPr="00B45AA7" w:rsidRDefault="00B45AA7" w:rsidP="00B45AA7">
      <w:pPr>
        <w:autoSpaceDE w:val="0"/>
        <w:autoSpaceDN w:val="0"/>
        <w:adjustRightInd w:val="0"/>
        <w:spacing w:after="0"/>
        <w:rPr>
          <w:rFonts w:eastAsia="TrebuchetMS" w:cstheme="minorHAnsi"/>
          <w:b/>
          <w:u w:val="single"/>
        </w:rPr>
      </w:pPr>
      <w:r w:rsidRPr="00B45AA7">
        <w:rPr>
          <w:rFonts w:eastAsia="TrebuchetMS" w:cstheme="minorHAnsi"/>
          <w:b/>
          <w:u w:val="single"/>
        </w:rPr>
        <w:t>1. 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116"/>
        <w:gridCol w:w="660"/>
        <w:gridCol w:w="1672"/>
        <w:gridCol w:w="430"/>
        <w:gridCol w:w="1672"/>
        <w:gridCol w:w="598"/>
        <w:gridCol w:w="1673"/>
        <w:gridCol w:w="780"/>
        <w:gridCol w:w="1673"/>
        <w:gridCol w:w="780"/>
        <w:gridCol w:w="1673"/>
        <w:gridCol w:w="627"/>
      </w:tblGrid>
      <w:tr w:rsidR="00B45AA7" w:rsidRPr="00B5250C" w14:paraId="56A527B2" w14:textId="77777777" w:rsidTr="002168F2">
        <w:tc>
          <w:tcPr>
            <w:tcW w:w="294" w:type="pct"/>
            <w:shd w:val="clear" w:color="auto" w:fill="BFBFBF"/>
          </w:tcPr>
          <w:p w14:paraId="322485BC" w14:textId="77777777" w:rsidR="00B45AA7" w:rsidRPr="00B5250C" w:rsidRDefault="00B45AA7" w:rsidP="00B45AA7">
            <w:pPr>
              <w:autoSpaceDE w:val="0"/>
              <w:autoSpaceDN w:val="0"/>
              <w:adjustRightInd w:val="0"/>
              <w:spacing w:after="0"/>
              <w:rPr>
                <w:rFonts w:eastAsia="TrebuchetMS" w:cstheme="minorHAnsi"/>
                <w:b/>
                <w:sz w:val="18"/>
                <w:szCs w:val="18"/>
              </w:rPr>
            </w:pPr>
            <w:r w:rsidRPr="00B5250C">
              <w:rPr>
                <w:rFonts w:eastAsia="TrebuchetMS" w:cstheme="minorHAnsi"/>
                <w:b/>
                <w:sz w:val="18"/>
                <w:szCs w:val="18"/>
              </w:rPr>
              <w:t>Datum</w:t>
            </w:r>
          </w:p>
        </w:tc>
        <w:tc>
          <w:tcPr>
            <w:tcW w:w="362" w:type="pct"/>
            <w:shd w:val="clear" w:color="auto" w:fill="BFBFBF"/>
          </w:tcPr>
          <w:p w14:paraId="3E2B3A5D" w14:textId="77777777" w:rsidR="00B45AA7" w:rsidRPr="00B5250C" w:rsidRDefault="00B45AA7" w:rsidP="00B45AA7">
            <w:pPr>
              <w:autoSpaceDE w:val="0"/>
              <w:autoSpaceDN w:val="0"/>
              <w:adjustRightInd w:val="0"/>
              <w:spacing w:after="0"/>
              <w:rPr>
                <w:rFonts w:eastAsia="TrebuchetMS" w:cstheme="minorHAnsi"/>
                <w:b/>
                <w:sz w:val="18"/>
                <w:szCs w:val="18"/>
              </w:rPr>
            </w:pPr>
            <w:r w:rsidRPr="00B5250C">
              <w:rPr>
                <w:rFonts w:eastAsia="TrebuchetMS" w:cstheme="minorHAnsi"/>
                <w:b/>
                <w:sz w:val="18"/>
                <w:szCs w:val="18"/>
              </w:rPr>
              <w:t>Dan</w:t>
            </w:r>
          </w:p>
        </w:tc>
        <w:tc>
          <w:tcPr>
            <w:tcW w:w="220" w:type="pct"/>
            <w:shd w:val="clear" w:color="auto" w:fill="BFBFBF"/>
          </w:tcPr>
          <w:p w14:paraId="1B6ADD0D" w14:textId="77777777" w:rsidR="00B45AA7" w:rsidRPr="00B5250C" w:rsidRDefault="00B45AA7" w:rsidP="00B45AA7">
            <w:pPr>
              <w:autoSpaceDE w:val="0"/>
              <w:autoSpaceDN w:val="0"/>
              <w:adjustRightInd w:val="0"/>
              <w:spacing w:after="0"/>
              <w:rPr>
                <w:rFonts w:eastAsia="TrebuchetMS" w:cstheme="minorHAnsi"/>
                <w:b/>
                <w:sz w:val="18"/>
                <w:szCs w:val="18"/>
              </w:rPr>
            </w:pPr>
            <w:r w:rsidRPr="00B5250C">
              <w:rPr>
                <w:rFonts w:eastAsia="TrebuchetMS" w:cstheme="minorHAnsi"/>
                <w:b/>
                <w:sz w:val="18"/>
                <w:szCs w:val="18"/>
              </w:rPr>
              <w:t>Ura</w:t>
            </w:r>
          </w:p>
        </w:tc>
        <w:tc>
          <w:tcPr>
            <w:tcW w:w="750" w:type="pct"/>
            <w:gridSpan w:val="2"/>
            <w:shd w:val="clear" w:color="auto" w:fill="BFBFBF"/>
          </w:tcPr>
          <w:p w14:paraId="6DAEF856" w14:textId="77777777" w:rsidR="00B45AA7" w:rsidRPr="00B5250C" w:rsidRDefault="00B45AA7" w:rsidP="00B45AA7">
            <w:pPr>
              <w:autoSpaceDE w:val="0"/>
              <w:autoSpaceDN w:val="0"/>
              <w:adjustRightInd w:val="0"/>
              <w:spacing w:after="0"/>
              <w:rPr>
                <w:rFonts w:eastAsia="TrebuchetMS" w:cstheme="minorHAnsi"/>
                <w:b/>
                <w:sz w:val="18"/>
                <w:szCs w:val="18"/>
              </w:rPr>
            </w:pPr>
            <w:r w:rsidRPr="00B5250C">
              <w:rPr>
                <w:rFonts w:eastAsia="TrebuchetMS" w:cstheme="minorHAnsi"/>
                <w:b/>
                <w:sz w:val="18"/>
                <w:szCs w:val="18"/>
              </w:rPr>
              <w:t>Skupina 1</w:t>
            </w:r>
          </w:p>
        </w:tc>
        <w:tc>
          <w:tcPr>
            <w:tcW w:w="809" w:type="pct"/>
            <w:gridSpan w:val="2"/>
            <w:shd w:val="clear" w:color="auto" w:fill="BFBFBF"/>
          </w:tcPr>
          <w:p w14:paraId="6C79F96B" w14:textId="77777777" w:rsidR="00B45AA7" w:rsidRPr="00B5250C" w:rsidRDefault="00B45AA7" w:rsidP="00B45AA7">
            <w:pPr>
              <w:autoSpaceDE w:val="0"/>
              <w:autoSpaceDN w:val="0"/>
              <w:adjustRightInd w:val="0"/>
              <w:spacing w:after="0"/>
              <w:rPr>
                <w:rFonts w:eastAsia="TrebuchetMS" w:cstheme="minorHAnsi"/>
                <w:b/>
                <w:sz w:val="18"/>
                <w:szCs w:val="18"/>
              </w:rPr>
            </w:pPr>
            <w:r w:rsidRPr="00B5250C">
              <w:rPr>
                <w:rFonts w:eastAsia="TrebuchetMS" w:cstheme="minorHAnsi"/>
                <w:b/>
                <w:sz w:val="18"/>
                <w:szCs w:val="18"/>
              </w:rPr>
              <w:t>Skupina 2</w:t>
            </w:r>
          </w:p>
        </w:tc>
        <w:tc>
          <w:tcPr>
            <w:tcW w:w="873" w:type="pct"/>
            <w:gridSpan w:val="2"/>
            <w:shd w:val="clear" w:color="auto" w:fill="BFBFBF"/>
          </w:tcPr>
          <w:p w14:paraId="1E627995" w14:textId="77777777" w:rsidR="00B45AA7" w:rsidRPr="00B5250C" w:rsidRDefault="00B45AA7" w:rsidP="00B45AA7">
            <w:pPr>
              <w:autoSpaceDE w:val="0"/>
              <w:autoSpaceDN w:val="0"/>
              <w:adjustRightInd w:val="0"/>
              <w:spacing w:after="0"/>
              <w:rPr>
                <w:rFonts w:eastAsia="TrebuchetMS" w:cstheme="minorHAnsi"/>
                <w:b/>
                <w:sz w:val="18"/>
                <w:szCs w:val="18"/>
              </w:rPr>
            </w:pPr>
            <w:r w:rsidRPr="00B5250C">
              <w:rPr>
                <w:rFonts w:eastAsia="TrebuchetMS" w:cstheme="minorHAnsi"/>
                <w:b/>
                <w:sz w:val="18"/>
                <w:szCs w:val="18"/>
              </w:rPr>
              <w:t>Skupina 3</w:t>
            </w:r>
          </w:p>
        </w:tc>
        <w:tc>
          <w:tcPr>
            <w:tcW w:w="873" w:type="pct"/>
            <w:gridSpan w:val="2"/>
            <w:shd w:val="clear" w:color="auto" w:fill="BFBFBF"/>
          </w:tcPr>
          <w:p w14:paraId="42DEF869" w14:textId="77777777" w:rsidR="00B45AA7" w:rsidRPr="00B5250C" w:rsidRDefault="00B45AA7" w:rsidP="00B45AA7">
            <w:pPr>
              <w:autoSpaceDE w:val="0"/>
              <w:autoSpaceDN w:val="0"/>
              <w:adjustRightInd w:val="0"/>
              <w:spacing w:after="0"/>
              <w:rPr>
                <w:rFonts w:eastAsia="TrebuchetMS" w:cstheme="minorHAnsi"/>
                <w:b/>
                <w:sz w:val="18"/>
                <w:szCs w:val="18"/>
              </w:rPr>
            </w:pPr>
            <w:r w:rsidRPr="00B5250C">
              <w:rPr>
                <w:rFonts w:eastAsia="TrebuchetMS" w:cstheme="minorHAnsi"/>
                <w:b/>
                <w:sz w:val="18"/>
                <w:szCs w:val="18"/>
              </w:rPr>
              <w:t>Skupina 4</w:t>
            </w:r>
          </w:p>
        </w:tc>
        <w:tc>
          <w:tcPr>
            <w:tcW w:w="819" w:type="pct"/>
            <w:gridSpan w:val="2"/>
            <w:shd w:val="clear" w:color="auto" w:fill="BFBFBF"/>
          </w:tcPr>
          <w:p w14:paraId="7EEC9F38" w14:textId="77777777" w:rsidR="00B45AA7" w:rsidRPr="00B5250C" w:rsidRDefault="00B45AA7" w:rsidP="00B45AA7">
            <w:pPr>
              <w:autoSpaceDE w:val="0"/>
              <w:autoSpaceDN w:val="0"/>
              <w:adjustRightInd w:val="0"/>
              <w:spacing w:after="0"/>
              <w:rPr>
                <w:rFonts w:eastAsia="TrebuchetMS" w:cstheme="minorHAnsi"/>
                <w:b/>
                <w:sz w:val="18"/>
                <w:szCs w:val="18"/>
              </w:rPr>
            </w:pPr>
            <w:r w:rsidRPr="00B5250C">
              <w:rPr>
                <w:rFonts w:eastAsia="TrebuchetMS" w:cstheme="minorHAnsi"/>
                <w:b/>
                <w:sz w:val="18"/>
                <w:szCs w:val="18"/>
              </w:rPr>
              <w:t>Skupina 5</w:t>
            </w:r>
          </w:p>
        </w:tc>
      </w:tr>
      <w:tr w:rsidR="00B45AA7" w:rsidRPr="00B5250C" w14:paraId="61E1BECB" w14:textId="77777777" w:rsidTr="002168F2">
        <w:tc>
          <w:tcPr>
            <w:tcW w:w="294" w:type="pct"/>
            <w:shd w:val="clear" w:color="auto" w:fill="auto"/>
          </w:tcPr>
          <w:p w14:paraId="18F0B75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25. 2. 2013</w:t>
            </w:r>
          </w:p>
        </w:tc>
        <w:tc>
          <w:tcPr>
            <w:tcW w:w="362" w:type="pct"/>
            <w:shd w:val="clear" w:color="auto" w:fill="auto"/>
          </w:tcPr>
          <w:p w14:paraId="65B6A972"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ponedeljek</w:t>
            </w:r>
          </w:p>
        </w:tc>
        <w:tc>
          <w:tcPr>
            <w:tcW w:w="220" w:type="pct"/>
            <w:shd w:val="clear" w:color="auto" w:fill="auto"/>
          </w:tcPr>
          <w:p w14:paraId="2B8F6BA2"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15.00 – 16.00</w:t>
            </w:r>
          </w:p>
        </w:tc>
        <w:tc>
          <w:tcPr>
            <w:tcW w:w="4123" w:type="pct"/>
            <w:gridSpan w:val="10"/>
            <w:shd w:val="clear" w:color="auto" w:fill="D9D9D9"/>
          </w:tcPr>
          <w:p w14:paraId="3820EAF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Uvodno srečanje – vse skupine (MF MB)</w:t>
            </w:r>
          </w:p>
        </w:tc>
      </w:tr>
      <w:tr w:rsidR="00B45AA7" w:rsidRPr="00B5250C" w14:paraId="18568F74" w14:textId="77777777" w:rsidTr="002168F2">
        <w:tc>
          <w:tcPr>
            <w:tcW w:w="294" w:type="pct"/>
            <w:shd w:val="clear" w:color="auto" w:fill="auto"/>
          </w:tcPr>
          <w:p w14:paraId="2C616822"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27. 2. 2013</w:t>
            </w:r>
          </w:p>
        </w:tc>
        <w:tc>
          <w:tcPr>
            <w:tcW w:w="362" w:type="pct"/>
            <w:shd w:val="clear" w:color="auto" w:fill="auto"/>
          </w:tcPr>
          <w:p w14:paraId="2FE4B9E4"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sreda</w:t>
            </w:r>
          </w:p>
        </w:tc>
        <w:tc>
          <w:tcPr>
            <w:tcW w:w="220" w:type="pct"/>
            <w:shd w:val="clear" w:color="auto" w:fill="auto"/>
          </w:tcPr>
          <w:p w14:paraId="74BC3BFD"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shd w:val="clear" w:color="auto" w:fill="B8CCE4"/>
          </w:tcPr>
          <w:p w14:paraId="745642C8"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Krvni tlak, rektalni pregled</w:t>
            </w:r>
          </w:p>
        </w:tc>
        <w:tc>
          <w:tcPr>
            <w:tcW w:w="156" w:type="pct"/>
            <w:shd w:val="clear" w:color="auto" w:fill="B8CCE4"/>
          </w:tcPr>
          <w:p w14:paraId="2C4CE5D3"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K1</w:t>
            </w:r>
          </w:p>
        </w:tc>
        <w:tc>
          <w:tcPr>
            <w:tcW w:w="594" w:type="pct"/>
            <w:shd w:val="clear" w:color="auto" w:fill="E5B8B7"/>
          </w:tcPr>
          <w:p w14:paraId="1D198A2C"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venske krvi, nastavljanje infuzije</w:t>
            </w:r>
          </w:p>
        </w:tc>
        <w:tc>
          <w:tcPr>
            <w:tcW w:w="214" w:type="pct"/>
            <w:shd w:val="clear" w:color="auto" w:fill="E5B8B7"/>
          </w:tcPr>
          <w:p w14:paraId="77D68E8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c>
          <w:tcPr>
            <w:tcW w:w="594" w:type="pct"/>
            <w:shd w:val="clear" w:color="auto" w:fill="D6E3BC"/>
          </w:tcPr>
          <w:p w14:paraId="7D25C081"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Srčni in dihalni fenomeni</w:t>
            </w:r>
          </w:p>
        </w:tc>
        <w:tc>
          <w:tcPr>
            <w:tcW w:w="278" w:type="pct"/>
            <w:shd w:val="clear" w:color="auto" w:fill="D6E3BC"/>
          </w:tcPr>
          <w:p w14:paraId="2C570662"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K6</w:t>
            </w:r>
          </w:p>
        </w:tc>
        <w:tc>
          <w:tcPr>
            <w:tcW w:w="594" w:type="pct"/>
            <w:shd w:val="clear" w:color="auto" w:fill="FFFF00"/>
          </w:tcPr>
          <w:p w14:paraId="219C9846"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4a</w:t>
            </w:r>
          </w:p>
        </w:tc>
        <w:tc>
          <w:tcPr>
            <w:tcW w:w="278" w:type="pct"/>
            <w:shd w:val="clear" w:color="auto" w:fill="FFFF00"/>
          </w:tcPr>
          <w:p w14:paraId="0F8A7187"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c>
          <w:tcPr>
            <w:tcW w:w="594" w:type="pct"/>
            <w:shd w:val="clear" w:color="auto" w:fill="92D050"/>
          </w:tcPr>
          <w:p w14:paraId="4D31EF15" w14:textId="77777777" w:rsidR="00B45AA7" w:rsidRPr="00B5250C" w:rsidRDefault="00B45AA7" w:rsidP="00B45AA7">
            <w:pPr>
              <w:autoSpaceDE w:val="0"/>
              <w:autoSpaceDN w:val="0"/>
              <w:adjustRightInd w:val="0"/>
              <w:spacing w:after="0"/>
              <w:rPr>
                <w:rFonts w:eastAsia="TrebuchetMS" w:cstheme="minorHAnsi"/>
                <w:sz w:val="18"/>
                <w:szCs w:val="18"/>
              </w:rPr>
            </w:pPr>
            <w:proofErr w:type="spellStart"/>
            <w:r w:rsidRPr="00B5250C">
              <w:rPr>
                <w:rFonts w:eastAsia="TrebuchetMS" w:cstheme="minorHAnsi"/>
                <w:sz w:val="18"/>
                <w:szCs w:val="18"/>
              </w:rPr>
              <w:t>Intramuskularna</w:t>
            </w:r>
            <w:proofErr w:type="spellEnd"/>
            <w:r w:rsidRPr="00B5250C">
              <w:rPr>
                <w:rFonts w:eastAsia="TrebuchetMS" w:cstheme="minorHAnsi"/>
                <w:sz w:val="18"/>
                <w:szCs w:val="18"/>
              </w:rPr>
              <w:t xml:space="preserve"> in </w:t>
            </w:r>
            <w:proofErr w:type="spellStart"/>
            <w:r w:rsidRPr="00B5250C">
              <w:rPr>
                <w:rFonts w:eastAsia="TrebuchetMS" w:cstheme="minorHAnsi"/>
                <w:sz w:val="18"/>
                <w:szCs w:val="18"/>
              </w:rPr>
              <w:t>subkutana</w:t>
            </w:r>
            <w:proofErr w:type="spellEnd"/>
            <w:r w:rsidRPr="00B5250C">
              <w:rPr>
                <w:rFonts w:eastAsia="TrebuchetMS" w:cstheme="minorHAnsi"/>
                <w:sz w:val="18"/>
                <w:szCs w:val="18"/>
              </w:rPr>
              <w:t xml:space="preserve"> injekcija</w:t>
            </w:r>
          </w:p>
        </w:tc>
        <w:tc>
          <w:tcPr>
            <w:tcW w:w="225" w:type="pct"/>
            <w:shd w:val="clear" w:color="auto" w:fill="92D050"/>
          </w:tcPr>
          <w:p w14:paraId="0FADC476"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K4</w:t>
            </w:r>
          </w:p>
        </w:tc>
      </w:tr>
      <w:tr w:rsidR="00B45AA7" w:rsidRPr="00B5250C" w14:paraId="6E75B420" w14:textId="77777777" w:rsidTr="002168F2">
        <w:tc>
          <w:tcPr>
            <w:tcW w:w="294" w:type="pct"/>
            <w:shd w:val="clear" w:color="auto" w:fill="auto"/>
          </w:tcPr>
          <w:p w14:paraId="4BCA0B8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1. 3. 2013</w:t>
            </w:r>
          </w:p>
        </w:tc>
        <w:tc>
          <w:tcPr>
            <w:tcW w:w="362" w:type="pct"/>
            <w:shd w:val="clear" w:color="auto" w:fill="auto"/>
          </w:tcPr>
          <w:p w14:paraId="21298207"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petek</w:t>
            </w:r>
          </w:p>
        </w:tc>
        <w:tc>
          <w:tcPr>
            <w:tcW w:w="220" w:type="pct"/>
            <w:shd w:val="clear" w:color="auto" w:fill="auto"/>
          </w:tcPr>
          <w:p w14:paraId="506E18A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shd w:val="clear" w:color="auto" w:fill="92D050"/>
          </w:tcPr>
          <w:p w14:paraId="2AB50E98" w14:textId="77777777" w:rsidR="00B45AA7" w:rsidRPr="00B5250C" w:rsidRDefault="00B45AA7" w:rsidP="00B45AA7">
            <w:pPr>
              <w:autoSpaceDE w:val="0"/>
              <w:autoSpaceDN w:val="0"/>
              <w:adjustRightInd w:val="0"/>
              <w:spacing w:after="0"/>
              <w:rPr>
                <w:rFonts w:eastAsia="TrebuchetMS" w:cstheme="minorHAnsi"/>
                <w:sz w:val="18"/>
                <w:szCs w:val="18"/>
              </w:rPr>
            </w:pPr>
            <w:proofErr w:type="spellStart"/>
            <w:r w:rsidRPr="00B5250C">
              <w:rPr>
                <w:rFonts w:eastAsia="TrebuchetMS" w:cstheme="minorHAnsi"/>
                <w:sz w:val="18"/>
                <w:szCs w:val="18"/>
              </w:rPr>
              <w:t>Intramuskularna</w:t>
            </w:r>
            <w:proofErr w:type="spellEnd"/>
            <w:r w:rsidRPr="00B5250C">
              <w:rPr>
                <w:rFonts w:eastAsia="TrebuchetMS" w:cstheme="minorHAnsi"/>
                <w:sz w:val="18"/>
                <w:szCs w:val="18"/>
              </w:rPr>
              <w:t xml:space="preserve"> in </w:t>
            </w:r>
            <w:proofErr w:type="spellStart"/>
            <w:r w:rsidRPr="00B5250C">
              <w:rPr>
                <w:rFonts w:eastAsia="TrebuchetMS" w:cstheme="minorHAnsi"/>
                <w:sz w:val="18"/>
                <w:szCs w:val="18"/>
              </w:rPr>
              <w:t>subkutana</w:t>
            </w:r>
            <w:proofErr w:type="spellEnd"/>
            <w:r w:rsidRPr="00B5250C">
              <w:rPr>
                <w:rFonts w:eastAsia="TrebuchetMS" w:cstheme="minorHAnsi"/>
                <w:sz w:val="18"/>
                <w:szCs w:val="18"/>
              </w:rPr>
              <w:t xml:space="preserve"> injekcija</w:t>
            </w:r>
          </w:p>
        </w:tc>
        <w:tc>
          <w:tcPr>
            <w:tcW w:w="156" w:type="pct"/>
            <w:shd w:val="clear" w:color="auto" w:fill="92D050"/>
          </w:tcPr>
          <w:p w14:paraId="7EFDB914"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K4</w:t>
            </w:r>
          </w:p>
        </w:tc>
        <w:tc>
          <w:tcPr>
            <w:tcW w:w="594" w:type="pct"/>
            <w:shd w:val="clear" w:color="auto" w:fill="B8CCE4"/>
          </w:tcPr>
          <w:p w14:paraId="66B228A1"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Krvni tlak, rektalni pregled</w:t>
            </w:r>
          </w:p>
        </w:tc>
        <w:tc>
          <w:tcPr>
            <w:tcW w:w="214" w:type="pct"/>
            <w:shd w:val="clear" w:color="auto" w:fill="B8CCE4"/>
          </w:tcPr>
          <w:p w14:paraId="5BCD85C6"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K1</w:t>
            </w:r>
          </w:p>
        </w:tc>
        <w:tc>
          <w:tcPr>
            <w:tcW w:w="594" w:type="pct"/>
            <w:shd w:val="clear" w:color="auto" w:fill="E5B8B7"/>
          </w:tcPr>
          <w:p w14:paraId="7691DC3C"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venske krvi, nastavljanje infuzije</w:t>
            </w:r>
          </w:p>
        </w:tc>
        <w:tc>
          <w:tcPr>
            <w:tcW w:w="278" w:type="pct"/>
            <w:shd w:val="clear" w:color="auto" w:fill="E5B8B7"/>
          </w:tcPr>
          <w:p w14:paraId="54BAEBCC"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c>
          <w:tcPr>
            <w:tcW w:w="594" w:type="pct"/>
            <w:shd w:val="clear" w:color="auto" w:fill="D6E3BC"/>
          </w:tcPr>
          <w:p w14:paraId="21F4D0A5"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Srčni in dihalni fenomeni</w:t>
            </w:r>
          </w:p>
        </w:tc>
        <w:tc>
          <w:tcPr>
            <w:tcW w:w="278" w:type="pct"/>
            <w:shd w:val="clear" w:color="auto" w:fill="D6E3BC"/>
          </w:tcPr>
          <w:p w14:paraId="47F5141F"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K6</w:t>
            </w:r>
          </w:p>
        </w:tc>
        <w:tc>
          <w:tcPr>
            <w:tcW w:w="594" w:type="pct"/>
            <w:shd w:val="clear" w:color="auto" w:fill="FFFF00"/>
          </w:tcPr>
          <w:p w14:paraId="2011BC5C"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5a</w:t>
            </w:r>
          </w:p>
        </w:tc>
        <w:tc>
          <w:tcPr>
            <w:tcW w:w="225" w:type="pct"/>
            <w:shd w:val="clear" w:color="auto" w:fill="FFFF00"/>
          </w:tcPr>
          <w:p w14:paraId="6373D9C1"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r>
      <w:tr w:rsidR="00B45AA7" w:rsidRPr="00B5250C" w14:paraId="08F00633" w14:textId="77777777" w:rsidTr="002168F2">
        <w:tc>
          <w:tcPr>
            <w:tcW w:w="294" w:type="pct"/>
            <w:shd w:val="clear" w:color="auto" w:fill="auto"/>
          </w:tcPr>
          <w:p w14:paraId="348C28DC"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6. 3. 2013</w:t>
            </w:r>
          </w:p>
        </w:tc>
        <w:tc>
          <w:tcPr>
            <w:tcW w:w="362" w:type="pct"/>
            <w:shd w:val="clear" w:color="auto" w:fill="auto"/>
          </w:tcPr>
          <w:p w14:paraId="000855DE"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sreda</w:t>
            </w:r>
          </w:p>
        </w:tc>
        <w:tc>
          <w:tcPr>
            <w:tcW w:w="220" w:type="pct"/>
            <w:shd w:val="clear" w:color="auto" w:fill="auto"/>
          </w:tcPr>
          <w:p w14:paraId="5AD2E63C"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shd w:val="clear" w:color="auto" w:fill="FFFF00"/>
          </w:tcPr>
          <w:p w14:paraId="67D77BA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1a</w:t>
            </w:r>
          </w:p>
        </w:tc>
        <w:tc>
          <w:tcPr>
            <w:tcW w:w="156" w:type="pct"/>
            <w:shd w:val="clear" w:color="auto" w:fill="FFFF00"/>
          </w:tcPr>
          <w:p w14:paraId="50B0178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c>
          <w:tcPr>
            <w:tcW w:w="594" w:type="pct"/>
            <w:shd w:val="clear" w:color="auto" w:fill="92D050"/>
          </w:tcPr>
          <w:p w14:paraId="0E82752D" w14:textId="77777777" w:rsidR="00B45AA7" w:rsidRPr="00B5250C" w:rsidRDefault="00B45AA7" w:rsidP="00B45AA7">
            <w:pPr>
              <w:autoSpaceDE w:val="0"/>
              <w:autoSpaceDN w:val="0"/>
              <w:adjustRightInd w:val="0"/>
              <w:spacing w:after="0"/>
              <w:rPr>
                <w:rFonts w:eastAsia="TrebuchetMS" w:cstheme="minorHAnsi"/>
                <w:sz w:val="18"/>
                <w:szCs w:val="18"/>
              </w:rPr>
            </w:pPr>
            <w:proofErr w:type="spellStart"/>
            <w:r w:rsidRPr="00B5250C">
              <w:rPr>
                <w:rFonts w:eastAsia="TrebuchetMS" w:cstheme="minorHAnsi"/>
                <w:sz w:val="18"/>
                <w:szCs w:val="18"/>
              </w:rPr>
              <w:t>Intramuskularna</w:t>
            </w:r>
            <w:proofErr w:type="spellEnd"/>
            <w:r w:rsidRPr="00B5250C">
              <w:rPr>
                <w:rFonts w:eastAsia="TrebuchetMS" w:cstheme="minorHAnsi"/>
                <w:sz w:val="18"/>
                <w:szCs w:val="18"/>
              </w:rPr>
              <w:t xml:space="preserve"> in </w:t>
            </w:r>
            <w:proofErr w:type="spellStart"/>
            <w:r w:rsidRPr="00B5250C">
              <w:rPr>
                <w:rFonts w:eastAsia="TrebuchetMS" w:cstheme="minorHAnsi"/>
                <w:sz w:val="18"/>
                <w:szCs w:val="18"/>
              </w:rPr>
              <w:t>subkutana</w:t>
            </w:r>
            <w:proofErr w:type="spellEnd"/>
            <w:r w:rsidRPr="00B5250C">
              <w:rPr>
                <w:rFonts w:eastAsia="TrebuchetMS" w:cstheme="minorHAnsi"/>
                <w:sz w:val="18"/>
                <w:szCs w:val="18"/>
              </w:rPr>
              <w:t xml:space="preserve"> injekcija</w:t>
            </w:r>
          </w:p>
        </w:tc>
        <w:tc>
          <w:tcPr>
            <w:tcW w:w="214" w:type="pct"/>
            <w:shd w:val="clear" w:color="auto" w:fill="92D050"/>
          </w:tcPr>
          <w:p w14:paraId="3DD5F38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K4</w:t>
            </w:r>
          </w:p>
        </w:tc>
        <w:tc>
          <w:tcPr>
            <w:tcW w:w="594" w:type="pct"/>
            <w:shd w:val="clear" w:color="auto" w:fill="B8CCE4"/>
          </w:tcPr>
          <w:p w14:paraId="53EB3929"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Krvni tlak, rektalni pregled</w:t>
            </w:r>
          </w:p>
        </w:tc>
        <w:tc>
          <w:tcPr>
            <w:tcW w:w="278" w:type="pct"/>
            <w:shd w:val="clear" w:color="auto" w:fill="B8CCE4"/>
          </w:tcPr>
          <w:p w14:paraId="01FCB49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K1</w:t>
            </w:r>
          </w:p>
        </w:tc>
        <w:tc>
          <w:tcPr>
            <w:tcW w:w="594" w:type="pct"/>
            <w:shd w:val="clear" w:color="auto" w:fill="E5B8B7"/>
          </w:tcPr>
          <w:p w14:paraId="56A7A38C"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venske krvi, nastavljanje infuzije</w:t>
            </w:r>
          </w:p>
        </w:tc>
        <w:tc>
          <w:tcPr>
            <w:tcW w:w="278" w:type="pct"/>
            <w:shd w:val="clear" w:color="auto" w:fill="E5B8B7"/>
          </w:tcPr>
          <w:p w14:paraId="783A0448"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c>
          <w:tcPr>
            <w:tcW w:w="594" w:type="pct"/>
            <w:shd w:val="clear" w:color="auto" w:fill="D6E3BC"/>
          </w:tcPr>
          <w:p w14:paraId="64C32781"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Srčni in dihalni fenomeni</w:t>
            </w:r>
          </w:p>
        </w:tc>
        <w:tc>
          <w:tcPr>
            <w:tcW w:w="225" w:type="pct"/>
            <w:shd w:val="clear" w:color="auto" w:fill="D6E3BC"/>
          </w:tcPr>
          <w:p w14:paraId="2DCF68B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K6</w:t>
            </w:r>
          </w:p>
        </w:tc>
      </w:tr>
      <w:tr w:rsidR="00B45AA7" w:rsidRPr="00B5250C" w14:paraId="662392A0" w14:textId="77777777" w:rsidTr="002168F2">
        <w:tc>
          <w:tcPr>
            <w:tcW w:w="294" w:type="pct"/>
            <w:shd w:val="clear" w:color="auto" w:fill="auto"/>
          </w:tcPr>
          <w:p w14:paraId="7B2A9955"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8. 3. 2013</w:t>
            </w:r>
          </w:p>
        </w:tc>
        <w:tc>
          <w:tcPr>
            <w:tcW w:w="362" w:type="pct"/>
            <w:shd w:val="clear" w:color="auto" w:fill="auto"/>
          </w:tcPr>
          <w:p w14:paraId="2C4944AC"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petek</w:t>
            </w:r>
          </w:p>
        </w:tc>
        <w:tc>
          <w:tcPr>
            <w:tcW w:w="220" w:type="pct"/>
            <w:shd w:val="clear" w:color="auto" w:fill="auto"/>
          </w:tcPr>
          <w:p w14:paraId="11DC3874"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shd w:val="clear" w:color="auto" w:fill="D6E3BC"/>
          </w:tcPr>
          <w:p w14:paraId="486E75EF"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Srčni in dihalni fenomeni</w:t>
            </w:r>
          </w:p>
        </w:tc>
        <w:tc>
          <w:tcPr>
            <w:tcW w:w="156" w:type="pct"/>
            <w:shd w:val="clear" w:color="auto" w:fill="D6E3BC"/>
          </w:tcPr>
          <w:p w14:paraId="50AF29B7"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K6</w:t>
            </w:r>
          </w:p>
        </w:tc>
        <w:tc>
          <w:tcPr>
            <w:tcW w:w="594" w:type="pct"/>
            <w:shd w:val="clear" w:color="auto" w:fill="FFFF00"/>
          </w:tcPr>
          <w:p w14:paraId="6AE02DC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2a</w:t>
            </w:r>
          </w:p>
        </w:tc>
        <w:tc>
          <w:tcPr>
            <w:tcW w:w="214" w:type="pct"/>
            <w:shd w:val="clear" w:color="auto" w:fill="FFFF00"/>
          </w:tcPr>
          <w:p w14:paraId="35499632"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c>
          <w:tcPr>
            <w:tcW w:w="594" w:type="pct"/>
            <w:shd w:val="clear" w:color="auto" w:fill="92D050"/>
          </w:tcPr>
          <w:p w14:paraId="6313C0B9" w14:textId="77777777" w:rsidR="00B45AA7" w:rsidRPr="00B5250C" w:rsidRDefault="00B45AA7" w:rsidP="00B45AA7">
            <w:pPr>
              <w:autoSpaceDE w:val="0"/>
              <w:autoSpaceDN w:val="0"/>
              <w:adjustRightInd w:val="0"/>
              <w:spacing w:after="0"/>
              <w:rPr>
                <w:rFonts w:eastAsia="TrebuchetMS" w:cstheme="minorHAnsi"/>
                <w:sz w:val="18"/>
                <w:szCs w:val="18"/>
              </w:rPr>
            </w:pPr>
            <w:proofErr w:type="spellStart"/>
            <w:r w:rsidRPr="00B5250C">
              <w:rPr>
                <w:rFonts w:eastAsia="TrebuchetMS" w:cstheme="minorHAnsi"/>
                <w:sz w:val="18"/>
                <w:szCs w:val="18"/>
              </w:rPr>
              <w:t>Intramuskularna</w:t>
            </w:r>
            <w:proofErr w:type="spellEnd"/>
            <w:r w:rsidRPr="00B5250C">
              <w:rPr>
                <w:rFonts w:eastAsia="TrebuchetMS" w:cstheme="minorHAnsi"/>
                <w:sz w:val="18"/>
                <w:szCs w:val="18"/>
              </w:rPr>
              <w:t xml:space="preserve"> in </w:t>
            </w:r>
            <w:proofErr w:type="spellStart"/>
            <w:r w:rsidRPr="00B5250C">
              <w:rPr>
                <w:rFonts w:eastAsia="TrebuchetMS" w:cstheme="minorHAnsi"/>
                <w:sz w:val="18"/>
                <w:szCs w:val="18"/>
              </w:rPr>
              <w:t>subkutana</w:t>
            </w:r>
            <w:proofErr w:type="spellEnd"/>
            <w:r w:rsidRPr="00B5250C">
              <w:rPr>
                <w:rFonts w:eastAsia="TrebuchetMS" w:cstheme="minorHAnsi"/>
                <w:sz w:val="18"/>
                <w:szCs w:val="18"/>
              </w:rPr>
              <w:t xml:space="preserve"> injekcija</w:t>
            </w:r>
          </w:p>
        </w:tc>
        <w:tc>
          <w:tcPr>
            <w:tcW w:w="278" w:type="pct"/>
            <w:shd w:val="clear" w:color="auto" w:fill="92D050"/>
          </w:tcPr>
          <w:p w14:paraId="07D55AC4"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K4</w:t>
            </w:r>
          </w:p>
        </w:tc>
        <w:tc>
          <w:tcPr>
            <w:tcW w:w="594" w:type="pct"/>
            <w:shd w:val="clear" w:color="auto" w:fill="B8CCE4"/>
          </w:tcPr>
          <w:p w14:paraId="1F07D7B7"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Krvni tlak, rektalni pregled</w:t>
            </w:r>
          </w:p>
        </w:tc>
        <w:tc>
          <w:tcPr>
            <w:tcW w:w="278" w:type="pct"/>
            <w:shd w:val="clear" w:color="auto" w:fill="B8CCE4"/>
          </w:tcPr>
          <w:p w14:paraId="0AEB380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K1</w:t>
            </w:r>
          </w:p>
        </w:tc>
        <w:tc>
          <w:tcPr>
            <w:tcW w:w="594" w:type="pct"/>
            <w:shd w:val="clear" w:color="auto" w:fill="E5B8B7"/>
          </w:tcPr>
          <w:p w14:paraId="7CD17FB7"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venske krvi, nastavljanje infuzije</w:t>
            </w:r>
          </w:p>
        </w:tc>
        <w:tc>
          <w:tcPr>
            <w:tcW w:w="225" w:type="pct"/>
            <w:shd w:val="clear" w:color="auto" w:fill="E5B8B7"/>
          </w:tcPr>
          <w:p w14:paraId="0C1D9681"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r>
      <w:tr w:rsidR="00B45AA7" w:rsidRPr="00B5250C" w14:paraId="5E57638C" w14:textId="77777777" w:rsidTr="002168F2">
        <w:tc>
          <w:tcPr>
            <w:tcW w:w="294" w:type="pct"/>
            <w:shd w:val="clear" w:color="auto" w:fill="auto"/>
          </w:tcPr>
          <w:p w14:paraId="7DBCF41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13. 3. 2013</w:t>
            </w:r>
          </w:p>
        </w:tc>
        <w:tc>
          <w:tcPr>
            <w:tcW w:w="362" w:type="pct"/>
            <w:shd w:val="clear" w:color="auto" w:fill="auto"/>
          </w:tcPr>
          <w:p w14:paraId="54EC184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sreda</w:t>
            </w:r>
          </w:p>
        </w:tc>
        <w:tc>
          <w:tcPr>
            <w:tcW w:w="220" w:type="pct"/>
            <w:shd w:val="clear" w:color="auto" w:fill="auto"/>
          </w:tcPr>
          <w:p w14:paraId="006B34A2"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shd w:val="clear" w:color="auto" w:fill="E5B8B7"/>
          </w:tcPr>
          <w:p w14:paraId="2BCED51D"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venske krvi, nastavljanje infuzije</w:t>
            </w:r>
          </w:p>
        </w:tc>
        <w:tc>
          <w:tcPr>
            <w:tcW w:w="156" w:type="pct"/>
            <w:shd w:val="clear" w:color="auto" w:fill="E5B8B7"/>
          </w:tcPr>
          <w:p w14:paraId="38D27E19"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c>
          <w:tcPr>
            <w:tcW w:w="594" w:type="pct"/>
            <w:shd w:val="clear" w:color="auto" w:fill="D6E3BC"/>
          </w:tcPr>
          <w:p w14:paraId="7E3C4BC6"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Srčni in dihalni fenomeni</w:t>
            </w:r>
          </w:p>
        </w:tc>
        <w:tc>
          <w:tcPr>
            <w:tcW w:w="214" w:type="pct"/>
            <w:shd w:val="clear" w:color="auto" w:fill="D6E3BC"/>
          </w:tcPr>
          <w:p w14:paraId="6A33E669"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K6</w:t>
            </w:r>
          </w:p>
        </w:tc>
        <w:tc>
          <w:tcPr>
            <w:tcW w:w="594" w:type="pct"/>
            <w:shd w:val="clear" w:color="auto" w:fill="FFFF00"/>
          </w:tcPr>
          <w:p w14:paraId="641B312B"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3a</w:t>
            </w:r>
          </w:p>
        </w:tc>
        <w:tc>
          <w:tcPr>
            <w:tcW w:w="278" w:type="pct"/>
            <w:shd w:val="clear" w:color="auto" w:fill="FFFF00"/>
          </w:tcPr>
          <w:p w14:paraId="023A3576"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c>
          <w:tcPr>
            <w:tcW w:w="594" w:type="pct"/>
            <w:shd w:val="clear" w:color="auto" w:fill="92D050"/>
          </w:tcPr>
          <w:p w14:paraId="0E21A67E" w14:textId="77777777" w:rsidR="00B45AA7" w:rsidRPr="00B5250C" w:rsidRDefault="00B45AA7" w:rsidP="00B45AA7">
            <w:pPr>
              <w:autoSpaceDE w:val="0"/>
              <w:autoSpaceDN w:val="0"/>
              <w:adjustRightInd w:val="0"/>
              <w:spacing w:after="0"/>
              <w:rPr>
                <w:rFonts w:eastAsia="TrebuchetMS" w:cstheme="minorHAnsi"/>
                <w:sz w:val="18"/>
                <w:szCs w:val="18"/>
              </w:rPr>
            </w:pPr>
            <w:proofErr w:type="spellStart"/>
            <w:r w:rsidRPr="00B5250C">
              <w:rPr>
                <w:rFonts w:eastAsia="TrebuchetMS" w:cstheme="minorHAnsi"/>
                <w:sz w:val="18"/>
                <w:szCs w:val="18"/>
              </w:rPr>
              <w:t>Intramuskularna</w:t>
            </w:r>
            <w:proofErr w:type="spellEnd"/>
            <w:r w:rsidRPr="00B5250C">
              <w:rPr>
                <w:rFonts w:eastAsia="TrebuchetMS" w:cstheme="minorHAnsi"/>
                <w:sz w:val="18"/>
                <w:szCs w:val="18"/>
              </w:rPr>
              <w:t xml:space="preserve"> in </w:t>
            </w:r>
            <w:proofErr w:type="spellStart"/>
            <w:r w:rsidRPr="00B5250C">
              <w:rPr>
                <w:rFonts w:eastAsia="TrebuchetMS" w:cstheme="minorHAnsi"/>
                <w:sz w:val="18"/>
                <w:szCs w:val="18"/>
              </w:rPr>
              <w:t>subkutana</w:t>
            </w:r>
            <w:proofErr w:type="spellEnd"/>
            <w:r w:rsidRPr="00B5250C">
              <w:rPr>
                <w:rFonts w:eastAsia="TrebuchetMS" w:cstheme="minorHAnsi"/>
                <w:sz w:val="18"/>
                <w:szCs w:val="18"/>
              </w:rPr>
              <w:t xml:space="preserve"> injekcija</w:t>
            </w:r>
          </w:p>
        </w:tc>
        <w:tc>
          <w:tcPr>
            <w:tcW w:w="278" w:type="pct"/>
            <w:shd w:val="clear" w:color="auto" w:fill="92D050"/>
          </w:tcPr>
          <w:p w14:paraId="3BFCF336"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K4</w:t>
            </w:r>
          </w:p>
        </w:tc>
        <w:tc>
          <w:tcPr>
            <w:tcW w:w="594" w:type="pct"/>
            <w:shd w:val="clear" w:color="auto" w:fill="B8CCE4"/>
          </w:tcPr>
          <w:p w14:paraId="720B3B6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Krvni tlak, rektalni pregled</w:t>
            </w:r>
          </w:p>
        </w:tc>
        <w:tc>
          <w:tcPr>
            <w:tcW w:w="225" w:type="pct"/>
            <w:shd w:val="clear" w:color="auto" w:fill="B8CCE4"/>
          </w:tcPr>
          <w:p w14:paraId="33F1CD22"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K1</w:t>
            </w:r>
          </w:p>
        </w:tc>
      </w:tr>
      <w:tr w:rsidR="00B45AA7" w:rsidRPr="00B5250C" w14:paraId="278B7766" w14:textId="77777777" w:rsidTr="002168F2">
        <w:tc>
          <w:tcPr>
            <w:tcW w:w="294" w:type="pct"/>
            <w:shd w:val="clear" w:color="auto" w:fill="auto"/>
          </w:tcPr>
          <w:p w14:paraId="5992D5A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15. 3. 2013</w:t>
            </w:r>
          </w:p>
        </w:tc>
        <w:tc>
          <w:tcPr>
            <w:tcW w:w="362" w:type="pct"/>
            <w:shd w:val="clear" w:color="auto" w:fill="auto"/>
          </w:tcPr>
          <w:p w14:paraId="711BB27F"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petek</w:t>
            </w:r>
          </w:p>
        </w:tc>
        <w:tc>
          <w:tcPr>
            <w:tcW w:w="220" w:type="pct"/>
            <w:shd w:val="clear" w:color="auto" w:fill="auto"/>
          </w:tcPr>
          <w:p w14:paraId="4E9BA6E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shd w:val="clear" w:color="auto" w:fill="B8CCE4"/>
          </w:tcPr>
          <w:p w14:paraId="445DB937"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Krvni tlak, rektalni pregled</w:t>
            </w:r>
          </w:p>
        </w:tc>
        <w:tc>
          <w:tcPr>
            <w:tcW w:w="156" w:type="pct"/>
            <w:shd w:val="clear" w:color="auto" w:fill="B8CCE4"/>
          </w:tcPr>
          <w:p w14:paraId="5A9744A7"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K1</w:t>
            </w:r>
          </w:p>
        </w:tc>
        <w:tc>
          <w:tcPr>
            <w:tcW w:w="594" w:type="pct"/>
            <w:shd w:val="clear" w:color="auto" w:fill="E5B8B7"/>
          </w:tcPr>
          <w:p w14:paraId="7831940E"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venske krvi, nastavljanje infuzije</w:t>
            </w:r>
          </w:p>
        </w:tc>
        <w:tc>
          <w:tcPr>
            <w:tcW w:w="214" w:type="pct"/>
            <w:shd w:val="clear" w:color="auto" w:fill="E5B8B7"/>
          </w:tcPr>
          <w:p w14:paraId="2109D1AD"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c>
          <w:tcPr>
            <w:tcW w:w="594" w:type="pct"/>
            <w:shd w:val="clear" w:color="auto" w:fill="D6E3BC"/>
          </w:tcPr>
          <w:p w14:paraId="10BDA59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Srčni in dihalni fenomeni</w:t>
            </w:r>
          </w:p>
        </w:tc>
        <w:tc>
          <w:tcPr>
            <w:tcW w:w="278" w:type="pct"/>
            <w:shd w:val="clear" w:color="auto" w:fill="D6E3BC"/>
          </w:tcPr>
          <w:p w14:paraId="5686D0EC"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K6</w:t>
            </w:r>
          </w:p>
        </w:tc>
        <w:tc>
          <w:tcPr>
            <w:tcW w:w="594" w:type="pct"/>
            <w:shd w:val="clear" w:color="auto" w:fill="FFFF00"/>
          </w:tcPr>
          <w:p w14:paraId="0D09CE9F"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4b</w:t>
            </w:r>
          </w:p>
        </w:tc>
        <w:tc>
          <w:tcPr>
            <w:tcW w:w="278" w:type="pct"/>
            <w:shd w:val="clear" w:color="auto" w:fill="FFFF00"/>
          </w:tcPr>
          <w:p w14:paraId="4C4857EB"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c>
          <w:tcPr>
            <w:tcW w:w="594" w:type="pct"/>
            <w:shd w:val="clear" w:color="auto" w:fill="92D050"/>
          </w:tcPr>
          <w:p w14:paraId="0E61A804" w14:textId="77777777" w:rsidR="00B45AA7" w:rsidRPr="00B5250C" w:rsidRDefault="00B45AA7" w:rsidP="00B45AA7">
            <w:pPr>
              <w:autoSpaceDE w:val="0"/>
              <w:autoSpaceDN w:val="0"/>
              <w:adjustRightInd w:val="0"/>
              <w:spacing w:after="0"/>
              <w:rPr>
                <w:rFonts w:eastAsia="TrebuchetMS" w:cstheme="minorHAnsi"/>
                <w:sz w:val="18"/>
                <w:szCs w:val="18"/>
              </w:rPr>
            </w:pPr>
            <w:proofErr w:type="spellStart"/>
            <w:r w:rsidRPr="00B5250C">
              <w:rPr>
                <w:rFonts w:eastAsia="TrebuchetMS" w:cstheme="minorHAnsi"/>
                <w:sz w:val="18"/>
                <w:szCs w:val="18"/>
              </w:rPr>
              <w:t>Intramuskularna</w:t>
            </w:r>
            <w:proofErr w:type="spellEnd"/>
            <w:r w:rsidRPr="00B5250C">
              <w:rPr>
                <w:rFonts w:eastAsia="TrebuchetMS" w:cstheme="minorHAnsi"/>
                <w:sz w:val="18"/>
                <w:szCs w:val="18"/>
              </w:rPr>
              <w:t xml:space="preserve"> in </w:t>
            </w:r>
            <w:proofErr w:type="spellStart"/>
            <w:r w:rsidRPr="00B5250C">
              <w:rPr>
                <w:rFonts w:eastAsia="TrebuchetMS" w:cstheme="minorHAnsi"/>
                <w:sz w:val="18"/>
                <w:szCs w:val="18"/>
              </w:rPr>
              <w:t>subkutana</w:t>
            </w:r>
            <w:proofErr w:type="spellEnd"/>
            <w:r w:rsidRPr="00B5250C">
              <w:rPr>
                <w:rFonts w:eastAsia="TrebuchetMS" w:cstheme="minorHAnsi"/>
                <w:sz w:val="18"/>
                <w:szCs w:val="18"/>
              </w:rPr>
              <w:t xml:space="preserve"> injekcija</w:t>
            </w:r>
          </w:p>
        </w:tc>
        <w:tc>
          <w:tcPr>
            <w:tcW w:w="225" w:type="pct"/>
            <w:shd w:val="clear" w:color="auto" w:fill="92D050"/>
          </w:tcPr>
          <w:p w14:paraId="53776C88"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K4</w:t>
            </w:r>
          </w:p>
        </w:tc>
      </w:tr>
      <w:tr w:rsidR="00B45AA7" w:rsidRPr="00B5250C" w14:paraId="4D096102" w14:textId="77777777" w:rsidTr="002168F2">
        <w:tc>
          <w:tcPr>
            <w:tcW w:w="294" w:type="pct"/>
            <w:shd w:val="clear" w:color="auto" w:fill="auto"/>
          </w:tcPr>
          <w:p w14:paraId="2C703D4D"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20. 3. 2013</w:t>
            </w:r>
          </w:p>
        </w:tc>
        <w:tc>
          <w:tcPr>
            <w:tcW w:w="362" w:type="pct"/>
            <w:shd w:val="clear" w:color="auto" w:fill="auto"/>
          </w:tcPr>
          <w:p w14:paraId="68EC841E"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sreda</w:t>
            </w:r>
          </w:p>
        </w:tc>
        <w:tc>
          <w:tcPr>
            <w:tcW w:w="220" w:type="pct"/>
            <w:shd w:val="clear" w:color="auto" w:fill="auto"/>
          </w:tcPr>
          <w:p w14:paraId="5495683C"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shd w:val="clear" w:color="auto" w:fill="92D050"/>
          </w:tcPr>
          <w:p w14:paraId="02CCB0E0" w14:textId="77777777" w:rsidR="00B45AA7" w:rsidRPr="00B5250C" w:rsidRDefault="00B45AA7" w:rsidP="00B45AA7">
            <w:pPr>
              <w:autoSpaceDE w:val="0"/>
              <w:autoSpaceDN w:val="0"/>
              <w:adjustRightInd w:val="0"/>
              <w:spacing w:after="0"/>
              <w:rPr>
                <w:rFonts w:eastAsia="TrebuchetMS" w:cstheme="minorHAnsi"/>
                <w:sz w:val="18"/>
                <w:szCs w:val="18"/>
              </w:rPr>
            </w:pPr>
            <w:proofErr w:type="spellStart"/>
            <w:r w:rsidRPr="00B5250C">
              <w:rPr>
                <w:rFonts w:eastAsia="TrebuchetMS" w:cstheme="minorHAnsi"/>
                <w:sz w:val="18"/>
                <w:szCs w:val="18"/>
              </w:rPr>
              <w:t>Intramuskularna</w:t>
            </w:r>
            <w:proofErr w:type="spellEnd"/>
            <w:r w:rsidRPr="00B5250C">
              <w:rPr>
                <w:rFonts w:eastAsia="TrebuchetMS" w:cstheme="minorHAnsi"/>
                <w:sz w:val="18"/>
                <w:szCs w:val="18"/>
              </w:rPr>
              <w:t xml:space="preserve"> in </w:t>
            </w:r>
            <w:proofErr w:type="spellStart"/>
            <w:r w:rsidRPr="00B5250C">
              <w:rPr>
                <w:rFonts w:eastAsia="TrebuchetMS" w:cstheme="minorHAnsi"/>
                <w:sz w:val="18"/>
                <w:szCs w:val="18"/>
              </w:rPr>
              <w:t>subkutana</w:t>
            </w:r>
            <w:proofErr w:type="spellEnd"/>
            <w:r w:rsidRPr="00B5250C">
              <w:rPr>
                <w:rFonts w:eastAsia="TrebuchetMS" w:cstheme="minorHAnsi"/>
                <w:sz w:val="18"/>
                <w:szCs w:val="18"/>
              </w:rPr>
              <w:t xml:space="preserve"> injekcija</w:t>
            </w:r>
          </w:p>
        </w:tc>
        <w:tc>
          <w:tcPr>
            <w:tcW w:w="156" w:type="pct"/>
            <w:shd w:val="clear" w:color="auto" w:fill="92D050"/>
          </w:tcPr>
          <w:p w14:paraId="01AA2425"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K4</w:t>
            </w:r>
          </w:p>
        </w:tc>
        <w:tc>
          <w:tcPr>
            <w:tcW w:w="594" w:type="pct"/>
            <w:shd w:val="clear" w:color="auto" w:fill="B8CCE4"/>
          </w:tcPr>
          <w:p w14:paraId="77395DB5"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Krvni tlak, rektalni pregled</w:t>
            </w:r>
          </w:p>
        </w:tc>
        <w:tc>
          <w:tcPr>
            <w:tcW w:w="214" w:type="pct"/>
            <w:shd w:val="clear" w:color="auto" w:fill="B8CCE4"/>
          </w:tcPr>
          <w:p w14:paraId="6ECCD76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K1</w:t>
            </w:r>
          </w:p>
        </w:tc>
        <w:tc>
          <w:tcPr>
            <w:tcW w:w="594" w:type="pct"/>
            <w:shd w:val="clear" w:color="auto" w:fill="E5B8B7"/>
          </w:tcPr>
          <w:p w14:paraId="4370F578"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venske krvi, nastavljanje infuzije</w:t>
            </w:r>
          </w:p>
        </w:tc>
        <w:tc>
          <w:tcPr>
            <w:tcW w:w="278" w:type="pct"/>
            <w:shd w:val="clear" w:color="auto" w:fill="E5B8B7"/>
          </w:tcPr>
          <w:p w14:paraId="5F85CF17"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c>
          <w:tcPr>
            <w:tcW w:w="594" w:type="pct"/>
            <w:shd w:val="clear" w:color="auto" w:fill="D6E3BC"/>
          </w:tcPr>
          <w:p w14:paraId="2B667EAC"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Srčni in dihalni fenomeni</w:t>
            </w:r>
          </w:p>
        </w:tc>
        <w:tc>
          <w:tcPr>
            <w:tcW w:w="278" w:type="pct"/>
            <w:shd w:val="clear" w:color="auto" w:fill="D6E3BC"/>
          </w:tcPr>
          <w:p w14:paraId="161653BE"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K6</w:t>
            </w:r>
          </w:p>
        </w:tc>
        <w:tc>
          <w:tcPr>
            <w:tcW w:w="594" w:type="pct"/>
            <w:shd w:val="clear" w:color="auto" w:fill="FFFF00"/>
          </w:tcPr>
          <w:p w14:paraId="71976FE5"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5b</w:t>
            </w:r>
          </w:p>
        </w:tc>
        <w:tc>
          <w:tcPr>
            <w:tcW w:w="225" w:type="pct"/>
            <w:shd w:val="clear" w:color="auto" w:fill="FFFF00"/>
          </w:tcPr>
          <w:p w14:paraId="59AC9628"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r>
      <w:tr w:rsidR="00B45AA7" w:rsidRPr="00B5250C" w14:paraId="4D8E9452" w14:textId="77777777" w:rsidTr="002168F2">
        <w:tc>
          <w:tcPr>
            <w:tcW w:w="294" w:type="pct"/>
            <w:shd w:val="clear" w:color="auto" w:fill="auto"/>
          </w:tcPr>
          <w:p w14:paraId="7BDB79D1"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22. 3. 2013</w:t>
            </w:r>
          </w:p>
        </w:tc>
        <w:tc>
          <w:tcPr>
            <w:tcW w:w="362" w:type="pct"/>
            <w:shd w:val="clear" w:color="auto" w:fill="auto"/>
          </w:tcPr>
          <w:p w14:paraId="2DDD3CF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petek</w:t>
            </w:r>
          </w:p>
        </w:tc>
        <w:tc>
          <w:tcPr>
            <w:tcW w:w="220" w:type="pct"/>
            <w:shd w:val="clear" w:color="auto" w:fill="auto"/>
          </w:tcPr>
          <w:p w14:paraId="1B77A053"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shd w:val="clear" w:color="auto" w:fill="FFFF00"/>
          </w:tcPr>
          <w:p w14:paraId="574E6186"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1b</w:t>
            </w:r>
          </w:p>
        </w:tc>
        <w:tc>
          <w:tcPr>
            <w:tcW w:w="156" w:type="pct"/>
            <w:shd w:val="clear" w:color="auto" w:fill="FFFF00"/>
          </w:tcPr>
          <w:p w14:paraId="7500358E"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c>
          <w:tcPr>
            <w:tcW w:w="594" w:type="pct"/>
            <w:shd w:val="clear" w:color="auto" w:fill="92D050"/>
          </w:tcPr>
          <w:p w14:paraId="24138DA9" w14:textId="77777777" w:rsidR="00B45AA7" w:rsidRPr="00B5250C" w:rsidRDefault="00B45AA7" w:rsidP="00B45AA7">
            <w:pPr>
              <w:autoSpaceDE w:val="0"/>
              <w:autoSpaceDN w:val="0"/>
              <w:adjustRightInd w:val="0"/>
              <w:spacing w:after="0"/>
              <w:rPr>
                <w:rFonts w:eastAsia="TrebuchetMS" w:cstheme="minorHAnsi"/>
                <w:sz w:val="18"/>
                <w:szCs w:val="18"/>
              </w:rPr>
            </w:pPr>
            <w:proofErr w:type="spellStart"/>
            <w:r w:rsidRPr="00B5250C">
              <w:rPr>
                <w:rFonts w:eastAsia="TrebuchetMS" w:cstheme="minorHAnsi"/>
                <w:sz w:val="18"/>
                <w:szCs w:val="18"/>
              </w:rPr>
              <w:t>Intramuskularna</w:t>
            </w:r>
            <w:proofErr w:type="spellEnd"/>
            <w:r w:rsidRPr="00B5250C">
              <w:rPr>
                <w:rFonts w:eastAsia="TrebuchetMS" w:cstheme="minorHAnsi"/>
                <w:sz w:val="18"/>
                <w:szCs w:val="18"/>
              </w:rPr>
              <w:t xml:space="preserve"> in </w:t>
            </w:r>
            <w:proofErr w:type="spellStart"/>
            <w:r w:rsidRPr="00B5250C">
              <w:rPr>
                <w:rFonts w:eastAsia="TrebuchetMS" w:cstheme="minorHAnsi"/>
                <w:sz w:val="18"/>
                <w:szCs w:val="18"/>
              </w:rPr>
              <w:t>subkutana</w:t>
            </w:r>
            <w:proofErr w:type="spellEnd"/>
            <w:r w:rsidRPr="00B5250C">
              <w:rPr>
                <w:rFonts w:eastAsia="TrebuchetMS" w:cstheme="minorHAnsi"/>
                <w:sz w:val="18"/>
                <w:szCs w:val="18"/>
              </w:rPr>
              <w:t xml:space="preserve"> injekcija</w:t>
            </w:r>
          </w:p>
        </w:tc>
        <w:tc>
          <w:tcPr>
            <w:tcW w:w="214" w:type="pct"/>
            <w:shd w:val="clear" w:color="auto" w:fill="92D050"/>
          </w:tcPr>
          <w:p w14:paraId="1D2E56A7"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K4</w:t>
            </w:r>
          </w:p>
        </w:tc>
        <w:tc>
          <w:tcPr>
            <w:tcW w:w="594" w:type="pct"/>
            <w:shd w:val="clear" w:color="auto" w:fill="B8CCE4"/>
          </w:tcPr>
          <w:p w14:paraId="15BEF85F"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Krvni tlak, rektalni pregled</w:t>
            </w:r>
          </w:p>
        </w:tc>
        <w:tc>
          <w:tcPr>
            <w:tcW w:w="278" w:type="pct"/>
            <w:shd w:val="clear" w:color="auto" w:fill="B8CCE4"/>
          </w:tcPr>
          <w:p w14:paraId="5A4B14B9"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K1</w:t>
            </w:r>
          </w:p>
        </w:tc>
        <w:tc>
          <w:tcPr>
            <w:tcW w:w="594" w:type="pct"/>
            <w:shd w:val="clear" w:color="auto" w:fill="E5B8B7"/>
          </w:tcPr>
          <w:p w14:paraId="0D66F09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venske krvi, nastavljanje infuzije</w:t>
            </w:r>
          </w:p>
        </w:tc>
        <w:tc>
          <w:tcPr>
            <w:tcW w:w="278" w:type="pct"/>
            <w:shd w:val="clear" w:color="auto" w:fill="E5B8B7"/>
          </w:tcPr>
          <w:p w14:paraId="4128ECEE"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c>
          <w:tcPr>
            <w:tcW w:w="594" w:type="pct"/>
            <w:shd w:val="clear" w:color="auto" w:fill="D6E3BC"/>
          </w:tcPr>
          <w:p w14:paraId="5A164E03"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Srčni in dihalni fenomeni</w:t>
            </w:r>
          </w:p>
        </w:tc>
        <w:tc>
          <w:tcPr>
            <w:tcW w:w="225" w:type="pct"/>
            <w:shd w:val="clear" w:color="auto" w:fill="D6E3BC"/>
          </w:tcPr>
          <w:p w14:paraId="24BBA3FB"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K6</w:t>
            </w:r>
          </w:p>
        </w:tc>
      </w:tr>
      <w:tr w:rsidR="00B45AA7" w:rsidRPr="00B5250C" w14:paraId="15AF2467" w14:textId="77777777" w:rsidTr="002168F2">
        <w:tc>
          <w:tcPr>
            <w:tcW w:w="294" w:type="pct"/>
            <w:shd w:val="clear" w:color="auto" w:fill="auto"/>
          </w:tcPr>
          <w:p w14:paraId="71DCFA35"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27. 3. 2013</w:t>
            </w:r>
          </w:p>
        </w:tc>
        <w:tc>
          <w:tcPr>
            <w:tcW w:w="362" w:type="pct"/>
            <w:shd w:val="clear" w:color="auto" w:fill="auto"/>
          </w:tcPr>
          <w:p w14:paraId="4577BD16"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sreda</w:t>
            </w:r>
          </w:p>
        </w:tc>
        <w:tc>
          <w:tcPr>
            <w:tcW w:w="220" w:type="pct"/>
            <w:shd w:val="clear" w:color="auto" w:fill="auto"/>
          </w:tcPr>
          <w:p w14:paraId="1D9DDC52"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shd w:val="clear" w:color="auto" w:fill="D6E3BC"/>
          </w:tcPr>
          <w:p w14:paraId="4C19FBC6"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Srčni in dihalni fenomeni</w:t>
            </w:r>
          </w:p>
        </w:tc>
        <w:tc>
          <w:tcPr>
            <w:tcW w:w="156" w:type="pct"/>
            <w:shd w:val="clear" w:color="auto" w:fill="D6E3BC"/>
          </w:tcPr>
          <w:p w14:paraId="1BDCA76F"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K6</w:t>
            </w:r>
          </w:p>
        </w:tc>
        <w:tc>
          <w:tcPr>
            <w:tcW w:w="594" w:type="pct"/>
            <w:shd w:val="clear" w:color="auto" w:fill="FFFF00"/>
          </w:tcPr>
          <w:p w14:paraId="7B101241"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2b</w:t>
            </w:r>
          </w:p>
        </w:tc>
        <w:tc>
          <w:tcPr>
            <w:tcW w:w="214" w:type="pct"/>
            <w:shd w:val="clear" w:color="auto" w:fill="FFFF00"/>
          </w:tcPr>
          <w:p w14:paraId="32994C03"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c>
          <w:tcPr>
            <w:tcW w:w="594" w:type="pct"/>
            <w:shd w:val="clear" w:color="auto" w:fill="92D050"/>
          </w:tcPr>
          <w:p w14:paraId="3E05E76E" w14:textId="77777777" w:rsidR="00B45AA7" w:rsidRPr="00B5250C" w:rsidRDefault="00B45AA7" w:rsidP="00B45AA7">
            <w:pPr>
              <w:autoSpaceDE w:val="0"/>
              <w:autoSpaceDN w:val="0"/>
              <w:adjustRightInd w:val="0"/>
              <w:spacing w:after="0"/>
              <w:rPr>
                <w:rFonts w:eastAsia="TrebuchetMS" w:cstheme="minorHAnsi"/>
                <w:sz w:val="18"/>
                <w:szCs w:val="18"/>
              </w:rPr>
            </w:pPr>
            <w:proofErr w:type="spellStart"/>
            <w:r w:rsidRPr="00B5250C">
              <w:rPr>
                <w:rFonts w:eastAsia="TrebuchetMS" w:cstheme="minorHAnsi"/>
                <w:sz w:val="18"/>
                <w:szCs w:val="18"/>
              </w:rPr>
              <w:t>Intramuskularna</w:t>
            </w:r>
            <w:proofErr w:type="spellEnd"/>
            <w:r w:rsidRPr="00B5250C">
              <w:rPr>
                <w:rFonts w:eastAsia="TrebuchetMS" w:cstheme="minorHAnsi"/>
                <w:sz w:val="18"/>
                <w:szCs w:val="18"/>
              </w:rPr>
              <w:t xml:space="preserve"> in </w:t>
            </w:r>
            <w:proofErr w:type="spellStart"/>
            <w:r w:rsidRPr="00B5250C">
              <w:rPr>
                <w:rFonts w:eastAsia="TrebuchetMS" w:cstheme="minorHAnsi"/>
                <w:sz w:val="18"/>
                <w:szCs w:val="18"/>
              </w:rPr>
              <w:t>subkutana</w:t>
            </w:r>
            <w:proofErr w:type="spellEnd"/>
            <w:r w:rsidRPr="00B5250C">
              <w:rPr>
                <w:rFonts w:eastAsia="TrebuchetMS" w:cstheme="minorHAnsi"/>
                <w:sz w:val="18"/>
                <w:szCs w:val="18"/>
              </w:rPr>
              <w:t xml:space="preserve"> injekcija</w:t>
            </w:r>
          </w:p>
        </w:tc>
        <w:tc>
          <w:tcPr>
            <w:tcW w:w="278" w:type="pct"/>
            <w:shd w:val="clear" w:color="auto" w:fill="92D050"/>
          </w:tcPr>
          <w:p w14:paraId="038C46B9"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K4</w:t>
            </w:r>
          </w:p>
        </w:tc>
        <w:tc>
          <w:tcPr>
            <w:tcW w:w="594" w:type="pct"/>
            <w:shd w:val="clear" w:color="auto" w:fill="B8CCE4"/>
          </w:tcPr>
          <w:p w14:paraId="3781DFEE"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Krvni tlak, rektalni pregled</w:t>
            </w:r>
          </w:p>
        </w:tc>
        <w:tc>
          <w:tcPr>
            <w:tcW w:w="278" w:type="pct"/>
            <w:shd w:val="clear" w:color="auto" w:fill="B8CCE4"/>
          </w:tcPr>
          <w:p w14:paraId="0C787432"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K1</w:t>
            </w:r>
          </w:p>
        </w:tc>
        <w:tc>
          <w:tcPr>
            <w:tcW w:w="594" w:type="pct"/>
            <w:shd w:val="clear" w:color="auto" w:fill="E5B8B7"/>
          </w:tcPr>
          <w:p w14:paraId="040E67A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venske krvi, nastavljanje infuzije</w:t>
            </w:r>
          </w:p>
        </w:tc>
        <w:tc>
          <w:tcPr>
            <w:tcW w:w="225" w:type="pct"/>
            <w:shd w:val="clear" w:color="auto" w:fill="E5B8B7"/>
          </w:tcPr>
          <w:p w14:paraId="37AA2736"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r>
      <w:tr w:rsidR="00B45AA7" w:rsidRPr="00B5250C" w14:paraId="37B0FC0D" w14:textId="77777777" w:rsidTr="002168F2">
        <w:tc>
          <w:tcPr>
            <w:tcW w:w="294" w:type="pct"/>
            <w:tcBorders>
              <w:bottom w:val="single" w:sz="18" w:space="0" w:color="auto"/>
            </w:tcBorders>
            <w:shd w:val="clear" w:color="auto" w:fill="auto"/>
          </w:tcPr>
          <w:p w14:paraId="7B143877"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29. 3. 2013</w:t>
            </w:r>
          </w:p>
        </w:tc>
        <w:tc>
          <w:tcPr>
            <w:tcW w:w="362" w:type="pct"/>
            <w:tcBorders>
              <w:bottom w:val="single" w:sz="18" w:space="0" w:color="auto"/>
            </w:tcBorders>
            <w:shd w:val="clear" w:color="auto" w:fill="auto"/>
          </w:tcPr>
          <w:p w14:paraId="51C71E26"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petek</w:t>
            </w:r>
          </w:p>
        </w:tc>
        <w:tc>
          <w:tcPr>
            <w:tcW w:w="220" w:type="pct"/>
            <w:tcBorders>
              <w:bottom w:val="single" w:sz="18" w:space="0" w:color="auto"/>
            </w:tcBorders>
            <w:shd w:val="clear" w:color="auto" w:fill="auto"/>
          </w:tcPr>
          <w:p w14:paraId="5EDC6774"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tcBorders>
              <w:bottom w:val="single" w:sz="18" w:space="0" w:color="auto"/>
            </w:tcBorders>
            <w:shd w:val="clear" w:color="auto" w:fill="E5B8B7"/>
          </w:tcPr>
          <w:p w14:paraId="4879AA34"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venske krvi, nastavljanje infuzije</w:t>
            </w:r>
          </w:p>
        </w:tc>
        <w:tc>
          <w:tcPr>
            <w:tcW w:w="156" w:type="pct"/>
            <w:tcBorders>
              <w:bottom w:val="single" w:sz="18" w:space="0" w:color="auto"/>
            </w:tcBorders>
            <w:shd w:val="clear" w:color="auto" w:fill="E5B8B7"/>
          </w:tcPr>
          <w:p w14:paraId="7E83574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c>
          <w:tcPr>
            <w:tcW w:w="594" w:type="pct"/>
            <w:tcBorders>
              <w:bottom w:val="single" w:sz="18" w:space="0" w:color="auto"/>
            </w:tcBorders>
            <w:shd w:val="clear" w:color="auto" w:fill="D6E3BC"/>
          </w:tcPr>
          <w:p w14:paraId="0FB8C04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Srčni in dihalni fenomeni</w:t>
            </w:r>
          </w:p>
        </w:tc>
        <w:tc>
          <w:tcPr>
            <w:tcW w:w="214" w:type="pct"/>
            <w:tcBorders>
              <w:bottom w:val="single" w:sz="18" w:space="0" w:color="auto"/>
            </w:tcBorders>
            <w:shd w:val="clear" w:color="auto" w:fill="D6E3BC"/>
          </w:tcPr>
          <w:p w14:paraId="3DB40F39"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K6</w:t>
            </w:r>
          </w:p>
        </w:tc>
        <w:tc>
          <w:tcPr>
            <w:tcW w:w="594" w:type="pct"/>
            <w:tcBorders>
              <w:bottom w:val="single" w:sz="18" w:space="0" w:color="auto"/>
            </w:tcBorders>
            <w:shd w:val="clear" w:color="auto" w:fill="FFFF00"/>
          </w:tcPr>
          <w:p w14:paraId="3FB8CB7C"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3b</w:t>
            </w:r>
          </w:p>
        </w:tc>
        <w:tc>
          <w:tcPr>
            <w:tcW w:w="278" w:type="pct"/>
            <w:tcBorders>
              <w:bottom w:val="single" w:sz="18" w:space="0" w:color="auto"/>
            </w:tcBorders>
            <w:shd w:val="clear" w:color="auto" w:fill="FFFF00"/>
          </w:tcPr>
          <w:p w14:paraId="2F631C5B"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c>
          <w:tcPr>
            <w:tcW w:w="594" w:type="pct"/>
            <w:tcBorders>
              <w:bottom w:val="single" w:sz="18" w:space="0" w:color="auto"/>
            </w:tcBorders>
            <w:shd w:val="clear" w:color="auto" w:fill="92D050"/>
          </w:tcPr>
          <w:p w14:paraId="08438D67" w14:textId="77777777" w:rsidR="00B45AA7" w:rsidRPr="00B5250C" w:rsidRDefault="00B45AA7" w:rsidP="00B45AA7">
            <w:pPr>
              <w:autoSpaceDE w:val="0"/>
              <w:autoSpaceDN w:val="0"/>
              <w:adjustRightInd w:val="0"/>
              <w:spacing w:after="0"/>
              <w:rPr>
                <w:rFonts w:eastAsia="TrebuchetMS" w:cstheme="minorHAnsi"/>
                <w:sz w:val="18"/>
                <w:szCs w:val="18"/>
              </w:rPr>
            </w:pPr>
            <w:proofErr w:type="spellStart"/>
            <w:r w:rsidRPr="00B5250C">
              <w:rPr>
                <w:rFonts w:eastAsia="TrebuchetMS" w:cstheme="minorHAnsi"/>
                <w:sz w:val="18"/>
                <w:szCs w:val="18"/>
              </w:rPr>
              <w:t>Intramuskularna</w:t>
            </w:r>
            <w:proofErr w:type="spellEnd"/>
            <w:r w:rsidRPr="00B5250C">
              <w:rPr>
                <w:rFonts w:eastAsia="TrebuchetMS" w:cstheme="minorHAnsi"/>
                <w:sz w:val="18"/>
                <w:szCs w:val="18"/>
              </w:rPr>
              <w:t xml:space="preserve"> in </w:t>
            </w:r>
            <w:proofErr w:type="spellStart"/>
            <w:r w:rsidRPr="00B5250C">
              <w:rPr>
                <w:rFonts w:eastAsia="TrebuchetMS" w:cstheme="minorHAnsi"/>
                <w:sz w:val="18"/>
                <w:szCs w:val="18"/>
              </w:rPr>
              <w:t>subkutana</w:t>
            </w:r>
            <w:proofErr w:type="spellEnd"/>
            <w:r w:rsidRPr="00B5250C">
              <w:rPr>
                <w:rFonts w:eastAsia="TrebuchetMS" w:cstheme="minorHAnsi"/>
                <w:sz w:val="18"/>
                <w:szCs w:val="18"/>
              </w:rPr>
              <w:t xml:space="preserve"> injekcija</w:t>
            </w:r>
          </w:p>
        </w:tc>
        <w:tc>
          <w:tcPr>
            <w:tcW w:w="278" w:type="pct"/>
            <w:tcBorders>
              <w:bottom w:val="single" w:sz="18" w:space="0" w:color="auto"/>
            </w:tcBorders>
            <w:shd w:val="clear" w:color="auto" w:fill="92D050"/>
          </w:tcPr>
          <w:p w14:paraId="229460B1"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K4</w:t>
            </w:r>
          </w:p>
        </w:tc>
        <w:tc>
          <w:tcPr>
            <w:tcW w:w="594" w:type="pct"/>
            <w:tcBorders>
              <w:bottom w:val="single" w:sz="18" w:space="0" w:color="auto"/>
            </w:tcBorders>
            <w:shd w:val="clear" w:color="auto" w:fill="B8CCE4"/>
          </w:tcPr>
          <w:p w14:paraId="314E2996"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Krvni tlak, rektalni pregled</w:t>
            </w:r>
          </w:p>
        </w:tc>
        <w:tc>
          <w:tcPr>
            <w:tcW w:w="225" w:type="pct"/>
            <w:tcBorders>
              <w:bottom w:val="single" w:sz="18" w:space="0" w:color="auto"/>
            </w:tcBorders>
            <w:shd w:val="clear" w:color="auto" w:fill="B8CCE4"/>
          </w:tcPr>
          <w:p w14:paraId="1E9E3DAE"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K1</w:t>
            </w:r>
          </w:p>
        </w:tc>
      </w:tr>
      <w:tr w:rsidR="00B45AA7" w:rsidRPr="00B5250C" w14:paraId="710C2BB6" w14:textId="77777777" w:rsidTr="002168F2">
        <w:tc>
          <w:tcPr>
            <w:tcW w:w="294" w:type="pct"/>
            <w:tcBorders>
              <w:top w:val="single" w:sz="18" w:space="0" w:color="auto"/>
            </w:tcBorders>
            <w:shd w:val="clear" w:color="auto" w:fill="auto"/>
          </w:tcPr>
          <w:p w14:paraId="1BC24F46"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3. 4. 2013</w:t>
            </w:r>
          </w:p>
        </w:tc>
        <w:tc>
          <w:tcPr>
            <w:tcW w:w="362" w:type="pct"/>
            <w:tcBorders>
              <w:top w:val="single" w:sz="18" w:space="0" w:color="auto"/>
            </w:tcBorders>
            <w:shd w:val="clear" w:color="auto" w:fill="auto"/>
          </w:tcPr>
          <w:p w14:paraId="0867EE06"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sreda</w:t>
            </w:r>
          </w:p>
        </w:tc>
        <w:tc>
          <w:tcPr>
            <w:tcW w:w="220" w:type="pct"/>
            <w:tcBorders>
              <w:top w:val="single" w:sz="18" w:space="0" w:color="auto"/>
            </w:tcBorders>
            <w:shd w:val="clear" w:color="auto" w:fill="auto"/>
          </w:tcPr>
          <w:p w14:paraId="16231B7F"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tcBorders>
              <w:top w:val="single" w:sz="18" w:space="0" w:color="auto"/>
            </w:tcBorders>
            <w:shd w:val="clear" w:color="auto" w:fill="548DD4"/>
          </w:tcPr>
          <w:p w14:paraId="5BE29D45"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Priprava na simulacijo AKS, TPO</w:t>
            </w:r>
          </w:p>
        </w:tc>
        <w:tc>
          <w:tcPr>
            <w:tcW w:w="156" w:type="pct"/>
            <w:tcBorders>
              <w:top w:val="single" w:sz="18" w:space="0" w:color="auto"/>
            </w:tcBorders>
            <w:shd w:val="clear" w:color="auto" w:fill="548DD4"/>
          </w:tcPr>
          <w:p w14:paraId="1FB83A82"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K6</w:t>
            </w:r>
          </w:p>
        </w:tc>
        <w:tc>
          <w:tcPr>
            <w:tcW w:w="594" w:type="pct"/>
            <w:tcBorders>
              <w:top w:val="single" w:sz="18" w:space="0" w:color="auto"/>
            </w:tcBorders>
            <w:shd w:val="clear" w:color="auto" w:fill="CCC0D9"/>
          </w:tcPr>
          <w:p w14:paraId="79A949E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arterijske krvi, venska kanila</w:t>
            </w:r>
          </w:p>
        </w:tc>
        <w:tc>
          <w:tcPr>
            <w:tcW w:w="214" w:type="pct"/>
            <w:tcBorders>
              <w:top w:val="single" w:sz="18" w:space="0" w:color="auto"/>
            </w:tcBorders>
            <w:shd w:val="clear" w:color="auto" w:fill="CCC0D9"/>
          </w:tcPr>
          <w:p w14:paraId="6E859B27"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c>
          <w:tcPr>
            <w:tcW w:w="594" w:type="pct"/>
            <w:tcBorders>
              <w:top w:val="single" w:sz="18" w:space="0" w:color="auto"/>
            </w:tcBorders>
            <w:shd w:val="clear" w:color="auto" w:fill="auto"/>
          </w:tcPr>
          <w:p w14:paraId="169E1ED5"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i/>
                <w:sz w:val="18"/>
                <w:szCs w:val="18"/>
              </w:rPr>
              <w:t>prosto</w:t>
            </w:r>
          </w:p>
        </w:tc>
        <w:tc>
          <w:tcPr>
            <w:tcW w:w="278" w:type="pct"/>
            <w:tcBorders>
              <w:top w:val="single" w:sz="18" w:space="0" w:color="auto"/>
            </w:tcBorders>
            <w:shd w:val="clear" w:color="auto" w:fill="auto"/>
          </w:tcPr>
          <w:p w14:paraId="4B118800" w14:textId="77777777" w:rsidR="00B45AA7" w:rsidRPr="00B5250C" w:rsidRDefault="00B45AA7" w:rsidP="00B45AA7">
            <w:pPr>
              <w:autoSpaceDE w:val="0"/>
              <w:autoSpaceDN w:val="0"/>
              <w:adjustRightInd w:val="0"/>
              <w:spacing w:after="0"/>
              <w:rPr>
                <w:rFonts w:eastAsia="TrebuchetMS" w:cstheme="minorHAnsi"/>
                <w:sz w:val="18"/>
                <w:szCs w:val="18"/>
              </w:rPr>
            </w:pPr>
          </w:p>
        </w:tc>
        <w:tc>
          <w:tcPr>
            <w:tcW w:w="594" w:type="pct"/>
            <w:tcBorders>
              <w:top w:val="single" w:sz="18" w:space="0" w:color="auto"/>
            </w:tcBorders>
            <w:shd w:val="clear" w:color="auto" w:fill="FFFF00"/>
          </w:tcPr>
          <w:p w14:paraId="7A9B51CC"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4a</w:t>
            </w:r>
          </w:p>
        </w:tc>
        <w:tc>
          <w:tcPr>
            <w:tcW w:w="278" w:type="pct"/>
            <w:tcBorders>
              <w:top w:val="single" w:sz="18" w:space="0" w:color="auto"/>
            </w:tcBorders>
            <w:shd w:val="clear" w:color="auto" w:fill="FFFF00"/>
          </w:tcPr>
          <w:p w14:paraId="339DEB3B"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c>
          <w:tcPr>
            <w:tcW w:w="594" w:type="pct"/>
            <w:tcBorders>
              <w:top w:val="single" w:sz="18" w:space="0" w:color="auto"/>
            </w:tcBorders>
            <w:shd w:val="clear" w:color="auto" w:fill="FF0000"/>
          </w:tcPr>
          <w:p w14:paraId="4C561478"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Simulacija AKS (polovica skupine) – 5a</w:t>
            </w:r>
          </w:p>
        </w:tc>
        <w:tc>
          <w:tcPr>
            <w:tcW w:w="225" w:type="pct"/>
            <w:tcBorders>
              <w:top w:val="single" w:sz="18" w:space="0" w:color="auto"/>
            </w:tcBorders>
            <w:shd w:val="clear" w:color="auto" w:fill="FF0000"/>
          </w:tcPr>
          <w:p w14:paraId="1D5C17DD"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SC</w:t>
            </w:r>
          </w:p>
        </w:tc>
      </w:tr>
      <w:tr w:rsidR="00B45AA7" w:rsidRPr="00B5250C" w14:paraId="4EACA2B3" w14:textId="77777777" w:rsidTr="002168F2">
        <w:tc>
          <w:tcPr>
            <w:tcW w:w="294" w:type="pct"/>
            <w:shd w:val="clear" w:color="auto" w:fill="auto"/>
          </w:tcPr>
          <w:p w14:paraId="7AF5C852"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5. 4. 2013</w:t>
            </w:r>
          </w:p>
        </w:tc>
        <w:tc>
          <w:tcPr>
            <w:tcW w:w="362" w:type="pct"/>
            <w:shd w:val="clear" w:color="auto" w:fill="auto"/>
          </w:tcPr>
          <w:p w14:paraId="4212DE83"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petek</w:t>
            </w:r>
          </w:p>
        </w:tc>
        <w:tc>
          <w:tcPr>
            <w:tcW w:w="220" w:type="pct"/>
            <w:shd w:val="clear" w:color="auto" w:fill="auto"/>
          </w:tcPr>
          <w:p w14:paraId="68EF10A5"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shd w:val="clear" w:color="auto" w:fill="FF0000"/>
          </w:tcPr>
          <w:p w14:paraId="365E679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Simulacija AKS (polovica skupine) -1b</w:t>
            </w:r>
          </w:p>
        </w:tc>
        <w:tc>
          <w:tcPr>
            <w:tcW w:w="156" w:type="pct"/>
            <w:shd w:val="clear" w:color="auto" w:fill="FF0000"/>
          </w:tcPr>
          <w:p w14:paraId="5EB95ABB"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SC</w:t>
            </w:r>
          </w:p>
        </w:tc>
        <w:tc>
          <w:tcPr>
            <w:tcW w:w="594" w:type="pct"/>
            <w:shd w:val="clear" w:color="auto" w:fill="548DD4"/>
          </w:tcPr>
          <w:p w14:paraId="07DAA555" w14:textId="77777777" w:rsidR="00B45AA7" w:rsidRPr="00B5250C" w:rsidRDefault="00B45AA7" w:rsidP="00B45AA7">
            <w:pPr>
              <w:autoSpaceDE w:val="0"/>
              <w:autoSpaceDN w:val="0"/>
              <w:adjustRightInd w:val="0"/>
              <w:spacing w:after="0"/>
              <w:rPr>
                <w:rFonts w:eastAsia="TrebuchetMS" w:cstheme="minorHAnsi"/>
                <w:sz w:val="18"/>
                <w:szCs w:val="18"/>
              </w:rPr>
            </w:pPr>
            <w:proofErr w:type="spellStart"/>
            <w:r w:rsidRPr="00B5250C">
              <w:rPr>
                <w:rFonts w:eastAsia="TrebuchetMS" w:cstheme="minorHAnsi"/>
                <w:sz w:val="18"/>
                <w:szCs w:val="18"/>
              </w:rPr>
              <w:t>riprava</w:t>
            </w:r>
            <w:proofErr w:type="spellEnd"/>
            <w:r w:rsidRPr="00B5250C">
              <w:rPr>
                <w:rFonts w:eastAsia="TrebuchetMS" w:cstheme="minorHAnsi"/>
                <w:sz w:val="18"/>
                <w:szCs w:val="18"/>
              </w:rPr>
              <w:t xml:space="preserve"> na simulacijo AKS, TPO</w:t>
            </w:r>
          </w:p>
        </w:tc>
        <w:tc>
          <w:tcPr>
            <w:tcW w:w="214" w:type="pct"/>
            <w:shd w:val="clear" w:color="auto" w:fill="548DD4"/>
          </w:tcPr>
          <w:p w14:paraId="6A0568D8"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K6</w:t>
            </w:r>
          </w:p>
        </w:tc>
        <w:tc>
          <w:tcPr>
            <w:tcW w:w="594" w:type="pct"/>
            <w:shd w:val="clear" w:color="auto" w:fill="CCC0D9"/>
          </w:tcPr>
          <w:p w14:paraId="6C9424CC"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arterijske krvi, venska kanila</w:t>
            </w:r>
          </w:p>
        </w:tc>
        <w:tc>
          <w:tcPr>
            <w:tcW w:w="278" w:type="pct"/>
            <w:shd w:val="clear" w:color="auto" w:fill="CCC0D9"/>
          </w:tcPr>
          <w:p w14:paraId="0A548965"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c>
          <w:tcPr>
            <w:tcW w:w="594" w:type="pct"/>
            <w:shd w:val="clear" w:color="auto" w:fill="auto"/>
          </w:tcPr>
          <w:p w14:paraId="68278EB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i/>
                <w:sz w:val="18"/>
                <w:szCs w:val="18"/>
              </w:rPr>
              <w:t>prosto</w:t>
            </w:r>
          </w:p>
        </w:tc>
        <w:tc>
          <w:tcPr>
            <w:tcW w:w="278" w:type="pct"/>
            <w:shd w:val="clear" w:color="auto" w:fill="auto"/>
          </w:tcPr>
          <w:p w14:paraId="509B67C3" w14:textId="77777777" w:rsidR="00B45AA7" w:rsidRPr="00B5250C" w:rsidRDefault="00B45AA7" w:rsidP="00B45AA7">
            <w:pPr>
              <w:autoSpaceDE w:val="0"/>
              <w:autoSpaceDN w:val="0"/>
              <w:adjustRightInd w:val="0"/>
              <w:spacing w:after="0"/>
              <w:rPr>
                <w:rFonts w:eastAsia="TrebuchetMS" w:cstheme="minorHAnsi"/>
                <w:sz w:val="18"/>
                <w:szCs w:val="18"/>
              </w:rPr>
            </w:pPr>
          </w:p>
        </w:tc>
        <w:tc>
          <w:tcPr>
            <w:tcW w:w="594" w:type="pct"/>
            <w:shd w:val="clear" w:color="auto" w:fill="FFFF00"/>
          </w:tcPr>
          <w:p w14:paraId="74E876C8"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5a</w:t>
            </w:r>
          </w:p>
        </w:tc>
        <w:tc>
          <w:tcPr>
            <w:tcW w:w="225" w:type="pct"/>
            <w:shd w:val="clear" w:color="auto" w:fill="FFFF00"/>
          </w:tcPr>
          <w:p w14:paraId="1521D9C9"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r>
      <w:tr w:rsidR="00B45AA7" w:rsidRPr="00B5250C" w14:paraId="17AA72C6" w14:textId="77777777" w:rsidTr="002168F2">
        <w:tc>
          <w:tcPr>
            <w:tcW w:w="294" w:type="pct"/>
            <w:shd w:val="clear" w:color="auto" w:fill="auto"/>
          </w:tcPr>
          <w:p w14:paraId="4FEA8D16"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lastRenderedPageBreak/>
              <w:t>10. 4. 2013</w:t>
            </w:r>
          </w:p>
        </w:tc>
        <w:tc>
          <w:tcPr>
            <w:tcW w:w="362" w:type="pct"/>
            <w:shd w:val="clear" w:color="auto" w:fill="auto"/>
          </w:tcPr>
          <w:p w14:paraId="74335995"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sreda</w:t>
            </w:r>
          </w:p>
        </w:tc>
        <w:tc>
          <w:tcPr>
            <w:tcW w:w="220" w:type="pct"/>
            <w:shd w:val="clear" w:color="auto" w:fill="auto"/>
          </w:tcPr>
          <w:p w14:paraId="7100AC1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shd w:val="clear" w:color="auto" w:fill="FFFF00"/>
          </w:tcPr>
          <w:p w14:paraId="41D74EC4"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1a</w:t>
            </w:r>
          </w:p>
        </w:tc>
        <w:tc>
          <w:tcPr>
            <w:tcW w:w="156" w:type="pct"/>
            <w:shd w:val="clear" w:color="auto" w:fill="FFFF00"/>
          </w:tcPr>
          <w:p w14:paraId="7BF58FA3"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c>
          <w:tcPr>
            <w:tcW w:w="594" w:type="pct"/>
            <w:shd w:val="clear" w:color="auto" w:fill="FF0000"/>
          </w:tcPr>
          <w:p w14:paraId="169469A3"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Simulacija AKS (polovica skupine) – 2b</w:t>
            </w:r>
          </w:p>
        </w:tc>
        <w:tc>
          <w:tcPr>
            <w:tcW w:w="214" w:type="pct"/>
            <w:shd w:val="clear" w:color="auto" w:fill="FF0000"/>
          </w:tcPr>
          <w:p w14:paraId="56A54AC9"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SC</w:t>
            </w:r>
          </w:p>
        </w:tc>
        <w:tc>
          <w:tcPr>
            <w:tcW w:w="594" w:type="pct"/>
            <w:shd w:val="clear" w:color="auto" w:fill="548DD4"/>
          </w:tcPr>
          <w:p w14:paraId="1E32E02E" w14:textId="77777777" w:rsidR="00B45AA7" w:rsidRPr="00B5250C" w:rsidRDefault="00B45AA7" w:rsidP="00B45AA7">
            <w:pPr>
              <w:autoSpaceDE w:val="0"/>
              <w:autoSpaceDN w:val="0"/>
              <w:adjustRightInd w:val="0"/>
              <w:spacing w:after="0"/>
              <w:rPr>
                <w:rFonts w:eastAsia="TrebuchetMS" w:cstheme="minorHAnsi"/>
                <w:sz w:val="18"/>
                <w:szCs w:val="18"/>
              </w:rPr>
            </w:pPr>
            <w:proofErr w:type="spellStart"/>
            <w:r w:rsidRPr="00B5250C">
              <w:rPr>
                <w:rFonts w:eastAsia="TrebuchetMS" w:cstheme="minorHAnsi"/>
                <w:sz w:val="18"/>
                <w:szCs w:val="18"/>
              </w:rPr>
              <w:t>riprava</w:t>
            </w:r>
            <w:proofErr w:type="spellEnd"/>
            <w:r w:rsidRPr="00B5250C">
              <w:rPr>
                <w:rFonts w:eastAsia="TrebuchetMS" w:cstheme="minorHAnsi"/>
                <w:sz w:val="18"/>
                <w:szCs w:val="18"/>
              </w:rPr>
              <w:t xml:space="preserve"> na simulacijo AKS, TPO</w:t>
            </w:r>
          </w:p>
        </w:tc>
        <w:tc>
          <w:tcPr>
            <w:tcW w:w="278" w:type="pct"/>
            <w:shd w:val="clear" w:color="auto" w:fill="548DD4"/>
          </w:tcPr>
          <w:p w14:paraId="20CF126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K6</w:t>
            </w:r>
          </w:p>
        </w:tc>
        <w:tc>
          <w:tcPr>
            <w:tcW w:w="594" w:type="pct"/>
            <w:shd w:val="clear" w:color="auto" w:fill="CCC0D9"/>
          </w:tcPr>
          <w:p w14:paraId="43022DD8"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arterijske krvi, venska kanila</w:t>
            </w:r>
          </w:p>
        </w:tc>
        <w:tc>
          <w:tcPr>
            <w:tcW w:w="278" w:type="pct"/>
            <w:shd w:val="clear" w:color="auto" w:fill="CCC0D9"/>
          </w:tcPr>
          <w:p w14:paraId="45A5A04B"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c>
          <w:tcPr>
            <w:tcW w:w="594" w:type="pct"/>
            <w:shd w:val="clear" w:color="auto" w:fill="auto"/>
          </w:tcPr>
          <w:p w14:paraId="7E033B81"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i/>
                <w:sz w:val="18"/>
                <w:szCs w:val="18"/>
              </w:rPr>
              <w:t>prosto</w:t>
            </w:r>
          </w:p>
        </w:tc>
        <w:tc>
          <w:tcPr>
            <w:tcW w:w="225" w:type="pct"/>
            <w:shd w:val="clear" w:color="auto" w:fill="auto"/>
          </w:tcPr>
          <w:p w14:paraId="5D0EB108" w14:textId="77777777" w:rsidR="00B45AA7" w:rsidRPr="00B5250C" w:rsidRDefault="00B45AA7" w:rsidP="00B45AA7">
            <w:pPr>
              <w:autoSpaceDE w:val="0"/>
              <w:autoSpaceDN w:val="0"/>
              <w:adjustRightInd w:val="0"/>
              <w:spacing w:after="0"/>
              <w:rPr>
                <w:rFonts w:eastAsia="TrebuchetMS" w:cstheme="minorHAnsi"/>
                <w:sz w:val="18"/>
                <w:szCs w:val="18"/>
              </w:rPr>
            </w:pPr>
          </w:p>
        </w:tc>
      </w:tr>
      <w:tr w:rsidR="00B45AA7" w:rsidRPr="00B5250C" w14:paraId="3D0930A4" w14:textId="77777777" w:rsidTr="002168F2">
        <w:tc>
          <w:tcPr>
            <w:tcW w:w="294" w:type="pct"/>
            <w:shd w:val="clear" w:color="auto" w:fill="auto"/>
          </w:tcPr>
          <w:p w14:paraId="0101DADE"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12. 4. 2013</w:t>
            </w:r>
          </w:p>
        </w:tc>
        <w:tc>
          <w:tcPr>
            <w:tcW w:w="362" w:type="pct"/>
            <w:shd w:val="clear" w:color="auto" w:fill="auto"/>
          </w:tcPr>
          <w:p w14:paraId="3F362E52"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petek</w:t>
            </w:r>
          </w:p>
        </w:tc>
        <w:tc>
          <w:tcPr>
            <w:tcW w:w="220" w:type="pct"/>
            <w:shd w:val="clear" w:color="auto" w:fill="auto"/>
          </w:tcPr>
          <w:p w14:paraId="1C9BD80F"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shd w:val="clear" w:color="auto" w:fill="auto"/>
          </w:tcPr>
          <w:p w14:paraId="21BC7558"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i/>
                <w:sz w:val="18"/>
                <w:szCs w:val="18"/>
              </w:rPr>
              <w:t>prosto</w:t>
            </w:r>
          </w:p>
        </w:tc>
        <w:tc>
          <w:tcPr>
            <w:tcW w:w="156" w:type="pct"/>
            <w:shd w:val="clear" w:color="auto" w:fill="auto"/>
          </w:tcPr>
          <w:p w14:paraId="55EE65CB" w14:textId="77777777" w:rsidR="00B45AA7" w:rsidRPr="00B5250C" w:rsidRDefault="00B45AA7" w:rsidP="00B45AA7">
            <w:pPr>
              <w:autoSpaceDE w:val="0"/>
              <w:autoSpaceDN w:val="0"/>
              <w:adjustRightInd w:val="0"/>
              <w:spacing w:after="0"/>
              <w:rPr>
                <w:rFonts w:eastAsia="TrebuchetMS" w:cstheme="minorHAnsi"/>
                <w:sz w:val="18"/>
                <w:szCs w:val="18"/>
              </w:rPr>
            </w:pPr>
          </w:p>
        </w:tc>
        <w:tc>
          <w:tcPr>
            <w:tcW w:w="594" w:type="pct"/>
            <w:shd w:val="clear" w:color="auto" w:fill="FFFF00"/>
          </w:tcPr>
          <w:p w14:paraId="35C3F8C2"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2a</w:t>
            </w:r>
          </w:p>
        </w:tc>
        <w:tc>
          <w:tcPr>
            <w:tcW w:w="214" w:type="pct"/>
            <w:shd w:val="clear" w:color="auto" w:fill="FFFF00"/>
          </w:tcPr>
          <w:p w14:paraId="3A2B066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c>
          <w:tcPr>
            <w:tcW w:w="594" w:type="pct"/>
            <w:shd w:val="clear" w:color="auto" w:fill="FF0000"/>
          </w:tcPr>
          <w:p w14:paraId="1FA1E57B"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Simulacija AKS (polovica skupine) – 3b</w:t>
            </w:r>
          </w:p>
        </w:tc>
        <w:tc>
          <w:tcPr>
            <w:tcW w:w="278" w:type="pct"/>
            <w:shd w:val="clear" w:color="auto" w:fill="FF0000"/>
          </w:tcPr>
          <w:p w14:paraId="20ED526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SC</w:t>
            </w:r>
          </w:p>
        </w:tc>
        <w:tc>
          <w:tcPr>
            <w:tcW w:w="594" w:type="pct"/>
            <w:shd w:val="clear" w:color="auto" w:fill="548DD4"/>
          </w:tcPr>
          <w:p w14:paraId="4B7F5EDC" w14:textId="77777777" w:rsidR="00B45AA7" w:rsidRPr="00B5250C" w:rsidRDefault="00B45AA7" w:rsidP="00B45AA7">
            <w:pPr>
              <w:autoSpaceDE w:val="0"/>
              <w:autoSpaceDN w:val="0"/>
              <w:adjustRightInd w:val="0"/>
              <w:spacing w:after="0"/>
              <w:rPr>
                <w:rFonts w:eastAsia="TrebuchetMS" w:cstheme="minorHAnsi"/>
                <w:sz w:val="18"/>
                <w:szCs w:val="18"/>
              </w:rPr>
            </w:pPr>
            <w:proofErr w:type="spellStart"/>
            <w:r w:rsidRPr="00B5250C">
              <w:rPr>
                <w:rFonts w:eastAsia="TrebuchetMS" w:cstheme="minorHAnsi"/>
                <w:sz w:val="18"/>
                <w:szCs w:val="18"/>
              </w:rPr>
              <w:t>riprava</w:t>
            </w:r>
            <w:proofErr w:type="spellEnd"/>
            <w:r w:rsidRPr="00B5250C">
              <w:rPr>
                <w:rFonts w:eastAsia="TrebuchetMS" w:cstheme="minorHAnsi"/>
                <w:sz w:val="18"/>
                <w:szCs w:val="18"/>
              </w:rPr>
              <w:t xml:space="preserve"> na simulacijo AKS, TPO</w:t>
            </w:r>
          </w:p>
        </w:tc>
        <w:tc>
          <w:tcPr>
            <w:tcW w:w="278" w:type="pct"/>
            <w:shd w:val="clear" w:color="auto" w:fill="548DD4"/>
          </w:tcPr>
          <w:p w14:paraId="7066FA28"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K6</w:t>
            </w:r>
          </w:p>
        </w:tc>
        <w:tc>
          <w:tcPr>
            <w:tcW w:w="594" w:type="pct"/>
            <w:shd w:val="clear" w:color="auto" w:fill="CCC0D9"/>
          </w:tcPr>
          <w:p w14:paraId="3997C16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arterijske krvi, venska kanila</w:t>
            </w:r>
          </w:p>
        </w:tc>
        <w:tc>
          <w:tcPr>
            <w:tcW w:w="225" w:type="pct"/>
            <w:shd w:val="clear" w:color="auto" w:fill="CCC0D9"/>
          </w:tcPr>
          <w:p w14:paraId="0DE248A2"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r>
      <w:tr w:rsidR="00B45AA7" w:rsidRPr="00B5250C" w14:paraId="62E1F12D" w14:textId="77777777" w:rsidTr="002168F2">
        <w:tc>
          <w:tcPr>
            <w:tcW w:w="294" w:type="pct"/>
            <w:shd w:val="clear" w:color="auto" w:fill="auto"/>
          </w:tcPr>
          <w:p w14:paraId="249BC97D"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17. 4. 2013</w:t>
            </w:r>
          </w:p>
        </w:tc>
        <w:tc>
          <w:tcPr>
            <w:tcW w:w="362" w:type="pct"/>
            <w:shd w:val="clear" w:color="auto" w:fill="auto"/>
          </w:tcPr>
          <w:p w14:paraId="078D85F3"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sreda</w:t>
            </w:r>
          </w:p>
        </w:tc>
        <w:tc>
          <w:tcPr>
            <w:tcW w:w="220" w:type="pct"/>
            <w:shd w:val="clear" w:color="auto" w:fill="auto"/>
          </w:tcPr>
          <w:p w14:paraId="5B585DF8"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shd w:val="clear" w:color="auto" w:fill="CCC0D9"/>
          </w:tcPr>
          <w:p w14:paraId="6819D0C1"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arterijske krvi, venska kanila</w:t>
            </w:r>
          </w:p>
        </w:tc>
        <w:tc>
          <w:tcPr>
            <w:tcW w:w="156" w:type="pct"/>
            <w:shd w:val="clear" w:color="auto" w:fill="CCC0D9"/>
          </w:tcPr>
          <w:p w14:paraId="416A57E7"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c>
          <w:tcPr>
            <w:tcW w:w="594" w:type="pct"/>
            <w:shd w:val="clear" w:color="auto" w:fill="auto"/>
          </w:tcPr>
          <w:p w14:paraId="27BAFFF4"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i/>
                <w:sz w:val="18"/>
                <w:szCs w:val="18"/>
              </w:rPr>
              <w:t>prosto</w:t>
            </w:r>
          </w:p>
        </w:tc>
        <w:tc>
          <w:tcPr>
            <w:tcW w:w="214" w:type="pct"/>
            <w:shd w:val="clear" w:color="auto" w:fill="auto"/>
          </w:tcPr>
          <w:p w14:paraId="4BF9EE9C" w14:textId="77777777" w:rsidR="00B45AA7" w:rsidRPr="00B5250C" w:rsidRDefault="00B45AA7" w:rsidP="00B45AA7">
            <w:pPr>
              <w:autoSpaceDE w:val="0"/>
              <w:autoSpaceDN w:val="0"/>
              <w:adjustRightInd w:val="0"/>
              <w:spacing w:after="0"/>
              <w:rPr>
                <w:rFonts w:eastAsia="TrebuchetMS" w:cstheme="minorHAnsi"/>
                <w:sz w:val="18"/>
                <w:szCs w:val="18"/>
              </w:rPr>
            </w:pPr>
          </w:p>
        </w:tc>
        <w:tc>
          <w:tcPr>
            <w:tcW w:w="594" w:type="pct"/>
            <w:shd w:val="clear" w:color="auto" w:fill="FFFF00"/>
          </w:tcPr>
          <w:p w14:paraId="4E43AEA3"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3a</w:t>
            </w:r>
          </w:p>
        </w:tc>
        <w:tc>
          <w:tcPr>
            <w:tcW w:w="278" w:type="pct"/>
            <w:shd w:val="clear" w:color="auto" w:fill="FFFF00"/>
          </w:tcPr>
          <w:p w14:paraId="158F867F"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c>
          <w:tcPr>
            <w:tcW w:w="594" w:type="pct"/>
            <w:shd w:val="clear" w:color="auto" w:fill="FF0000"/>
          </w:tcPr>
          <w:p w14:paraId="3E278377"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Simulacija AKS (polovica skupine) – 4b</w:t>
            </w:r>
          </w:p>
        </w:tc>
        <w:tc>
          <w:tcPr>
            <w:tcW w:w="278" w:type="pct"/>
            <w:shd w:val="clear" w:color="auto" w:fill="FF0000"/>
          </w:tcPr>
          <w:p w14:paraId="0CEB3118"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SC</w:t>
            </w:r>
          </w:p>
        </w:tc>
        <w:tc>
          <w:tcPr>
            <w:tcW w:w="594" w:type="pct"/>
            <w:shd w:val="clear" w:color="auto" w:fill="548DD4"/>
          </w:tcPr>
          <w:p w14:paraId="35C7166C" w14:textId="77777777" w:rsidR="00B45AA7" w:rsidRPr="00B5250C" w:rsidRDefault="00B45AA7" w:rsidP="00B45AA7">
            <w:pPr>
              <w:autoSpaceDE w:val="0"/>
              <w:autoSpaceDN w:val="0"/>
              <w:adjustRightInd w:val="0"/>
              <w:spacing w:after="0"/>
              <w:rPr>
                <w:rFonts w:eastAsia="TrebuchetMS" w:cstheme="minorHAnsi"/>
                <w:sz w:val="18"/>
                <w:szCs w:val="18"/>
              </w:rPr>
            </w:pPr>
            <w:proofErr w:type="spellStart"/>
            <w:r w:rsidRPr="00B5250C">
              <w:rPr>
                <w:rFonts w:eastAsia="TrebuchetMS" w:cstheme="minorHAnsi"/>
                <w:sz w:val="18"/>
                <w:szCs w:val="18"/>
              </w:rPr>
              <w:t>riprava</w:t>
            </w:r>
            <w:proofErr w:type="spellEnd"/>
            <w:r w:rsidRPr="00B5250C">
              <w:rPr>
                <w:rFonts w:eastAsia="TrebuchetMS" w:cstheme="minorHAnsi"/>
                <w:sz w:val="18"/>
                <w:szCs w:val="18"/>
              </w:rPr>
              <w:t xml:space="preserve"> na simulacijo AKS, TPO</w:t>
            </w:r>
          </w:p>
        </w:tc>
        <w:tc>
          <w:tcPr>
            <w:tcW w:w="225" w:type="pct"/>
            <w:shd w:val="clear" w:color="auto" w:fill="548DD4"/>
          </w:tcPr>
          <w:p w14:paraId="31B4099F"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K6</w:t>
            </w:r>
          </w:p>
        </w:tc>
      </w:tr>
      <w:tr w:rsidR="00B45AA7" w:rsidRPr="00B5250C" w14:paraId="02A5D786" w14:textId="77777777" w:rsidTr="002168F2">
        <w:tc>
          <w:tcPr>
            <w:tcW w:w="294" w:type="pct"/>
            <w:shd w:val="clear" w:color="auto" w:fill="auto"/>
          </w:tcPr>
          <w:p w14:paraId="10EE3214"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19. 4. 2013</w:t>
            </w:r>
          </w:p>
        </w:tc>
        <w:tc>
          <w:tcPr>
            <w:tcW w:w="362" w:type="pct"/>
            <w:shd w:val="clear" w:color="auto" w:fill="auto"/>
          </w:tcPr>
          <w:p w14:paraId="1D03DDDE"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petek</w:t>
            </w:r>
          </w:p>
        </w:tc>
        <w:tc>
          <w:tcPr>
            <w:tcW w:w="220" w:type="pct"/>
            <w:shd w:val="clear" w:color="auto" w:fill="auto"/>
          </w:tcPr>
          <w:p w14:paraId="386354C2"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shd w:val="clear" w:color="auto" w:fill="FFFFFF"/>
          </w:tcPr>
          <w:p w14:paraId="55B7586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i/>
                <w:sz w:val="18"/>
                <w:szCs w:val="18"/>
              </w:rPr>
              <w:t>prosto</w:t>
            </w:r>
          </w:p>
        </w:tc>
        <w:tc>
          <w:tcPr>
            <w:tcW w:w="156" w:type="pct"/>
            <w:shd w:val="clear" w:color="auto" w:fill="FFFFFF"/>
          </w:tcPr>
          <w:p w14:paraId="75C7AE5A" w14:textId="77777777" w:rsidR="00B45AA7" w:rsidRPr="00B5250C" w:rsidRDefault="00B45AA7" w:rsidP="00B45AA7">
            <w:pPr>
              <w:autoSpaceDE w:val="0"/>
              <w:autoSpaceDN w:val="0"/>
              <w:adjustRightInd w:val="0"/>
              <w:spacing w:after="0"/>
              <w:rPr>
                <w:rFonts w:eastAsia="TrebuchetMS" w:cstheme="minorHAnsi"/>
                <w:sz w:val="18"/>
                <w:szCs w:val="18"/>
              </w:rPr>
            </w:pPr>
          </w:p>
        </w:tc>
        <w:tc>
          <w:tcPr>
            <w:tcW w:w="594" w:type="pct"/>
            <w:shd w:val="clear" w:color="auto" w:fill="CCC0D9"/>
          </w:tcPr>
          <w:p w14:paraId="0878965B"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arterijske krvi, venska kanila</w:t>
            </w:r>
          </w:p>
        </w:tc>
        <w:tc>
          <w:tcPr>
            <w:tcW w:w="214" w:type="pct"/>
            <w:shd w:val="clear" w:color="auto" w:fill="CCC0D9"/>
          </w:tcPr>
          <w:p w14:paraId="152CC4A7"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c>
          <w:tcPr>
            <w:tcW w:w="594" w:type="pct"/>
            <w:shd w:val="clear" w:color="auto" w:fill="FFFFFF"/>
          </w:tcPr>
          <w:p w14:paraId="7180F8DB"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i/>
                <w:sz w:val="18"/>
                <w:szCs w:val="18"/>
              </w:rPr>
              <w:t>prosto</w:t>
            </w:r>
          </w:p>
        </w:tc>
        <w:tc>
          <w:tcPr>
            <w:tcW w:w="278" w:type="pct"/>
            <w:shd w:val="clear" w:color="auto" w:fill="FFFFFF"/>
          </w:tcPr>
          <w:p w14:paraId="7BD7E09E" w14:textId="77777777" w:rsidR="00B45AA7" w:rsidRPr="00B5250C" w:rsidRDefault="00B45AA7" w:rsidP="00B45AA7">
            <w:pPr>
              <w:autoSpaceDE w:val="0"/>
              <w:autoSpaceDN w:val="0"/>
              <w:adjustRightInd w:val="0"/>
              <w:spacing w:after="0"/>
              <w:rPr>
                <w:rFonts w:eastAsia="TrebuchetMS" w:cstheme="minorHAnsi"/>
                <w:sz w:val="18"/>
                <w:szCs w:val="18"/>
              </w:rPr>
            </w:pPr>
          </w:p>
        </w:tc>
        <w:tc>
          <w:tcPr>
            <w:tcW w:w="594" w:type="pct"/>
            <w:shd w:val="clear" w:color="auto" w:fill="FFFF00"/>
          </w:tcPr>
          <w:p w14:paraId="23D0FF5E"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4b</w:t>
            </w:r>
          </w:p>
        </w:tc>
        <w:tc>
          <w:tcPr>
            <w:tcW w:w="278" w:type="pct"/>
            <w:shd w:val="clear" w:color="auto" w:fill="FFFF00"/>
          </w:tcPr>
          <w:p w14:paraId="23E17744"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c>
          <w:tcPr>
            <w:tcW w:w="594" w:type="pct"/>
            <w:shd w:val="clear" w:color="auto" w:fill="FF0000"/>
          </w:tcPr>
          <w:p w14:paraId="1BA9356F"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Simulacija AKS (polovica skupine) – 5b</w:t>
            </w:r>
          </w:p>
        </w:tc>
        <w:tc>
          <w:tcPr>
            <w:tcW w:w="225" w:type="pct"/>
            <w:shd w:val="clear" w:color="auto" w:fill="FF0000"/>
          </w:tcPr>
          <w:p w14:paraId="4573B2F9"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SC</w:t>
            </w:r>
          </w:p>
        </w:tc>
      </w:tr>
      <w:tr w:rsidR="00B45AA7" w:rsidRPr="00B5250C" w14:paraId="45BAC835" w14:textId="77777777" w:rsidTr="002168F2">
        <w:tc>
          <w:tcPr>
            <w:tcW w:w="294" w:type="pct"/>
            <w:shd w:val="clear" w:color="auto" w:fill="auto"/>
          </w:tcPr>
          <w:p w14:paraId="2F49D3B9"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24. 4. 2013</w:t>
            </w:r>
          </w:p>
        </w:tc>
        <w:tc>
          <w:tcPr>
            <w:tcW w:w="362" w:type="pct"/>
            <w:shd w:val="clear" w:color="auto" w:fill="auto"/>
          </w:tcPr>
          <w:p w14:paraId="3E4C21D9"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sreda</w:t>
            </w:r>
          </w:p>
        </w:tc>
        <w:tc>
          <w:tcPr>
            <w:tcW w:w="220" w:type="pct"/>
            <w:shd w:val="clear" w:color="auto" w:fill="auto"/>
          </w:tcPr>
          <w:p w14:paraId="09BB50CF"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shd w:val="clear" w:color="auto" w:fill="FF0000"/>
          </w:tcPr>
          <w:p w14:paraId="7217D9E8"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Simulacija AKS (polovica skupine) – 1a</w:t>
            </w:r>
          </w:p>
        </w:tc>
        <w:tc>
          <w:tcPr>
            <w:tcW w:w="156" w:type="pct"/>
            <w:shd w:val="clear" w:color="auto" w:fill="FF0000"/>
          </w:tcPr>
          <w:p w14:paraId="180F88C7"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SC</w:t>
            </w:r>
          </w:p>
        </w:tc>
        <w:tc>
          <w:tcPr>
            <w:tcW w:w="594" w:type="pct"/>
            <w:shd w:val="clear" w:color="auto" w:fill="FFFFFF"/>
          </w:tcPr>
          <w:p w14:paraId="26FEF88F"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i/>
                <w:sz w:val="18"/>
                <w:szCs w:val="18"/>
              </w:rPr>
              <w:t>prosto</w:t>
            </w:r>
          </w:p>
        </w:tc>
        <w:tc>
          <w:tcPr>
            <w:tcW w:w="214" w:type="pct"/>
            <w:shd w:val="clear" w:color="auto" w:fill="FFFFFF"/>
          </w:tcPr>
          <w:p w14:paraId="1E925D9E" w14:textId="77777777" w:rsidR="00B45AA7" w:rsidRPr="00B5250C" w:rsidRDefault="00B45AA7" w:rsidP="00B45AA7">
            <w:pPr>
              <w:autoSpaceDE w:val="0"/>
              <w:autoSpaceDN w:val="0"/>
              <w:adjustRightInd w:val="0"/>
              <w:spacing w:after="0"/>
              <w:rPr>
                <w:rFonts w:eastAsia="TrebuchetMS" w:cstheme="minorHAnsi"/>
                <w:sz w:val="18"/>
                <w:szCs w:val="18"/>
              </w:rPr>
            </w:pPr>
          </w:p>
        </w:tc>
        <w:tc>
          <w:tcPr>
            <w:tcW w:w="594" w:type="pct"/>
            <w:shd w:val="clear" w:color="auto" w:fill="CCC0D9"/>
          </w:tcPr>
          <w:p w14:paraId="701E3DCD"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arterijske krvi, venska kanila</w:t>
            </w:r>
          </w:p>
        </w:tc>
        <w:tc>
          <w:tcPr>
            <w:tcW w:w="278" w:type="pct"/>
            <w:shd w:val="clear" w:color="auto" w:fill="CCC0D9"/>
          </w:tcPr>
          <w:p w14:paraId="5335E5A5"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c>
          <w:tcPr>
            <w:tcW w:w="594" w:type="pct"/>
            <w:shd w:val="clear" w:color="auto" w:fill="FFFFFF"/>
          </w:tcPr>
          <w:p w14:paraId="55B7D4A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i/>
                <w:sz w:val="18"/>
                <w:szCs w:val="18"/>
              </w:rPr>
              <w:t>prosto</w:t>
            </w:r>
          </w:p>
        </w:tc>
        <w:tc>
          <w:tcPr>
            <w:tcW w:w="278" w:type="pct"/>
            <w:shd w:val="clear" w:color="auto" w:fill="FFFFFF"/>
          </w:tcPr>
          <w:p w14:paraId="086662EA" w14:textId="77777777" w:rsidR="00B45AA7" w:rsidRPr="00B5250C" w:rsidRDefault="00B45AA7" w:rsidP="00B45AA7">
            <w:pPr>
              <w:autoSpaceDE w:val="0"/>
              <w:autoSpaceDN w:val="0"/>
              <w:adjustRightInd w:val="0"/>
              <w:spacing w:after="0"/>
              <w:rPr>
                <w:rFonts w:eastAsia="TrebuchetMS" w:cstheme="minorHAnsi"/>
                <w:sz w:val="18"/>
                <w:szCs w:val="18"/>
              </w:rPr>
            </w:pPr>
          </w:p>
        </w:tc>
        <w:tc>
          <w:tcPr>
            <w:tcW w:w="594" w:type="pct"/>
            <w:shd w:val="clear" w:color="auto" w:fill="FFFF00"/>
          </w:tcPr>
          <w:p w14:paraId="5AED66B9"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5b</w:t>
            </w:r>
          </w:p>
        </w:tc>
        <w:tc>
          <w:tcPr>
            <w:tcW w:w="225" w:type="pct"/>
            <w:shd w:val="clear" w:color="auto" w:fill="FFFF00"/>
          </w:tcPr>
          <w:p w14:paraId="608ABE7E"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r>
      <w:tr w:rsidR="00B45AA7" w:rsidRPr="00B5250C" w14:paraId="2C0AC3DE" w14:textId="77777777" w:rsidTr="002168F2">
        <w:tc>
          <w:tcPr>
            <w:tcW w:w="294" w:type="pct"/>
            <w:shd w:val="clear" w:color="auto" w:fill="auto"/>
          </w:tcPr>
          <w:p w14:paraId="299F6A54"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26. 4. 2013</w:t>
            </w:r>
          </w:p>
        </w:tc>
        <w:tc>
          <w:tcPr>
            <w:tcW w:w="362" w:type="pct"/>
            <w:shd w:val="clear" w:color="auto" w:fill="auto"/>
          </w:tcPr>
          <w:p w14:paraId="63BEE085"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petek</w:t>
            </w:r>
          </w:p>
        </w:tc>
        <w:tc>
          <w:tcPr>
            <w:tcW w:w="220" w:type="pct"/>
            <w:shd w:val="clear" w:color="auto" w:fill="auto"/>
          </w:tcPr>
          <w:p w14:paraId="2CB83D83"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shd w:val="clear" w:color="auto" w:fill="FFFF00"/>
          </w:tcPr>
          <w:p w14:paraId="331C9359"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1b</w:t>
            </w:r>
          </w:p>
        </w:tc>
        <w:tc>
          <w:tcPr>
            <w:tcW w:w="156" w:type="pct"/>
            <w:shd w:val="clear" w:color="auto" w:fill="FFFF00"/>
          </w:tcPr>
          <w:p w14:paraId="6A4D7F1E"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c>
          <w:tcPr>
            <w:tcW w:w="594" w:type="pct"/>
            <w:shd w:val="clear" w:color="auto" w:fill="FF0000"/>
          </w:tcPr>
          <w:p w14:paraId="3A128E2C"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Simulacija AKS (polovica skupine) – 2a</w:t>
            </w:r>
          </w:p>
        </w:tc>
        <w:tc>
          <w:tcPr>
            <w:tcW w:w="214" w:type="pct"/>
            <w:shd w:val="clear" w:color="auto" w:fill="FF0000"/>
          </w:tcPr>
          <w:p w14:paraId="74E4F384"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SC</w:t>
            </w:r>
          </w:p>
        </w:tc>
        <w:tc>
          <w:tcPr>
            <w:tcW w:w="594" w:type="pct"/>
            <w:shd w:val="clear" w:color="auto" w:fill="FFFFFF"/>
          </w:tcPr>
          <w:p w14:paraId="0E5EFE6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i/>
                <w:sz w:val="18"/>
                <w:szCs w:val="18"/>
              </w:rPr>
              <w:t>prosto</w:t>
            </w:r>
          </w:p>
        </w:tc>
        <w:tc>
          <w:tcPr>
            <w:tcW w:w="278" w:type="pct"/>
            <w:shd w:val="clear" w:color="auto" w:fill="FFFFFF"/>
          </w:tcPr>
          <w:p w14:paraId="6D51603F" w14:textId="77777777" w:rsidR="00B45AA7" w:rsidRPr="00B5250C" w:rsidRDefault="00B45AA7" w:rsidP="00B45AA7">
            <w:pPr>
              <w:autoSpaceDE w:val="0"/>
              <w:autoSpaceDN w:val="0"/>
              <w:adjustRightInd w:val="0"/>
              <w:spacing w:after="0"/>
              <w:rPr>
                <w:rFonts w:eastAsia="TrebuchetMS" w:cstheme="minorHAnsi"/>
                <w:sz w:val="18"/>
                <w:szCs w:val="18"/>
              </w:rPr>
            </w:pPr>
          </w:p>
        </w:tc>
        <w:tc>
          <w:tcPr>
            <w:tcW w:w="594" w:type="pct"/>
            <w:shd w:val="clear" w:color="auto" w:fill="CCC0D9"/>
          </w:tcPr>
          <w:p w14:paraId="65E633A4"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arterijske krvi, venska kanila</w:t>
            </w:r>
          </w:p>
        </w:tc>
        <w:tc>
          <w:tcPr>
            <w:tcW w:w="278" w:type="pct"/>
            <w:shd w:val="clear" w:color="auto" w:fill="CCC0D9"/>
          </w:tcPr>
          <w:p w14:paraId="4B58040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c>
          <w:tcPr>
            <w:tcW w:w="594" w:type="pct"/>
            <w:shd w:val="clear" w:color="auto" w:fill="FFFFFF"/>
          </w:tcPr>
          <w:p w14:paraId="0A9E63A6"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i/>
                <w:sz w:val="18"/>
                <w:szCs w:val="18"/>
              </w:rPr>
              <w:t>prosto</w:t>
            </w:r>
          </w:p>
        </w:tc>
        <w:tc>
          <w:tcPr>
            <w:tcW w:w="225" w:type="pct"/>
            <w:shd w:val="clear" w:color="auto" w:fill="FFFFFF"/>
          </w:tcPr>
          <w:p w14:paraId="79617D24" w14:textId="77777777" w:rsidR="00B45AA7" w:rsidRPr="00B5250C" w:rsidRDefault="00B45AA7" w:rsidP="00B45AA7">
            <w:pPr>
              <w:autoSpaceDE w:val="0"/>
              <w:autoSpaceDN w:val="0"/>
              <w:adjustRightInd w:val="0"/>
              <w:spacing w:after="0"/>
              <w:rPr>
                <w:rFonts w:eastAsia="TrebuchetMS" w:cstheme="minorHAnsi"/>
                <w:sz w:val="18"/>
                <w:szCs w:val="18"/>
              </w:rPr>
            </w:pPr>
          </w:p>
        </w:tc>
      </w:tr>
      <w:tr w:rsidR="00B45AA7" w:rsidRPr="00B5250C" w14:paraId="01D0BF31" w14:textId="77777777" w:rsidTr="002168F2">
        <w:tc>
          <w:tcPr>
            <w:tcW w:w="294" w:type="pct"/>
            <w:shd w:val="clear" w:color="auto" w:fill="auto"/>
          </w:tcPr>
          <w:p w14:paraId="3408E3CE"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1. 5. 2013</w:t>
            </w:r>
          </w:p>
        </w:tc>
        <w:tc>
          <w:tcPr>
            <w:tcW w:w="362" w:type="pct"/>
            <w:shd w:val="clear" w:color="auto" w:fill="auto"/>
          </w:tcPr>
          <w:p w14:paraId="54182C9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sreda</w:t>
            </w:r>
          </w:p>
        </w:tc>
        <w:tc>
          <w:tcPr>
            <w:tcW w:w="4344" w:type="pct"/>
            <w:gridSpan w:val="11"/>
            <w:vMerge w:val="restart"/>
            <w:shd w:val="clear" w:color="auto" w:fill="D9D9D9"/>
          </w:tcPr>
          <w:p w14:paraId="3E73F6D3"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Prvomajske počitnice (ni pedagoškega procesa)</w:t>
            </w:r>
          </w:p>
        </w:tc>
      </w:tr>
      <w:tr w:rsidR="00B45AA7" w:rsidRPr="00B5250C" w14:paraId="76ECF21A" w14:textId="77777777" w:rsidTr="002168F2">
        <w:tc>
          <w:tcPr>
            <w:tcW w:w="294" w:type="pct"/>
            <w:shd w:val="clear" w:color="auto" w:fill="auto"/>
          </w:tcPr>
          <w:p w14:paraId="404379A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3. 5. 2013</w:t>
            </w:r>
          </w:p>
        </w:tc>
        <w:tc>
          <w:tcPr>
            <w:tcW w:w="362" w:type="pct"/>
            <w:shd w:val="clear" w:color="auto" w:fill="auto"/>
          </w:tcPr>
          <w:p w14:paraId="779F57CE"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petek</w:t>
            </w:r>
          </w:p>
        </w:tc>
        <w:tc>
          <w:tcPr>
            <w:tcW w:w="4344" w:type="pct"/>
            <w:gridSpan w:val="11"/>
            <w:vMerge/>
            <w:shd w:val="clear" w:color="auto" w:fill="D9D9D9"/>
          </w:tcPr>
          <w:p w14:paraId="36F88401" w14:textId="77777777" w:rsidR="00B45AA7" w:rsidRPr="00B5250C" w:rsidRDefault="00B45AA7" w:rsidP="00B45AA7">
            <w:pPr>
              <w:autoSpaceDE w:val="0"/>
              <w:autoSpaceDN w:val="0"/>
              <w:adjustRightInd w:val="0"/>
              <w:spacing w:after="0"/>
              <w:rPr>
                <w:rFonts w:eastAsia="TrebuchetMS" w:cstheme="minorHAnsi"/>
                <w:sz w:val="18"/>
                <w:szCs w:val="18"/>
              </w:rPr>
            </w:pPr>
          </w:p>
        </w:tc>
      </w:tr>
      <w:tr w:rsidR="00B45AA7" w:rsidRPr="00B5250C" w14:paraId="56FF70D1" w14:textId="77777777" w:rsidTr="002168F2">
        <w:tc>
          <w:tcPr>
            <w:tcW w:w="294" w:type="pct"/>
            <w:shd w:val="clear" w:color="auto" w:fill="auto"/>
          </w:tcPr>
          <w:p w14:paraId="7B10C42E"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8. 5. 2013</w:t>
            </w:r>
          </w:p>
        </w:tc>
        <w:tc>
          <w:tcPr>
            <w:tcW w:w="362" w:type="pct"/>
            <w:shd w:val="clear" w:color="auto" w:fill="auto"/>
          </w:tcPr>
          <w:p w14:paraId="4D4318E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sreda</w:t>
            </w:r>
          </w:p>
        </w:tc>
        <w:tc>
          <w:tcPr>
            <w:tcW w:w="220" w:type="pct"/>
            <w:shd w:val="clear" w:color="auto" w:fill="auto"/>
          </w:tcPr>
          <w:p w14:paraId="221F9AC2"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shd w:val="clear" w:color="auto" w:fill="FFFFFF"/>
          </w:tcPr>
          <w:p w14:paraId="3180BE79"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i/>
                <w:sz w:val="18"/>
                <w:szCs w:val="18"/>
              </w:rPr>
              <w:t>prosto</w:t>
            </w:r>
          </w:p>
        </w:tc>
        <w:tc>
          <w:tcPr>
            <w:tcW w:w="156" w:type="pct"/>
            <w:shd w:val="clear" w:color="auto" w:fill="FFFFFF"/>
          </w:tcPr>
          <w:p w14:paraId="3317F210" w14:textId="77777777" w:rsidR="00B45AA7" w:rsidRPr="00B5250C" w:rsidRDefault="00B45AA7" w:rsidP="00B45AA7">
            <w:pPr>
              <w:autoSpaceDE w:val="0"/>
              <w:autoSpaceDN w:val="0"/>
              <w:adjustRightInd w:val="0"/>
              <w:spacing w:after="0"/>
              <w:rPr>
                <w:rFonts w:eastAsia="TrebuchetMS" w:cstheme="minorHAnsi"/>
                <w:sz w:val="18"/>
                <w:szCs w:val="18"/>
              </w:rPr>
            </w:pPr>
          </w:p>
        </w:tc>
        <w:tc>
          <w:tcPr>
            <w:tcW w:w="594" w:type="pct"/>
            <w:shd w:val="clear" w:color="auto" w:fill="FFFF00"/>
          </w:tcPr>
          <w:p w14:paraId="38AE1BF1"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2b</w:t>
            </w:r>
          </w:p>
        </w:tc>
        <w:tc>
          <w:tcPr>
            <w:tcW w:w="214" w:type="pct"/>
            <w:shd w:val="clear" w:color="auto" w:fill="FFFF00"/>
          </w:tcPr>
          <w:p w14:paraId="0A72B503"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c>
          <w:tcPr>
            <w:tcW w:w="594" w:type="pct"/>
            <w:shd w:val="clear" w:color="auto" w:fill="FF0000"/>
          </w:tcPr>
          <w:p w14:paraId="6D96DA0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Simulacija AKS (polovica skupine) – 3a</w:t>
            </w:r>
          </w:p>
        </w:tc>
        <w:tc>
          <w:tcPr>
            <w:tcW w:w="278" w:type="pct"/>
            <w:shd w:val="clear" w:color="auto" w:fill="FF0000"/>
          </w:tcPr>
          <w:p w14:paraId="4F362EC1"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SC</w:t>
            </w:r>
          </w:p>
        </w:tc>
        <w:tc>
          <w:tcPr>
            <w:tcW w:w="594" w:type="pct"/>
            <w:shd w:val="clear" w:color="auto" w:fill="FFFFFF"/>
          </w:tcPr>
          <w:p w14:paraId="6CAC8C95"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i/>
                <w:sz w:val="18"/>
                <w:szCs w:val="18"/>
              </w:rPr>
              <w:t>prosto</w:t>
            </w:r>
          </w:p>
        </w:tc>
        <w:tc>
          <w:tcPr>
            <w:tcW w:w="278" w:type="pct"/>
            <w:shd w:val="clear" w:color="auto" w:fill="FFFFFF"/>
          </w:tcPr>
          <w:p w14:paraId="329A349A" w14:textId="77777777" w:rsidR="00B45AA7" w:rsidRPr="00B5250C" w:rsidRDefault="00B45AA7" w:rsidP="00B45AA7">
            <w:pPr>
              <w:autoSpaceDE w:val="0"/>
              <w:autoSpaceDN w:val="0"/>
              <w:adjustRightInd w:val="0"/>
              <w:spacing w:after="0"/>
              <w:rPr>
                <w:rFonts w:eastAsia="TrebuchetMS" w:cstheme="minorHAnsi"/>
                <w:sz w:val="18"/>
                <w:szCs w:val="18"/>
              </w:rPr>
            </w:pPr>
          </w:p>
        </w:tc>
        <w:tc>
          <w:tcPr>
            <w:tcW w:w="594" w:type="pct"/>
            <w:shd w:val="clear" w:color="auto" w:fill="CCC0D9"/>
          </w:tcPr>
          <w:p w14:paraId="60E0D72D"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arterijske krvi, venska kanila</w:t>
            </w:r>
          </w:p>
        </w:tc>
        <w:tc>
          <w:tcPr>
            <w:tcW w:w="225" w:type="pct"/>
            <w:shd w:val="clear" w:color="auto" w:fill="CCC0D9"/>
          </w:tcPr>
          <w:p w14:paraId="2CABD462"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r>
      <w:tr w:rsidR="00B45AA7" w:rsidRPr="00B5250C" w14:paraId="63B9F80A" w14:textId="77777777" w:rsidTr="002168F2">
        <w:tc>
          <w:tcPr>
            <w:tcW w:w="294" w:type="pct"/>
            <w:shd w:val="clear" w:color="auto" w:fill="auto"/>
          </w:tcPr>
          <w:p w14:paraId="2097EB21"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10. 5. 2013</w:t>
            </w:r>
          </w:p>
        </w:tc>
        <w:tc>
          <w:tcPr>
            <w:tcW w:w="362" w:type="pct"/>
            <w:shd w:val="clear" w:color="auto" w:fill="auto"/>
          </w:tcPr>
          <w:p w14:paraId="7F24055C"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petek</w:t>
            </w:r>
          </w:p>
        </w:tc>
        <w:tc>
          <w:tcPr>
            <w:tcW w:w="220" w:type="pct"/>
            <w:shd w:val="clear" w:color="auto" w:fill="auto"/>
          </w:tcPr>
          <w:p w14:paraId="23EE995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594" w:type="pct"/>
            <w:shd w:val="clear" w:color="auto" w:fill="CCC0D9"/>
          </w:tcPr>
          <w:p w14:paraId="137DE026"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Jemanje arterijske krvi, venska kanila</w:t>
            </w:r>
          </w:p>
        </w:tc>
        <w:tc>
          <w:tcPr>
            <w:tcW w:w="156" w:type="pct"/>
            <w:shd w:val="clear" w:color="auto" w:fill="CCC0D9"/>
          </w:tcPr>
          <w:p w14:paraId="5F0CCC19"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K5</w:t>
            </w:r>
          </w:p>
        </w:tc>
        <w:tc>
          <w:tcPr>
            <w:tcW w:w="594" w:type="pct"/>
            <w:shd w:val="clear" w:color="auto" w:fill="FFFFFF"/>
          </w:tcPr>
          <w:p w14:paraId="08FEC11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i/>
                <w:sz w:val="18"/>
                <w:szCs w:val="18"/>
              </w:rPr>
              <w:t>prosto</w:t>
            </w:r>
          </w:p>
        </w:tc>
        <w:tc>
          <w:tcPr>
            <w:tcW w:w="214" w:type="pct"/>
            <w:shd w:val="clear" w:color="auto" w:fill="FFFFFF"/>
          </w:tcPr>
          <w:p w14:paraId="30413E75" w14:textId="77777777" w:rsidR="00B45AA7" w:rsidRPr="00B5250C" w:rsidRDefault="00B45AA7" w:rsidP="00B45AA7">
            <w:pPr>
              <w:autoSpaceDE w:val="0"/>
              <w:autoSpaceDN w:val="0"/>
              <w:adjustRightInd w:val="0"/>
              <w:spacing w:after="0"/>
              <w:rPr>
                <w:rFonts w:eastAsia="TrebuchetMS" w:cstheme="minorHAnsi"/>
                <w:sz w:val="18"/>
                <w:szCs w:val="18"/>
              </w:rPr>
            </w:pPr>
          </w:p>
        </w:tc>
        <w:tc>
          <w:tcPr>
            <w:tcW w:w="594" w:type="pct"/>
            <w:shd w:val="clear" w:color="auto" w:fill="FFFF00"/>
          </w:tcPr>
          <w:p w14:paraId="5205D875"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UZ (polovica skupine) – 3b</w:t>
            </w:r>
          </w:p>
        </w:tc>
        <w:tc>
          <w:tcPr>
            <w:tcW w:w="278" w:type="pct"/>
            <w:shd w:val="clear" w:color="auto" w:fill="FFFF00"/>
          </w:tcPr>
          <w:p w14:paraId="454DE50F"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K2</w:t>
            </w:r>
          </w:p>
        </w:tc>
        <w:tc>
          <w:tcPr>
            <w:tcW w:w="594" w:type="pct"/>
            <w:shd w:val="clear" w:color="auto" w:fill="FF0000"/>
          </w:tcPr>
          <w:p w14:paraId="58594125"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Simulacija AKS (polovica skupine) – 4a</w:t>
            </w:r>
          </w:p>
        </w:tc>
        <w:tc>
          <w:tcPr>
            <w:tcW w:w="278" w:type="pct"/>
            <w:shd w:val="clear" w:color="auto" w:fill="FF0000"/>
          </w:tcPr>
          <w:p w14:paraId="73251A54"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SC</w:t>
            </w:r>
          </w:p>
        </w:tc>
        <w:tc>
          <w:tcPr>
            <w:tcW w:w="594" w:type="pct"/>
            <w:shd w:val="clear" w:color="auto" w:fill="FFFFFF"/>
          </w:tcPr>
          <w:p w14:paraId="71700C50"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i/>
                <w:sz w:val="18"/>
                <w:szCs w:val="18"/>
              </w:rPr>
              <w:t>prosto</w:t>
            </w:r>
          </w:p>
        </w:tc>
        <w:tc>
          <w:tcPr>
            <w:tcW w:w="225" w:type="pct"/>
            <w:shd w:val="clear" w:color="auto" w:fill="FFFFFF"/>
          </w:tcPr>
          <w:p w14:paraId="72954661" w14:textId="77777777" w:rsidR="00B45AA7" w:rsidRPr="00B5250C" w:rsidRDefault="00B45AA7" w:rsidP="00B45AA7">
            <w:pPr>
              <w:autoSpaceDE w:val="0"/>
              <w:autoSpaceDN w:val="0"/>
              <w:adjustRightInd w:val="0"/>
              <w:spacing w:after="0"/>
              <w:rPr>
                <w:rFonts w:eastAsia="TrebuchetMS" w:cstheme="minorHAnsi"/>
                <w:sz w:val="18"/>
                <w:szCs w:val="18"/>
              </w:rPr>
            </w:pPr>
          </w:p>
        </w:tc>
      </w:tr>
      <w:tr w:rsidR="00B45AA7" w:rsidRPr="00B5250C" w14:paraId="486AC705" w14:textId="77777777" w:rsidTr="002168F2">
        <w:tc>
          <w:tcPr>
            <w:tcW w:w="294" w:type="pct"/>
            <w:shd w:val="clear" w:color="auto" w:fill="auto"/>
          </w:tcPr>
          <w:p w14:paraId="706D7AC3"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15. 5. 2013</w:t>
            </w:r>
          </w:p>
        </w:tc>
        <w:tc>
          <w:tcPr>
            <w:tcW w:w="362" w:type="pct"/>
            <w:shd w:val="clear" w:color="auto" w:fill="auto"/>
          </w:tcPr>
          <w:p w14:paraId="330B7098"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sreda</w:t>
            </w:r>
          </w:p>
        </w:tc>
        <w:tc>
          <w:tcPr>
            <w:tcW w:w="220" w:type="pct"/>
            <w:shd w:val="clear" w:color="auto" w:fill="auto"/>
          </w:tcPr>
          <w:p w14:paraId="58EB4478"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4123" w:type="pct"/>
            <w:gridSpan w:val="10"/>
            <w:shd w:val="clear" w:color="auto" w:fill="D9D9D9"/>
          </w:tcPr>
          <w:p w14:paraId="54AE93D9"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Ponavljalne vaje 1 (vse skupine po dodatnem razporedu)</w:t>
            </w:r>
          </w:p>
        </w:tc>
      </w:tr>
      <w:tr w:rsidR="00B45AA7" w:rsidRPr="00B5250C" w14:paraId="6F77F98D" w14:textId="77777777" w:rsidTr="002168F2">
        <w:tc>
          <w:tcPr>
            <w:tcW w:w="294" w:type="pct"/>
            <w:shd w:val="clear" w:color="auto" w:fill="auto"/>
          </w:tcPr>
          <w:p w14:paraId="4361E6D4"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17. 5. 2013</w:t>
            </w:r>
          </w:p>
        </w:tc>
        <w:tc>
          <w:tcPr>
            <w:tcW w:w="362" w:type="pct"/>
            <w:shd w:val="clear" w:color="auto" w:fill="auto"/>
          </w:tcPr>
          <w:p w14:paraId="1DE12EF4"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petek</w:t>
            </w:r>
          </w:p>
        </w:tc>
        <w:tc>
          <w:tcPr>
            <w:tcW w:w="220" w:type="pct"/>
            <w:shd w:val="clear" w:color="auto" w:fill="auto"/>
          </w:tcPr>
          <w:p w14:paraId="62D31B9C"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14.00 – 15.30</w:t>
            </w:r>
          </w:p>
        </w:tc>
        <w:tc>
          <w:tcPr>
            <w:tcW w:w="4123" w:type="pct"/>
            <w:gridSpan w:val="10"/>
            <w:shd w:val="clear" w:color="auto" w:fill="D9D9D9"/>
          </w:tcPr>
          <w:p w14:paraId="57D708C3"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Ponavljalne vaje 2 (vse skupine po dodatnem razporedu)</w:t>
            </w:r>
          </w:p>
        </w:tc>
      </w:tr>
      <w:tr w:rsidR="00B45AA7" w:rsidRPr="00B5250C" w14:paraId="6EBDC41B" w14:textId="77777777" w:rsidTr="002168F2">
        <w:tc>
          <w:tcPr>
            <w:tcW w:w="294" w:type="pct"/>
            <w:shd w:val="clear" w:color="auto" w:fill="auto"/>
          </w:tcPr>
          <w:p w14:paraId="68AD98D2"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22. 5. 2013</w:t>
            </w:r>
          </w:p>
        </w:tc>
        <w:tc>
          <w:tcPr>
            <w:tcW w:w="362" w:type="pct"/>
            <w:shd w:val="clear" w:color="auto" w:fill="auto"/>
          </w:tcPr>
          <w:p w14:paraId="66CCA134"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sreda</w:t>
            </w:r>
          </w:p>
        </w:tc>
        <w:tc>
          <w:tcPr>
            <w:tcW w:w="4344" w:type="pct"/>
            <w:gridSpan w:val="11"/>
            <w:shd w:val="clear" w:color="auto" w:fill="D9D9D9"/>
          </w:tcPr>
          <w:p w14:paraId="53513DD4"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OSKI (po razporedu)</w:t>
            </w:r>
          </w:p>
        </w:tc>
      </w:tr>
      <w:tr w:rsidR="00B45AA7" w:rsidRPr="00B5250C" w14:paraId="0A239082" w14:textId="77777777" w:rsidTr="002168F2">
        <w:tc>
          <w:tcPr>
            <w:tcW w:w="294" w:type="pct"/>
            <w:shd w:val="clear" w:color="auto" w:fill="auto"/>
          </w:tcPr>
          <w:p w14:paraId="011934B3"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24. 5. 2013</w:t>
            </w:r>
          </w:p>
        </w:tc>
        <w:tc>
          <w:tcPr>
            <w:tcW w:w="362" w:type="pct"/>
            <w:shd w:val="clear" w:color="auto" w:fill="auto"/>
          </w:tcPr>
          <w:p w14:paraId="3F07784A"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petek</w:t>
            </w:r>
          </w:p>
        </w:tc>
        <w:tc>
          <w:tcPr>
            <w:tcW w:w="4344" w:type="pct"/>
            <w:gridSpan w:val="11"/>
            <w:shd w:val="clear" w:color="auto" w:fill="D9D9D9"/>
          </w:tcPr>
          <w:p w14:paraId="1C9E90BE"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OSKI (</w:t>
            </w:r>
            <w:proofErr w:type="spellStart"/>
            <w:r w:rsidRPr="00B5250C">
              <w:rPr>
                <w:rFonts w:eastAsia="TrebuchetMS" w:cstheme="minorHAnsi"/>
                <w:sz w:val="18"/>
                <w:szCs w:val="18"/>
              </w:rPr>
              <w:t>porazporedu</w:t>
            </w:r>
            <w:proofErr w:type="spellEnd"/>
            <w:r w:rsidRPr="00B5250C">
              <w:rPr>
                <w:rFonts w:eastAsia="TrebuchetMS" w:cstheme="minorHAnsi"/>
                <w:sz w:val="18"/>
                <w:szCs w:val="18"/>
              </w:rPr>
              <w:t>)</w:t>
            </w:r>
          </w:p>
        </w:tc>
      </w:tr>
      <w:tr w:rsidR="00B45AA7" w:rsidRPr="00B5250C" w14:paraId="714BFF86" w14:textId="77777777" w:rsidTr="002168F2">
        <w:tc>
          <w:tcPr>
            <w:tcW w:w="294" w:type="pct"/>
            <w:shd w:val="clear" w:color="auto" w:fill="auto"/>
          </w:tcPr>
          <w:p w14:paraId="116B89A5"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27. 5. 2013</w:t>
            </w:r>
          </w:p>
        </w:tc>
        <w:tc>
          <w:tcPr>
            <w:tcW w:w="362" w:type="pct"/>
            <w:shd w:val="clear" w:color="auto" w:fill="auto"/>
          </w:tcPr>
          <w:p w14:paraId="658C3E2E"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ponedeljek</w:t>
            </w:r>
          </w:p>
        </w:tc>
        <w:tc>
          <w:tcPr>
            <w:tcW w:w="220" w:type="pct"/>
            <w:shd w:val="clear" w:color="auto" w:fill="auto"/>
          </w:tcPr>
          <w:p w14:paraId="503A503D"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15.00 – 16.00</w:t>
            </w:r>
          </w:p>
        </w:tc>
        <w:tc>
          <w:tcPr>
            <w:tcW w:w="4123" w:type="pct"/>
            <w:gridSpan w:val="10"/>
            <w:shd w:val="clear" w:color="auto" w:fill="D9D9D9"/>
          </w:tcPr>
          <w:p w14:paraId="682512B8" w14:textId="77777777" w:rsidR="00B45AA7" w:rsidRPr="00B5250C" w:rsidRDefault="00B45AA7" w:rsidP="00B45AA7">
            <w:pPr>
              <w:autoSpaceDE w:val="0"/>
              <w:autoSpaceDN w:val="0"/>
              <w:adjustRightInd w:val="0"/>
              <w:spacing w:after="0"/>
              <w:rPr>
                <w:rFonts w:eastAsia="TrebuchetMS" w:cstheme="minorHAnsi"/>
                <w:sz w:val="18"/>
                <w:szCs w:val="18"/>
              </w:rPr>
            </w:pPr>
            <w:r w:rsidRPr="00B5250C">
              <w:rPr>
                <w:rFonts w:eastAsia="TrebuchetMS" w:cstheme="minorHAnsi"/>
                <w:sz w:val="18"/>
                <w:szCs w:val="18"/>
              </w:rPr>
              <w:t>Evalvacija OSKI – vse skupine (MF MB)</w:t>
            </w:r>
          </w:p>
        </w:tc>
      </w:tr>
    </w:tbl>
    <w:p w14:paraId="0B9699FD" w14:textId="77777777" w:rsidR="00B45AA7" w:rsidRPr="00B45AA7" w:rsidRDefault="00B45AA7" w:rsidP="00B45AA7">
      <w:pPr>
        <w:autoSpaceDE w:val="0"/>
        <w:autoSpaceDN w:val="0"/>
        <w:adjustRightInd w:val="0"/>
        <w:spacing w:after="0"/>
        <w:rPr>
          <w:rFonts w:eastAsia="TrebuchetMS" w:cstheme="minorHAnsi"/>
          <w:b/>
          <w:u w:val="single"/>
        </w:rPr>
      </w:pPr>
    </w:p>
    <w:p w14:paraId="62AFC5F8" w14:textId="77777777" w:rsidR="00B45AA7" w:rsidRDefault="00B45AA7" w:rsidP="00B45AA7">
      <w:pPr>
        <w:autoSpaceDE w:val="0"/>
        <w:autoSpaceDN w:val="0"/>
        <w:adjustRightInd w:val="0"/>
        <w:spacing w:after="0"/>
        <w:rPr>
          <w:rFonts w:eastAsia="TrebuchetMS" w:cstheme="minorHAnsi"/>
          <w:b/>
          <w:u w:val="single"/>
        </w:rPr>
      </w:pPr>
    </w:p>
    <w:p w14:paraId="00E0399B" w14:textId="77777777" w:rsidR="00B45AA7" w:rsidRDefault="00B45AA7" w:rsidP="00B45AA7">
      <w:pPr>
        <w:autoSpaceDE w:val="0"/>
        <w:autoSpaceDN w:val="0"/>
        <w:adjustRightInd w:val="0"/>
        <w:spacing w:after="0"/>
        <w:rPr>
          <w:rFonts w:eastAsia="TrebuchetMS" w:cstheme="minorHAnsi"/>
          <w:b/>
          <w:u w:val="single"/>
        </w:rPr>
        <w:sectPr w:rsidR="00B45AA7" w:rsidSect="00B45AA7">
          <w:pgSz w:w="16840" w:h="11900" w:orient="landscape"/>
          <w:pgMar w:top="1080" w:right="1440" w:bottom="1080" w:left="1440" w:header="708" w:footer="708" w:gutter="0"/>
          <w:cols w:space="708"/>
        </w:sectPr>
      </w:pPr>
    </w:p>
    <w:p w14:paraId="2D3FE4B5" w14:textId="0735CA73" w:rsidR="00B40EDA" w:rsidRPr="00B45AA7" w:rsidRDefault="00B45AA7" w:rsidP="00B45AA7">
      <w:pPr>
        <w:autoSpaceDE w:val="0"/>
        <w:autoSpaceDN w:val="0"/>
        <w:adjustRightInd w:val="0"/>
        <w:spacing w:after="0"/>
        <w:rPr>
          <w:rFonts w:eastAsia="TrebuchetMS" w:cstheme="minorHAnsi"/>
          <w:b/>
          <w:u w:val="single"/>
        </w:rPr>
      </w:pPr>
      <w:r w:rsidRPr="00B45AA7">
        <w:rPr>
          <w:rFonts w:eastAsia="TrebuchetMS" w:cstheme="minorHAnsi"/>
          <w:b/>
          <w:u w:val="single"/>
        </w:rPr>
        <w:lastRenderedPageBreak/>
        <w:t>2. del:</w:t>
      </w:r>
    </w:p>
    <w:p w14:paraId="70CBBCF1" w14:textId="77777777" w:rsidR="00B45AA7" w:rsidRPr="00B45AA7" w:rsidRDefault="00B45AA7" w:rsidP="00B45AA7">
      <w:pPr>
        <w:autoSpaceDE w:val="0"/>
        <w:autoSpaceDN w:val="0"/>
        <w:adjustRightInd w:val="0"/>
        <w:spacing w:after="0"/>
        <w:rPr>
          <w:rFonts w:eastAsia="TrebuchetMS" w:cstheme="minorHAnsi"/>
        </w:rPr>
      </w:pPr>
      <w:r w:rsidRPr="00B45AA7">
        <w:rPr>
          <w:rFonts w:eastAsia="TrebuchetMS" w:cstheme="minorHAnsi"/>
        </w:rPr>
        <w:t>Študentje spremljajo mentorje na oddelku en delovni dan (8 ur) in na oddelku opravijo naslednja opravila (v kolikor je le to mogoče):</w:t>
      </w:r>
    </w:p>
    <w:p w14:paraId="531C621C" w14:textId="77777777" w:rsidR="00B45AA7" w:rsidRPr="00B45AA7" w:rsidRDefault="00B45AA7" w:rsidP="00B45AA7">
      <w:pPr>
        <w:numPr>
          <w:ilvl w:val="0"/>
          <w:numId w:val="45"/>
        </w:numPr>
        <w:autoSpaceDE w:val="0"/>
        <w:autoSpaceDN w:val="0"/>
        <w:adjustRightInd w:val="0"/>
        <w:spacing w:after="0"/>
        <w:rPr>
          <w:rFonts w:eastAsia="TrebuchetMS" w:cstheme="minorHAnsi"/>
        </w:rPr>
      </w:pPr>
      <w:r w:rsidRPr="00B45AA7">
        <w:rPr>
          <w:rFonts w:eastAsia="TrebuchetMS" w:cstheme="minorHAnsi"/>
        </w:rPr>
        <w:t>jemanje venske krvi 2x,</w:t>
      </w:r>
    </w:p>
    <w:p w14:paraId="02ECB00E" w14:textId="77777777" w:rsidR="00B45AA7" w:rsidRPr="00B45AA7" w:rsidRDefault="00B45AA7" w:rsidP="00B45AA7">
      <w:pPr>
        <w:numPr>
          <w:ilvl w:val="0"/>
          <w:numId w:val="45"/>
        </w:numPr>
        <w:autoSpaceDE w:val="0"/>
        <w:autoSpaceDN w:val="0"/>
        <w:adjustRightInd w:val="0"/>
        <w:spacing w:after="0"/>
        <w:rPr>
          <w:rFonts w:eastAsia="TrebuchetMS" w:cstheme="minorHAnsi"/>
        </w:rPr>
      </w:pPr>
      <w:r w:rsidRPr="00B45AA7">
        <w:rPr>
          <w:rFonts w:eastAsia="TrebuchetMS" w:cstheme="minorHAnsi"/>
        </w:rPr>
        <w:t>merjenje krvnega tlaka 2x,</w:t>
      </w:r>
    </w:p>
    <w:p w14:paraId="4D2AC16E" w14:textId="77777777" w:rsidR="00B45AA7" w:rsidRPr="00B45AA7" w:rsidRDefault="00B45AA7" w:rsidP="00B45AA7">
      <w:pPr>
        <w:numPr>
          <w:ilvl w:val="0"/>
          <w:numId w:val="45"/>
        </w:numPr>
        <w:autoSpaceDE w:val="0"/>
        <w:autoSpaceDN w:val="0"/>
        <w:adjustRightInd w:val="0"/>
        <w:spacing w:after="0"/>
        <w:rPr>
          <w:rFonts w:eastAsia="TrebuchetMS" w:cstheme="minorHAnsi"/>
        </w:rPr>
      </w:pPr>
      <w:r w:rsidRPr="00B45AA7">
        <w:rPr>
          <w:rFonts w:eastAsia="TrebuchetMS" w:cstheme="minorHAnsi"/>
        </w:rPr>
        <w:t>nastavitev infuzije 2x,</w:t>
      </w:r>
    </w:p>
    <w:p w14:paraId="7C4B8994" w14:textId="77777777" w:rsidR="00B45AA7" w:rsidRPr="00B45AA7" w:rsidRDefault="00B45AA7" w:rsidP="00B45AA7">
      <w:pPr>
        <w:numPr>
          <w:ilvl w:val="0"/>
          <w:numId w:val="45"/>
        </w:numPr>
        <w:autoSpaceDE w:val="0"/>
        <w:autoSpaceDN w:val="0"/>
        <w:adjustRightInd w:val="0"/>
        <w:spacing w:after="0"/>
        <w:rPr>
          <w:rFonts w:eastAsia="TrebuchetMS" w:cstheme="minorHAnsi"/>
        </w:rPr>
      </w:pPr>
      <w:r w:rsidRPr="00B45AA7">
        <w:rPr>
          <w:rFonts w:eastAsia="TrebuchetMS" w:cstheme="minorHAnsi"/>
        </w:rPr>
        <w:t>rektalni pregled 2x,</w:t>
      </w:r>
    </w:p>
    <w:p w14:paraId="78E9E3D4" w14:textId="77777777" w:rsidR="00B45AA7" w:rsidRPr="00B45AA7" w:rsidRDefault="00B45AA7" w:rsidP="00B45AA7">
      <w:pPr>
        <w:numPr>
          <w:ilvl w:val="0"/>
          <w:numId w:val="45"/>
        </w:numPr>
        <w:autoSpaceDE w:val="0"/>
        <w:autoSpaceDN w:val="0"/>
        <w:adjustRightInd w:val="0"/>
        <w:spacing w:after="0"/>
        <w:rPr>
          <w:rFonts w:eastAsia="TrebuchetMS" w:cstheme="minorHAnsi"/>
        </w:rPr>
      </w:pPr>
      <w:r w:rsidRPr="00B45AA7">
        <w:rPr>
          <w:rFonts w:eastAsia="TrebuchetMS" w:cstheme="minorHAnsi"/>
        </w:rPr>
        <w:t>UZ abdomna 2x,</w:t>
      </w:r>
    </w:p>
    <w:p w14:paraId="3FD63FF7" w14:textId="77777777" w:rsidR="00B45AA7" w:rsidRPr="00B45AA7" w:rsidRDefault="00B45AA7" w:rsidP="00B45AA7">
      <w:pPr>
        <w:numPr>
          <w:ilvl w:val="0"/>
          <w:numId w:val="45"/>
        </w:numPr>
        <w:autoSpaceDE w:val="0"/>
        <w:autoSpaceDN w:val="0"/>
        <w:adjustRightInd w:val="0"/>
        <w:spacing w:after="0"/>
        <w:rPr>
          <w:rFonts w:eastAsia="TrebuchetMS" w:cstheme="minorHAnsi"/>
        </w:rPr>
      </w:pPr>
      <w:r w:rsidRPr="00B45AA7">
        <w:rPr>
          <w:rFonts w:eastAsia="TrebuchetMS" w:cstheme="minorHAnsi"/>
        </w:rPr>
        <w:t xml:space="preserve">dajanje </w:t>
      </w:r>
      <w:proofErr w:type="spellStart"/>
      <w:r w:rsidRPr="00B45AA7">
        <w:rPr>
          <w:rFonts w:eastAsia="TrebuchetMS" w:cstheme="minorHAnsi"/>
        </w:rPr>
        <w:t>subkutane</w:t>
      </w:r>
      <w:proofErr w:type="spellEnd"/>
      <w:r w:rsidRPr="00B45AA7">
        <w:rPr>
          <w:rFonts w:eastAsia="TrebuchetMS" w:cstheme="minorHAnsi"/>
        </w:rPr>
        <w:t xml:space="preserve"> injekcije 2x,</w:t>
      </w:r>
    </w:p>
    <w:p w14:paraId="1960BBA0" w14:textId="77777777" w:rsidR="00B45AA7" w:rsidRPr="00B45AA7" w:rsidRDefault="00B45AA7" w:rsidP="00B45AA7">
      <w:pPr>
        <w:numPr>
          <w:ilvl w:val="0"/>
          <w:numId w:val="45"/>
        </w:numPr>
        <w:autoSpaceDE w:val="0"/>
        <w:autoSpaceDN w:val="0"/>
        <w:adjustRightInd w:val="0"/>
        <w:spacing w:after="0"/>
        <w:rPr>
          <w:rFonts w:eastAsia="TrebuchetMS" w:cstheme="minorHAnsi"/>
        </w:rPr>
      </w:pPr>
      <w:r w:rsidRPr="00B45AA7">
        <w:rPr>
          <w:rFonts w:eastAsia="TrebuchetMS" w:cstheme="minorHAnsi"/>
        </w:rPr>
        <w:t xml:space="preserve">dajanje </w:t>
      </w:r>
      <w:proofErr w:type="spellStart"/>
      <w:r w:rsidRPr="00B45AA7">
        <w:rPr>
          <w:rFonts w:eastAsia="TrebuchetMS" w:cstheme="minorHAnsi"/>
        </w:rPr>
        <w:t>intramuskularne</w:t>
      </w:r>
      <w:proofErr w:type="spellEnd"/>
      <w:r w:rsidRPr="00B45AA7">
        <w:rPr>
          <w:rFonts w:eastAsia="TrebuchetMS" w:cstheme="minorHAnsi"/>
        </w:rPr>
        <w:t xml:space="preserve"> injekcije 2x,</w:t>
      </w:r>
    </w:p>
    <w:p w14:paraId="2F0ABB3F" w14:textId="77777777" w:rsidR="00B45AA7" w:rsidRPr="00B45AA7" w:rsidRDefault="00B45AA7" w:rsidP="00B45AA7">
      <w:pPr>
        <w:numPr>
          <w:ilvl w:val="0"/>
          <w:numId w:val="45"/>
        </w:numPr>
        <w:autoSpaceDE w:val="0"/>
        <w:autoSpaceDN w:val="0"/>
        <w:adjustRightInd w:val="0"/>
        <w:spacing w:after="0"/>
        <w:rPr>
          <w:rFonts w:eastAsia="TrebuchetMS" w:cstheme="minorHAnsi"/>
        </w:rPr>
      </w:pPr>
      <w:r w:rsidRPr="00B45AA7">
        <w:rPr>
          <w:rFonts w:eastAsia="TrebuchetMS" w:cstheme="minorHAnsi"/>
        </w:rPr>
        <w:t>vstavitev trajnega urinskega katetra 1x,</w:t>
      </w:r>
    </w:p>
    <w:p w14:paraId="49BE3CB9" w14:textId="77777777" w:rsidR="00B45AA7" w:rsidRPr="00B45AA7" w:rsidRDefault="00B45AA7" w:rsidP="00B45AA7">
      <w:pPr>
        <w:numPr>
          <w:ilvl w:val="0"/>
          <w:numId w:val="45"/>
        </w:numPr>
        <w:autoSpaceDE w:val="0"/>
        <w:autoSpaceDN w:val="0"/>
        <w:adjustRightInd w:val="0"/>
        <w:spacing w:after="0"/>
        <w:rPr>
          <w:rFonts w:eastAsia="TrebuchetMS" w:cstheme="minorHAnsi"/>
        </w:rPr>
      </w:pPr>
      <w:r w:rsidRPr="00B45AA7">
        <w:rPr>
          <w:rFonts w:eastAsia="TrebuchetMS" w:cstheme="minorHAnsi"/>
        </w:rPr>
        <w:t>jemanje arterijske krvi 1x.</w:t>
      </w:r>
    </w:p>
    <w:p w14:paraId="46323854" w14:textId="77777777" w:rsidR="006254B8" w:rsidRPr="008937AC" w:rsidRDefault="006254B8" w:rsidP="006254B8">
      <w:pPr>
        <w:autoSpaceDE w:val="0"/>
        <w:autoSpaceDN w:val="0"/>
        <w:adjustRightInd w:val="0"/>
        <w:spacing w:after="0"/>
        <w:rPr>
          <w:rFonts w:eastAsia="TrebuchetMS" w:cstheme="minorHAnsi"/>
        </w:rPr>
      </w:pPr>
    </w:p>
    <w:p w14:paraId="0FA7B819" w14:textId="77777777" w:rsidR="006254B8" w:rsidRPr="008937AC" w:rsidRDefault="006254B8" w:rsidP="006254B8">
      <w:pPr>
        <w:autoSpaceDE w:val="0"/>
        <w:autoSpaceDN w:val="0"/>
        <w:adjustRightInd w:val="0"/>
        <w:spacing w:after="0"/>
        <w:rPr>
          <w:rFonts w:eastAsia="TrebuchetMS" w:cstheme="minorHAnsi"/>
        </w:rPr>
      </w:pPr>
      <w:r w:rsidRPr="008937AC">
        <w:rPr>
          <w:rFonts w:eastAsia="TrebuchetMS" w:cstheme="minorHAnsi"/>
        </w:rPr>
        <w:t xml:space="preserve">Vodja </w:t>
      </w:r>
      <w:proofErr w:type="spellStart"/>
      <w:r w:rsidRPr="008937AC">
        <w:rPr>
          <w:rFonts w:eastAsia="TrebuchetMS" w:cstheme="minorHAnsi"/>
        </w:rPr>
        <w:t>tutorjev</w:t>
      </w:r>
      <w:proofErr w:type="spellEnd"/>
      <w:r w:rsidRPr="008937AC">
        <w:rPr>
          <w:rFonts w:eastAsia="TrebuchetMS" w:cstheme="minorHAnsi"/>
        </w:rPr>
        <w:t xml:space="preserve"> v 3. letniku bo v študijskem letu 2012/2013 organizirala tudi štiri informativno-posvetovalne sestanke, ki bodo namenjeni reševanju tekoče problematike in dodatnemu izobraževanju </w:t>
      </w:r>
      <w:proofErr w:type="spellStart"/>
      <w:r w:rsidRPr="008937AC">
        <w:rPr>
          <w:rFonts w:eastAsia="TrebuchetMS" w:cstheme="minorHAnsi"/>
        </w:rPr>
        <w:t>tutorjev</w:t>
      </w:r>
      <w:proofErr w:type="spellEnd"/>
      <w:r w:rsidRPr="008937AC">
        <w:rPr>
          <w:rFonts w:eastAsia="TrebuchetMS" w:cstheme="minorHAnsi"/>
        </w:rPr>
        <w:t xml:space="preserve"> študentov. Prvo srečanje se bo izvedlo v začetku novembra pred izvedbo OSKI po končanih vajah v sklopu predmeta Interna medicina s </w:t>
      </w:r>
      <w:proofErr w:type="spellStart"/>
      <w:r w:rsidRPr="008937AC">
        <w:rPr>
          <w:rFonts w:eastAsia="TrebuchetMS" w:cstheme="minorHAnsi"/>
        </w:rPr>
        <w:t>propedevtiko</w:t>
      </w:r>
      <w:proofErr w:type="spellEnd"/>
      <w:r w:rsidRPr="008937AC">
        <w:rPr>
          <w:rFonts w:eastAsia="TrebuchetMS" w:cstheme="minorHAnsi"/>
        </w:rPr>
        <w:t xml:space="preserve">. Tudi drugo srečanje bo potekalo v mesecu novembru in bo namenjeno oceni izvedbe vaj v oktobru. Tretje srečanje bo na sporedu pred začetkom izbirnega predmeta v mesecu februarju in četrto srečanje konec maja pred OSKI, ko se bo pri študentih preverjalo znanje pridobljeno v okviru izbirnega predmeta. </w:t>
      </w:r>
    </w:p>
    <w:p w14:paraId="18B8D79A" w14:textId="77777777" w:rsidR="006254B8" w:rsidRPr="008937AC" w:rsidRDefault="006254B8" w:rsidP="006254B8">
      <w:pPr>
        <w:autoSpaceDE w:val="0"/>
        <w:autoSpaceDN w:val="0"/>
        <w:adjustRightInd w:val="0"/>
        <w:spacing w:after="0"/>
        <w:rPr>
          <w:rFonts w:eastAsia="TrebuchetMS" w:cstheme="minorHAnsi"/>
        </w:rPr>
      </w:pPr>
    </w:p>
    <w:p w14:paraId="09BE1D90" w14:textId="18548938" w:rsidR="006254B8" w:rsidRPr="008937AC" w:rsidRDefault="006254B8" w:rsidP="006254B8">
      <w:pPr>
        <w:autoSpaceDE w:val="0"/>
        <w:autoSpaceDN w:val="0"/>
        <w:adjustRightInd w:val="0"/>
        <w:spacing w:after="0"/>
        <w:rPr>
          <w:rFonts w:eastAsia="TrebuchetMS" w:cstheme="minorHAnsi"/>
        </w:rPr>
      </w:pPr>
      <w:r w:rsidRPr="008937AC">
        <w:rPr>
          <w:rFonts w:eastAsia="TrebuchetMS" w:cstheme="minorHAnsi"/>
        </w:rPr>
        <w:t xml:space="preserve">Tudi študentje 1., 2., 4., 5. in 6. letnika imajo možnost sodelovanja v urjenju kliničnih veščin v Simulacijskem laboratoriju. Za študente 1. in 2. letnika bodo v okviru njihovih rednih </w:t>
      </w:r>
      <w:proofErr w:type="spellStart"/>
      <w:r w:rsidRPr="008937AC">
        <w:rPr>
          <w:rFonts w:eastAsia="TrebuchetMS" w:cstheme="minorHAnsi"/>
        </w:rPr>
        <w:t>tutorskih</w:t>
      </w:r>
      <w:proofErr w:type="spellEnd"/>
      <w:r w:rsidRPr="008937AC">
        <w:rPr>
          <w:rFonts w:eastAsia="TrebuchetMS" w:cstheme="minorHAnsi"/>
        </w:rPr>
        <w:t xml:space="preserve"> srečanj v Simulacijskem laboratoriju po predhodnem dogovoru na voljo </w:t>
      </w:r>
      <w:proofErr w:type="spellStart"/>
      <w:r w:rsidRPr="008937AC">
        <w:rPr>
          <w:rFonts w:eastAsia="TrebuchetMS" w:cstheme="minorHAnsi"/>
        </w:rPr>
        <w:t>tutorji</w:t>
      </w:r>
      <w:proofErr w:type="spellEnd"/>
      <w:r w:rsidRPr="008937AC">
        <w:rPr>
          <w:rFonts w:eastAsia="TrebuchetMS" w:cstheme="minorHAnsi"/>
        </w:rPr>
        <w:t xml:space="preserve"> za 3. letnike. Le-ti bodo mlajšim kolegom predstavili klinične veščine, ki sovpadajo z trenutno obravnavano snovjo študentov 1. in 2. letnika. Za študente 6. letnikov se bo izvajalo urjenje kliničnih veščin pred opravljanjem vaj na oddelku za Interno medicino v mesecu novembru in marcu. Predvidoma naj bi </w:t>
      </w:r>
      <w:proofErr w:type="spellStart"/>
      <w:r w:rsidRPr="008937AC">
        <w:rPr>
          <w:rFonts w:eastAsia="TrebuchetMS" w:cstheme="minorHAnsi"/>
        </w:rPr>
        <w:t>tutorji</w:t>
      </w:r>
      <w:proofErr w:type="spellEnd"/>
      <w:r w:rsidRPr="008937AC">
        <w:rPr>
          <w:rFonts w:eastAsia="TrebuchetMS" w:cstheme="minorHAnsi"/>
        </w:rPr>
        <w:t xml:space="preserve"> v študijskem letu 2012/13 izvedli tudi pet kirurških delavnic, na katere bi se lahko prijavili študenti višjih letnikov. Študenti bi na delavnicah osvojili znanje s področja kirurškega umivanja rok, šivanja in vozlanja.</w:t>
      </w:r>
    </w:p>
    <w:p w14:paraId="7D0116F4" w14:textId="77777777" w:rsidR="00514D65" w:rsidRPr="008937AC" w:rsidRDefault="00514D65" w:rsidP="00EE4817">
      <w:pPr>
        <w:pStyle w:val="Naslov3"/>
      </w:pPr>
      <w:r w:rsidRPr="008937AC">
        <w:t>Izvedba za 4., 5. in 6. letnik</w:t>
      </w:r>
    </w:p>
    <w:p w14:paraId="2DDA7A8A" w14:textId="77777777" w:rsidR="003B7B14" w:rsidRPr="008937AC" w:rsidRDefault="003B7B14" w:rsidP="003B7B14">
      <w:r w:rsidRPr="008937AC">
        <w:t xml:space="preserve">Za študente 4. do 6. letnika bomo tudi letos pripravili učno delavnico </w:t>
      </w:r>
      <w:r w:rsidR="00C634C5" w:rsidRPr="008937AC">
        <w:rPr>
          <w:i/>
        </w:rPr>
        <w:t>Kam po študiju splošne medicine?!</w:t>
      </w:r>
      <w:r w:rsidRPr="008937AC">
        <w:t>, kjer se jim bodo predstavile specializacije in drug</w:t>
      </w:r>
      <w:r w:rsidR="00027FD0" w:rsidRPr="008937AC">
        <w:t>a</w:t>
      </w:r>
      <w:r w:rsidRPr="008937AC">
        <w:t xml:space="preserve"> </w:t>
      </w:r>
      <w:r w:rsidR="00027FD0" w:rsidRPr="008937AC">
        <w:t xml:space="preserve">področja </w:t>
      </w:r>
      <w:r w:rsidRPr="008937AC">
        <w:t xml:space="preserve">podiplomskega </w:t>
      </w:r>
      <w:r w:rsidR="00027FD0" w:rsidRPr="008937AC">
        <w:t>usposabljanja</w:t>
      </w:r>
      <w:r w:rsidRPr="008937AC">
        <w:t xml:space="preserve">. </w:t>
      </w:r>
      <w:r w:rsidR="00027FD0" w:rsidRPr="008937AC">
        <w:t>Program</w:t>
      </w:r>
      <w:r w:rsidRPr="008937AC">
        <w:t xml:space="preserve"> se </w:t>
      </w:r>
      <w:r w:rsidR="00027FD0" w:rsidRPr="008937AC">
        <w:t xml:space="preserve">bo pripravil </w:t>
      </w:r>
      <w:r w:rsidRPr="008937AC">
        <w:t>na podlagi opravljene ankete med študenti</w:t>
      </w:r>
      <w:r w:rsidR="00027FD0" w:rsidRPr="008937AC">
        <w:t xml:space="preserve"> v novembru</w:t>
      </w:r>
      <w:r w:rsidRPr="008937AC">
        <w:t xml:space="preserve">; </w:t>
      </w:r>
      <w:r w:rsidR="00027FD0" w:rsidRPr="008937AC">
        <w:t xml:space="preserve">sama </w:t>
      </w:r>
      <w:r w:rsidRPr="008937AC">
        <w:t xml:space="preserve">delavnica </w:t>
      </w:r>
      <w:r w:rsidR="00027FD0" w:rsidRPr="008937AC">
        <w:t xml:space="preserve">pa </w:t>
      </w:r>
      <w:r w:rsidRPr="008937AC">
        <w:t>se bo izvedla predvidoma v marcu.</w:t>
      </w:r>
    </w:p>
    <w:p w14:paraId="74E33E62" w14:textId="35A45753" w:rsidR="008C71B0" w:rsidRDefault="003B7B14" w:rsidP="003B7B14">
      <w:r w:rsidRPr="008937AC">
        <w:t xml:space="preserve">Prav tako imajo študentje teh letnikov </w:t>
      </w:r>
      <w:r w:rsidR="00F81A20" w:rsidRPr="008937AC">
        <w:t xml:space="preserve">možnost </w:t>
      </w:r>
      <w:r w:rsidRPr="008937AC">
        <w:t xml:space="preserve">sodelovati v urjenju kliničnih veščin, ki jih omogoča </w:t>
      </w:r>
      <w:r w:rsidR="00F81A20" w:rsidRPr="008937AC">
        <w:t xml:space="preserve">Simulacijski laboratorij </w:t>
      </w:r>
      <w:r w:rsidRPr="008937AC">
        <w:t xml:space="preserve">v obliki krajših delavnic, ki jih izvajajo </w:t>
      </w:r>
      <w:proofErr w:type="spellStart"/>
      <w:r w:rsidRPr="008937AC">
        <w:t>tutorji</w:t>
      </w:r>
      <w:proofErr w:type="spellEnd"/>
      <w:r w:rsidRPr="008937AC">
        <w:t xml:space="preserve"> v 3. </w:t>
      </w:r>
      <w:r w:rsidR="00F81A20" w:rsidRPr="008937AC">
        <w:t>l</w:t>
      </w:r>
      <w:r w:rsidRPr="008937AC">
        <w:t>etniku</w:t>
      </w:r>
      <w:r w:rsidR="00F81A20" w:rsidRPr="008937AC">
        <w:t xml:space="preserve"> ter študenti, ki so opravljali izbirni predmet</w:t>
      </w:r>
      <w:r w:rsidR="00F26F22" w:rsidRPr="008937AC">
        <w:t>.</w:t>
      </w:r>
    </w:p>
    <w:p w14:paraId="5AE4EE59" w14:textId="6FE6FE44" w:rsidR="008C71B0" w:rsidRPr="00051085" w:rsidRDefault="008C71B0" w:rsidP="008C71B0">
      <w:pPr>
        <w:pStyle w:val="Naslov3"/>
      </w:pPr>
      <w:r w:rsidRPr="00051085">
        <w:t xml:space="preserve">Dodatne vsebine v okviru </w:t>
      </w:r>
      <w:proofErr w:type="spellStart"/>
      <w:r w:rsidRPr="00051085">
        <w:t>tutorstva</w:t>
      </w:r>
      <w:proofErr w:type="spellEnd"/>
      <w:r w:rsidR="004E4149">
        <w:t xml:space="preserve"> za vse letnike</w:t>
      </w:r>
    </w:p>
    <w:p w14:paraId="1B98A400" w14:textId="77777777" w:rsidR="008C71B0" w:rsidRDefault="008C71B0" w:rsidP="008C71B0">
      <w:proofErr w:type="spellStart"/>
      <w:r>
        <w:t>Tutorstvo</w:t>
      </w:r>
      <w:proofErr w:type="spellEnd"/>
      <w:r>
        <w:t xml:space="preserve"> je oblika izmenjave znanja in koristnih informacij med študenti različnih generacij. Pomembno je, da ta izmenjava zajema in doseže čim večje število študentov Medicinske fakultete, zato bomo v prihodnjem študijskem letu ponudili več inovativnih oblik izobraževanja, ki zadostijo potrebam ne samo najmlajših študentov, ampak tudi starejših in tistih, ki že začenjajo z zdravniškim poklicem.</w:t>
      </w:r>
    </w:p>
    <w:p w14:paraId="49D85B68" w14:textId="77777777" w:rsidR="008C71B0" w:rsidRDefault="008C71B0" w:rsidP="008C71B0">
      <w:r>
        <w:t xml:space="preserve">Organizirali bomo </w:t>
      </w:r>
      <w:r w:rsidRPr="003054D4">
        <w:rPr>
          <w:b/>
        </w:rPr>
        <w:t>mini tečaje kliničnih veščin</w:t>
      </w:r>
      <w:r>
        <w:rPr>
          <w:b/>
        </w:rPr>
        <w:t xml:space="preserve">, </w:t>
      </w:r>
      <w:r>
        <w:t>ki bodo obsegali nekaj ur in bodo služili kot ponovitev pomembnih znanj v klinični praksi. Tečaji se bodo izvajali večkrat letno, zajemali pa bodo najosnovnejša in najpomembnejša znanja, katera študent potrebuje pri delu v bolnišnici (bodisi na redni študijski praksi ali po zaključenem študiju). Primeri nekaterih vsebin:  delo z ultrazvokom, branje EKG posnetka, interpretacija izvidov laboratorijskih preiskav, ipd.</w:t>
      </w:r>
    </w:p>
    <w:p w14:paraId="0C378298" w14:textId="77777777" w:rsidR="008C71B0" w:rsidRDefault="008C71B0" w:rsidP="008C71B0">
      <w:r>
        <w:lastRenderedPageBreak/>
        <w:t xml:space="preserve">Pomembna so tudi znanja znanstvene </w:t>
      </w:r>
      <w:proofErr w:type="spellStart"/>
      <w:r>
        <w:t>prezentacije</w:t>
      </w:r>
      <w:proofErr w:type="spellEnd"/>
      <w:r>
        <w:t xml:space="preserve">, zato bomo (po možnosti v sodelovanju s strokovnjaki iz področja </w:t>
      </w:r>
      <w:proofErr w:type="spellStart"/>
      <w:r>
        <w:t>bibliotekarstva</w:t>
      </w:r>
      <w:proofErr w:type="spellEnd"/>
      <w:r>
        <w:t xml:space="preserve">) organizirali </w:t>
      </w:r>
      <w:r w:rsidRPr="003054D4">
        <w:rPr>
          <w:b/>
        </w:rPr>
        <w:t>delavnico strokovne pismenosti</w:t>
      </w:r>
      <w:r>
        <w:t>. Namen delavnice bo dati študentom osnove pisanja in razumevanja strokovnih člankov.</w:t>
      </w:r>
    </w:p>
    <w:p w14:paraId="4899C494" w14:textId="77777777" w:rsidR="008C71B0" w:rsidRDefault="008C71B0" w:rsidP="008C71B0">
      <w:r>
        <w:t xml:space="preserve">Za starejše študente bomo organizirali </w:t>
      </w:r>
      <w:r w:rsidRPr="003054D4">
        <w:rPr>
          <w:b/>
        </w:rPr>
        <w:t>obnovitveni tečaj anatomije</w:t>
      </w:r>
      <w:r>
        <w:rPr>
          <w:b/>
        </w:rPr>
        <w:t xml:space="preserve">, </w:t>
      </w:r>
      <w:r>
        <w:t>katerega namen bo obnoviti znanje študentov s področja klinične in aplikativne anatomije, ki je pomembna v diagnostiki in razumevanju številnih patologij.</w:t>
      </w:r>
    </w:p>
    <w:p w14:paraId="4E1746EB" w14:textId="77777777" w:rsidR="008C71B0" w:rsidRDefault="008C71B0" w:rsidP="008C71B0">
      <w:r>
        <w:t xml:space="preserve">Začeli bomo tudi s pripravo </w:t>
      </w:r>
      <w:r w:rsidRPr="00051085">
        <w:rPr>
          <w:b/>
        </w:rPr>
        <w:t>vodiča po UKC Maribor</w:t>
      </w:r>
      <w:r>
        <w:rPr>
          <w:b/>
        </w:rPr>
        <w:t xml:space="preserve">. </w:t>
      </w:r>
      <w:r>
        <w:t xml:space="preserve">Gre za interno publikacijo, namenjeno študentom MFUM, ko se prvič srečajo z delom v bolnišnici. V knjižici bodo zbrane informacije tehnične, organizacijske in strokovne narave, ki omogočajo študentu lažje in bolj kvalitetno delo v okolju UKC. </w:t>
      </w:r>
    </w:p>
    <w:p w14:paraId="4CDD2518" w14:textId="53FEC561" w:rsidR="008C71B0" w:rsidRPr="008937AC" w:rsidRDefault="008C71B0" w:rsidP="003B7B14">
      <w:proofErr w:type="spellStart"/>
      <w:r>
        <w:t>Nenazadnje</w:t>
      </w:r>
      <w:proofErr w:type="spellEnd"/>
      <w:r>
        <w:t xml:space="preserve"> bomo študentom ponudili tudi </w:t>
      </w:r>
      <w:r w:rsidRPr="00051085">
        <w:rPr>
          <w:b/>
        </w:rPr>
        <w:t>delavnice mehkih veščin</w:t>
      </w:r>
      <w:r>
        <w:rPr>
          <w:b/>
        </w:rPr>
        <w:t xml:space="preserve">, </w:t>
      </w:r>
      <w:r>
        <w:t xml:space="preserve">v k okviru katerih jim bomo učili osnovne spretnosti, ki so potrebne za učinkovit študij in uspeh v profesionalnem okolju, vendar so na strokovnih študijskih programih pogosto zanemarjene. Primeri nekaterih vsebin: retorika, upravljanje s časom, učinkovita </w:t>
      </w:r>
      <w:proofErr w:type="spellStart"/>
      <w:r>
        <w:t>powerpoint</w:t>
      </w:r>
      <w:proofErr w:type="spellEnd"/>
      <w:r>
        <w:t xml:space="preserve"> predstavitev, ipd.</w:t>
      </w:r>
    </w:p>
    <w:p w14:paraId="40821419" w14:textId="77777777" w:rsidR="00514D65" w:rsidRPr="008937AC" w:rsidRDefault="00514D65" w:rsidP="00CD221A">
      <w:pPr>
        <w:pStyle w:val="Naslov2"/>
      </w:pPr>
      <w:bookmarkStart w:id="6" w:name="_Toc199997071"/>
      <w:r w:rsidRPr="008937AC">
        <w:t xml:space="preserve">Delo vodje </w:t>
      </w:r>
      <w:proofErr w:type="spellStart"/>
      <w:r w:rsidRPr="008937AC">
        <w:t>tutorjev</w:t>
      </w:r>
      <w:bookmarkEnd w:id="6"/>
      <w:proofErr w:type="spellEnd"/>
    </w:p>
    <w:p w14:paraId="5949DEDE" w14:textId="77777777" w:rsidR="00514D65" w:rsidRPr="008937AC" w:rsidRDefault="00514D65" w:rsidP="00CD221A">
      <w:bookmarkStart w:id="7" w:name="_Toc257306221"/>
      <w:r w:rsidRPr="008937AC">
        <w:t xml:space="preserve">Vodja </w:t>
      </w:r>
      <w:proofErr w:type="spellStart"/>
      <w:r w:rsidRPr="008937AC">
        <w:t>tutorjev</w:t>
      </w:r>
      <w:proofErr w:type="spellEnd"/>
      <w:r w:rsidRPr="008937AC">
        <w:t xml:space="preserve"> usmerja in usklajuje delo </w:t>
      </w:r>
      <w:proofErr w:type="spellStart"/>
      <w:r w:rsidRPr="008937AC">
        <w:t>tutorjev</w:t>
      </w:r>
      <w:proofErr w:type="spellEnd"/>
      <w:r w:rsidRPr="008937AC">
        <w:t xml:space="preserve"> v posameznem letniku ter predstavlja povezavo </w:t>
      </w:r>
      <w:proofErr w:type="spellStart"/>
      <w:r w:rsidRPr="008937AC">
        <w:t>tutorjev</w:t>
      </w:r>
      <w:proofErr w:type="spellEnd"/>
      <w:r w:rsidRPr="008937AC">
        <w:t xml:space="preserve"> študentov s koordinatorjem </w:t>
      </w:r>
      <w:proofErr w:type="spellStart"/>
      <w:r w:rsidRPr="008937AC">
        <w:t>tutorjev</w:t>
      </w:r>
      <w:proofErr w:type="spellEnd"/>
      <w:r w:rsidRPr="008937AC">
        <w:t xml:space="preserve">. Povezuje </w:t>
      </w:r>
      <w:proofErr w:type="spellStart"/>
      <w:r w:rsidRPr="008937AC">
        <w:t>tutorje</w:t>
      </w:r>
      <w:proofErr w:type="spellEnd"/>
      <w:r w:rsidRPr="008937AC">
        <w:t xml:space="preserve"> znotraj letnika, skrbi za medsebojno sodelovanje ter doseganje zastavljenih ciljev. </w:t>
      </w:r>
    </w:p>
    <w:p w14:paraId="01F7D80C" w14:textId="77777777" w:rsidR="00514D65" w:rsidRPr="008937AC" w:rsidRDefault="006638B5" w:rsidP="00CD221A">
      <w:r w:rsidRPr="008937AC">
        <w:t xml:space="preserve">Delo vodje </w:t>
      </w:r>
      <w:proofErr w:type="spellStart"/>
      <w:r w:rsidRPr="008937AC">
        <w:t>tutorjev</w:t>
      </w:r>
      <w:proofErr w:type="spellEnd"/>
      <w:r w:rsidRPr="008937AC">
        <w:t xml:space="preserve"> obsega:</w:t>
      </w:r>
    </w:p>
    <w:p w14:paraId="1C27FF55" w14:textId="77777777" w:rsidR="00CB25C2" w:rsidRPr="008937AC" w:rsidRDefault="00514D65" w:rsidP="00F21F7F">
      <w:pPr>
        <w:pStyle w:val="Odstavekseznama"/>
        <w:numPr>
          <w:ilvl w:val="0"/>
          <w:numId w:val="13"/>
        </w:numPr>
      </w:pPr>
      <w:r w:rsidRPr="008937AC">
        <w:t xml:space="preserve">organizacija in </w:t>
      </w:r>
      <w:r w:rsidRPr="008937AC">
        <w:rPr>
          <w:b/>
        </w:rPr>
        <w:t>vodenje skupnih sestankov</w:t>
      </w:r>
      <w:r w:rsidRPr="008937AC">
        <w:t xml:space="preserve"> </w:t>
      </w:r>
      <w:proofErr w:type="spellStart"/>
      <w:r w:rsidRPr="008937AC">
        <w:t>tutorjev</w:t>
      </w:r>
      <w:proofErr w:type="spellEnd"/>
      <w:r w:rsidRPr="008937AC">
        <w:t xml:space="preserve"> letnika, </w:t>
      </w:r>
    </w:p>
    <w:p w14:paraId="457B117C" w14:textId="77777777" w:rsidR="00514D65" w:rsidRPr="008937AC" w:rsidRDefault="00514D65" w:rsidP="00F21F7F">
      <w:pPr>
        <w:pStyle w:val="Odstavekseznama"/>
        <w:numPr>
          <w:ilvl w:val="0"/>
          <w:numId w:val="13"/>
        </w:numPr>
      </w:pPr>
      <w:r w:rsidRPr="008937AC">
        <w:rPr>
          <w:b/>
        </w:rPr>
        <w:t>pregled dela</w:t>
      </w:r>
      <w:r w:rsidR="00CB25C2" w:rsidRPr="008937AC">
        <w:rPr>
          <w:b/>
        </w:rPr>
        <w:t xml:space="preserve"> </w:t>
      </w:r>
      <w:proofErr w:type="spellStart"/>
      <w:r w:rsidR="00CB25C2" w:rsidRPr="008937AC">
        <w:rPr>
          <w:b/>
        </w:rPr>
        <w:t>tutorjev</w:t>
      </w:r>
      <w:proofErr w:type="spellEnd"/>
      <w:r w:rsidR="00A23024" w:rsidRPr="008937AC">
        <w:t xml:space="preserve">, </w:t>
      </w:r>
      <w:r w:rsidRPr="008937AC">
        <w:t xml:space="preserve">načrtovanje dela v prihodnje, udeležba </w:t>
      </w:r>
      <w:proofErr w:type="spellStart"/>
      <w:r w:rsidRPr="008937AC">
        <w:t>tutorskih</w:t>
      </w:r>
      <w:proofErr w:type="spellEnd"/>
      <w:r w:rsidRPr="008937AC">
        <w:t xml:space="preserve"> srečanj ter idejna pomoč pri izvedbi,</w:t>
      </w:r>
    </w:p>
    <w:p w14:paraId="1D5A95F8" w14:textId="77777777" w:rsidR="00514D65" w:rsidRPr="008937AC" w:rsidRDefault="00514D65" w:rsidP="00F21F7F">
      <w:pPr>
        <w:pStyle w:val="Odstavekseznama"/>
        <w:numPr>
          <w:ilvl w:val="0"/>
          <w:numId w:val="13"/>
        </w:numPr>
      </w:pPr>
      <w:r w:rsidRPr="008937AC">
        <w:rPr>
          <w:b/>
        </w:rPr>
        <w:t>pregled mesečnih poročil</w:t>
      </w:r>
      <w:r w:rsidRPr="008937AC">
        <w:t>, beleženje pomembnejših ugotovitev ter posredovanje p</w:t>
      </w:r>
      <w:r w:rsidR="004D508D" w:rsidRPr="008937AC">
        <w:t xml:space="preserve">ovzetkov koordinatorju </w:t>
      </w:r>
      <w:proofErr w:type="spellStart"/>
      <w:r w:rsidR="004D508D" w:rsidRPr="008937AC">
        <w:t>tutorjev</w:t>
      </w:r>
      <w:proofErr w:type="spellEnd"/>
      <w:r w:rsidR="004D508D" w:rsidRPr="008937AC">
        <w:t xml:space="preserve"> in</w:t>
      </w:r>
    </w:p>
    <w:p w14:paraId="37380F5B" w14:textId="77777777" w:rsidR="00514D65" w:rsidRPr="008937AC" w:rsidRDefault="00514D65" w:rsidP="00F21F7F">
      <w:pPr>
        <w:pStyle w:val="Odstavekseznama"/>
        <w:numPr>
          <w:ilvl w:val="0"/>
          <w:numId w:val="13"/>
        </w:numPr>
      </w:pPr>
      <w:r w:rsidRPr="008937AC">
        <w:t xml:space="preserve">skrb za </w:t>
      </w:r>
      <w:r w:rsidRPr="008937AC">
        <w:rPr>
          <w:b/>
        </w:rPr>
        <w:t>posodobitev zbirke gradiv</w:t>
      </w:r>
      <w:r w:rsidRPr="008937AC">
        <w:t xml:space="preserve"> posameznega letnika ter sprotno izmenjavo gradiv</w:t>
      </w:r>
      <w:r w:rsidRPr="008937AC">
        <w:rPr>
          <w:vertAlign w:val="superscript"/>
        </w:rPr>
        <w:footnoteReference w:id="4"/>
      </w:r>
      <w:r w:rsidRPr="008937AC">
        <w:t xml:space="preserve">, informacij in novosti tekom leta. </w:t>
      </w:r>
    </w:p>
    <w:p w14:paraId="7CB1DBBD" w14:textId="77777777" w:rsidR="00FB4E90" w:rsidRPr="008937AC" w:rsidRDefault="00FB4E90" w:rsidP="00FB4E90">
      <w:pPr>
        <w:pStyle w:val="Naslov2"/>
      </w:pPr>
      <w:bookmarkStart w:id="8" w:name="_Toc132526117"/>
      <w:bookmarkStart w:id="9" w:name="_Toc259001275"/>
      <w:bookmarkStart w:id="10" w:name="_Toc259001462"/>
      <w:bookmarkStart w:id="11" w:name="_Toc259001566"/>
      <w:bookmarkStart w:id="12" w:name="_Toc199997072"/>
      <w:bookmarkEnd w:id="7"/>
      <w:r w:rsidRPr="008937AC">
        <w:t xml:space="preserve">Delo </w:t>
      </w:r>
      <w:bookmarkStart w:id="13" w:name="_Toc257306222"/>
      <w:bookmarkEnd w:id="8"/>
      <w:bookmarkEnd w:id="9"/>
      <w:bookmarkEnd w:id="10"/>
      <w:bookmarkEnd w:id="11"/>
      <w:r w:rsidRPr="008937AC">
        <w:t xml:space="preserve">dodatnih </w:t>
      </w:r>
      <w:proofErr w:type="spellStart"/>
      <w:r w:rsidRPr="008937AC">
        <w:t>tutorjev</w:t>
      </w:r>
      <w:proofErr w:type="spellEnd"/>
      <w:r w:rsidRPr="008937AC">
        <w:t xml:space="preserve"> </w:t>
      </w:r>
      <w:bookmarkEnd w:id="13"/>
      <w:r w:rsidRPr="008937AC">
        <w:t>3. letnika</w:t>
      </w:r>
      <w:bookmarkEnd w:id="12"/>
    </w:p>
    <w:p w14:paraId="6D2EA40A" w14:textId="4A77560A" w:rsidR="006254B8" w:rsidRPr="008937AC" w:rsidRDefault="006254B8" w:rsidP="006254B8">
      <w:pPr>
        <w:autoSpaceDE w:val="0"/>
        <w:autoSpaceDN w:val="0"/>
        <w:adjustRightInd w:val="0"/>
        <w:spacing w:after="0"/>
        <w:rPr>
          <w:rFonts w:eastAsia="TrebuchetMS" w:cstheme="minorHAnsi"/>
        </w:rPr>
      </w:pPr>
      <w:r w:rsidRPr="008937AC">
        <w:rPr>
          <w:rFonts w:eastAsia="TrebuchetMS" w:cstheme="minorHAnsi"/>
        </w:rPr>
        <w:t xml:space="preserve">Dodatni </w:t>
      </w:r>
      <w:proofErr w:type="spellStart"/>
      <w:r w:rsidRPr="008937AC">
        <w:rPr>
          <w:rFonts w:eastAsia="TrebuchetMS" w:cstheme="minorHAnsi"/>
        </w:rPr>
        <w:t>tutorji</w:t>
      </w:r>
      <w:proofErr w:type="spellEnd"/>
      <w:r w:rsidRPr="008937AC">
        <w:rPr>
          <w:rFonts w:eastAsia="TrebuchetMS" w:cstheme="minorHAnsi"/>
        </w:rPr>
        <w:t xml:space="preserve"> so študentje, ki jih bo imenovala komisija na osnovi kandidature za študenta</w:t>
      </w:r>
      <w:r w:rsidR="00A81283" w:rsidRPr="008937AC">
        <w:rPr>
          <w:rFonts w:eastAsia="TrebuchetMS" w:cstheme="minorHAnsi"/>
        </w:rPr>
        <w:t xml:space="preserve"> </w:t>
      </w:r>
      <w:proofErr w:type="spellStart"/>
      <w:r w:rsidRPr="008937AC">
        <w:rPr>
          <w:rFonts w:eastAsia="TrebuchetMS" w:cstheme="minorHAnsi"/>
        </w:rPr>
        <w:t>tutorja</w:t>
      </w:r>
      <w:proofErr w:type="spellEnd"/>
      <w:r w:rsidRPr="008937AC">
        <w:rPr>
          <w:rFonts w:eastAsia="TrebuchetMS" w:cstheme="minorHAnsi"/>
        </w:rPr>
        <w:t xml:space="preserve"> kot </w:t>
      </w:r>
      <w:proofErr w:type="spellStart"/>
      <w:r w:rsidRPr="008937AC">
        <w:rPr>
          <w:rFonts w:eastAsia="TrebuchetMS" w:cstheme="minorHAnsi"/>
        </w:rPr>
        <w:t>tutorja</w:t>
      </w:r>
      <w:proofErr w:type="spellEnd"/>
      <w:r w:rsidRPr="008937AC">
        <w:rPr>
          <w:rFonts w:eastAsia="TrebuchetMS" w:cstheme="minorHAnsi"/>
        </w:rPr>
        <w:t xml:space="preserve"> študenta v 3. letniku. Odločitev o tem, kdo od izbranih </w:t>
      </w:r>
      <w:proofErr w:type="spellStart"/>
      <w:r w:rsidRPr="008937AC">
        <w:rPr>
          <w:rFonts w:eastAsia="TrebuchetMS" w:cstheme="minorHAnsi"/>
        </w:rPr>
        <w:t>tutorjev</w:t>
      </w:r>
      <w:proofErr w:type="spellEnd"/>
      <w:r w:rsidRPr="008937AC">
        <w:rPr>
          <w:rFonts w:eastAsia="TrebuchetMS" w:cstheme="minorHAnsi"/>
        </w:rPr>
        <w:t xml:space="preserve"> bo opravljal delo dodatnega </w:t>
      </w:r>
      <w:proofErr w:type="spellStart"/>
      <w:r w:rsidRPr="008937AC">
        <w:rPr>
          <w:rFonts w:eastAsia="TrebuchetMS" w:cstheme="minorHAnsi"/>
        </w:rPr>
        <w:t>tutorja</w:t>
      </w:r>
      <w:proofErr w:type="spellEnd"/>
      <w:r w:rsidRPr="008937AC">
        <w:rPr>
          <w:rFonts w:eastAsia="TrebuchetMS" w:cstheme="minorHAnsi"/>
        </w:rPr>
        <w:t xml:space="preserve">, sprejme vodja </w:t>
      </w:r>
      <w:proofErr w:type="spellStart"/>
      <w:r w:rsidRPr="008937AC">
        <w:rPr>
          <w:rFonts w:eastAsia="TrebuchetMS" w:cstheme="minorHAnsi"/>
        </w:rPr>
        <w:t>tutorjev</w:t>
      </w:r>
      <w:proofErr w:type="spellEnd"/>
      <w:r w:rsidRPr="008937AC">
        <w:rPr>
          <w:rFonts w:eastAsia="TrebuchetMS" w:cstheme="minorHAnsi"/>
        </w:rPr>
        <w:t xml:space="preserve"> za 3. letnik ob posvetovanju s koordinatorjem </w:t>
      </w:r>
      <w:proofErr w:type="spellStart"/>
      <w:r w:rsidRPr="008937AC">
        <w:rPr>
          <w:rFonts w:eastAsia="TrebuchetMS" w:cstheme="minorHAnsi"/>
        </w:rPr>
        <w:t>tutorjev</w:t>
      </w:r>
      <w:proofErr w:type="spellEnd"/>
      <w:r w:rsidRPr="008937AC">
        <w:rPr>
          <w:rFonts w:eastAsia="TrebuchetMS" w:cstheme="minorHAnsi"/>
        </w:rPr>
        <w:t xml:space="preserve">. Dodatni </w:t>
      </w:r>
      <w:proofErr w:type="spellStart"/>
      <w:r w:rsidRPr="008937AC">
        <w:rPr>
          <w:rFonts w:eastAsia="TrebuchetMS" w:cstheme="minorHAnsi"/>
        </w:rPr>
        <w:t>tutorji</w:t>
      </w:r>
      <w:proofErr w:type="spellEnd"/>
      <w:r w:rsidRPr="008937AC">
        <w:rPr>
          <w:rFonts w:eastAsia="TrebuchetMS" w:cstheme="minorHAnsi"/>
        </w:rPr>
        <w:t xml:space="preserve">  se udeležijo izobraževanja za </w:t>
      </w:r>
      <w:proofErr w:type="spellStart"/>
      <w:r w:rsidRPr="008937AC">
        <w:rPr>
          <w:rFonts w:eastAsia="TrebuchetMS" w:cstheme="minorHAnsi"/>
        </w:rPr>
        <w:t>tutorje</w:t>
      </w:r>
      <w:proofErr w:type="spellEnd"/>
      <w:r w:rsidRPr="008937AC">
        <w:rPr>
          <w:rFonts w:eastAsia="TrebuchetMS" w:cstheme="minorHAnsi"/>
        </w:rPr>
        <w:t xml:space="preserve"> v 3. le</w:t>
      </w:r>
      <w:r w:rsidR="00A81283" w:rsidRPr="008937AC">
        <w:rPr>
          <w:rFonts w:eastAsia="TrebuchetMS" w:cstheme="minorHAnsi"/>
        </w:rPr>
        <w:t xml:space="preserve">tniku skupaj z rednimi </w:t>
      </w:r>
      <w:proofErr w:type="spellStart"/>
      <w:r w:rsidR="00A81283" w:rsidRPr="008937AC">
        <w:rPr>
          <w:rFonts w:eastAsia="TrebuchetMS" w:cstheme="minorHAnsi"/>
        </w:rPr>
        <w:t>tutorji</w:t>
      </w:r>
      <w:proofErr w:type="spellEnd"/>
      <w:r w:rsidR="00A81283" w:rsidRPr="008937AC">
        <w:rPr>
          <w:rFonts w:eastAsia="TrebuchetMS" w:cstheme="minorHAnsi"/>
        </w:rPr>
        <w:t xml:space="preserve">. </w:t>
      </w:r>
      <w:r w:rsidRPr="008937AC">
        <w:rPr>
          <w:rFonts w:eastAsia="TrebuchetMS" w:cstheme="minorHAnsi"/>
        </w:rPr>
        <w:t xml:space="preserve">Naloga dodatnih </w:t>
      </w:r>
      <w:proofErr w:type="spellStart"/>
      <w:r w:rsidRPr="008937AC">
        <w:rPr>
          <w:rFonts w:eastAsia="TrebuchetMS" w:cstheme="minorHAnsi"/>
        </w:rPr>
        <w:t>tutorjev</w:t>
      </w:r>
      <w:proofErr w:type="spellEnd"/>
      <w:r w:rsidRPr="008937AC">
        <w:rPr>
          <w:rFonts w:eastAsia="TrebuchetMS" w:cstheme="minorHAnsi"/>
        </w:rPr>
        <w:t xml:space="preserve"> je v </w:t>
      </w:r>
      <w:r w:rsidRPr="008937AC">
        <w:rPr>
          <w:rFonts w:cstheme="minorHAnsi"/>
          <w:bCs/>
        </w:rPr>
        <w:t xml:space="preserve">osnovi pomoč pri izvajanju vaj, ki potekajo v okviru predmeta Interna medicina s </w:t>
      </w:r>
      <w:proofErr w:type="spellStart"/>
      <w:r w:rsidRPr="008937AC">
        <w:rPr>
          <w:rFonts w:cstheme="minorHAnsi"/>
          <w:bCs/>
        </w:rPr>
        <w:t>propedevtiko</w:t>
      </w:r>
      <w:proofErr w:type="spellEnd"/>
      <w:r w:rsidRPr="008937AC">
        <w:rPr>
          <w:rFonts w:cstheme="minorHAnsi"/>
          <w:bCs/>
        </w:rPr>
        <w:t xml:space="preserve">, pri izvedbi izbirnega predmeta Izbrane vsebine in novosti v </w:t>
      </w:r>
      <w:proofErr w:type="spellStart"/>
      <w:r w:rsidRPr="008937AC">
        <w:rPr>
          <w:rFonts w:cstheme="minorHAnsi"/>
          <w:bCs/>
        </w:rPr>
        <w:t>propedevtiki</w:t>
      </w:r>
      <w:proofErr w:type="spellEnd"/>
      <w:r w:rsidRPr="008937AC">
        <w:rPr>
          <w:rFonts w:cstheme="minorHAnsi"/>
          <w:bCs/>
        </w:rPr>
        <w:t xml:space="preserve"> </w:t>
      </w:r>
      <w:r w:rsidRPr="008937AC">
        <w:rPr>
          <w:rFonts w:eastAsia="TrebuchetMS" w:cstheme="minorHAnsi"/>
        </w:rPr>
        <w:t xml:space="preserve">in pomoč pri </w:t>
      </w:r>
      <w:r w:rsidRPr="008937AC">
        <w:rPr>
          <w:rFonts w:cstheme="minorHAnsi"/>
          <w:bCs/>
        </w:rPr>
        <w:t xml:space="preserve">delavnicah kliničnih veščin za študente </w:t>
      </w:r>
      <w:r w:rsidRPr="008937AC">
        <w:rPr>
          <w:rFonts w:eastAsia="TrebuchetMS" w:cstheme="minorHAnsi"/>
        </w:rPr>
        <w:t xml:space="preserve">1., 2., 4., 5. in 6. letnika. V primeru neizpolnjevanja obveznosti ali nezadovoljstva študentov z rednim </w:t>
      </w:r>
      <w:proofErr w:type="spellStart"/>
      <w:r w:rsidRPr="008937AC">
        <w:rPr>
          <w:rFonts w:eastAsia="TrebuchetMS" w:cstheme="minorHAnsi"/>
        </w:rPr>
        <w:t>tutorjem</w:t>
      </w:r>
      <w:proofErr w:type="spellEnd"/>
      <w:r w:rsidRPr="008937AC">
        <w:rPr>
          <w:rFonts w:eastAsia="TrebuchetMS" w:cstheme="minorHAnsi"/>
        </w:rPr>
        <w:t xml:space="preserve">, bi dodatni </w:t>
      </w:r>
      <w:proofErr w:type="spellStart"/>
      <w:r w:rsidRPr="008937AC">
        <w:rPr>
          <w:rFonts w:eastAsia="TrebuchetMS" w:cstheme="minorHAnsi"/>
        </w:rPr>
        <w:t>tutorji</w:t>
      </w:r>
      <w:proofErr w:type="spellEnd"/>
      <w:r w:rsidRPr="008937AC">
        <w:rPr>
          <w:rFonts w:eastAsia="TrebuchetMS" w:cstheme="minorHAnsi"/>
        </w:rPr>
        <w:t xml:space="preserve"> predstavljal možnost zamenjave.</w:t>
      </w:r>
    </w:p>
    <w:p w14:paraId="364371F2" w14:textId="77777777" w:rsidR="00514D65" w:rsidRPr="008937AC" w:rsidRDefault="00514D65" w:rsidP="00B26E9A">
      <w:pPr>
        <w:pStyle w:val="Naslov2"/>
      </w:pPr>
      <w:bookmarkStart w:id="14" w:name="_Toc199997073"/>
      <w:r w:rsidRPr="008937AC">
        <w:t xml:space="preserve">Delo koordinatorja </w:t>
      </w:r>
      <w:proofErr w:type="spellStart"/>
      <w:r w:rsidRPr="008937AC">
        <w:t>tutorjev</w:t>
      </w:r>
      <w:bookmarkEnd w:id="14"/>
      <w:proofErr w:type="spellEnd"/>
    </w:p>
    <w:p w14:paraId="5477346B" w14:textId="77777777" w:rsidR="00F970CF" w:rsidRPr="008937AC" w:rsidRDefault="00F970CF" w:rsidP="00F970CF">
      <w:r w:rsidRPr="008937AC">
        <w:t xml:space="preserve">Koordinator </w:t>
      </w:r>
      <w:proofErr w:type="spellStart"/>
      <w:r w:rsidRPr="008937AC">
        <w:t>tutorjev</w:t>
      </w:r>
      <w:proofErr w:type="spellEnd"/>
      <w:r w:rsidRPr="008937AC">
        <w:t xml:space="preserve"> predstavlja vez med </w:t>
      </w:r>
      <w:proofErr w:type="spellStart"/>
      <w:r w:rsidRPr="008937AC">
        <w:t>tutorji</w:t>
      </w:r>
      <w:proofErr w:type="spellEnd"/>
      <w:r w:rsidR="00DB7528" w:rsidRPr="008937AC">
        <w:t xml:space="preserve"> in njihovimi vodji</w:t>
      </w:r>
      <w:r w:rsidRPr="008937AC">
        <w:t xml:space="preserve"> </w:t>
      </w:r>
      <w:r w:rsidR="00DB7528" w:rsidRPr="008937AC">
        <w:t>ter</w:t>
      </w:r>
      <w:r w:rsidRPr="008937AC">
        <w:t xml:space="preserve"> vodstvom fakultete</w:t>
      </w:r>
      <w:r w:rsidR="00422966" w:rsidRPr="008937AC">
        <w:t xml:space="preserve"> in hkrati</w:t>
      </w:r>
      <w:r w:rsidRPr="008937AC">
        <w:t xml:space="preserve"> skrbi za izvedbo </w:t>
      </w:r>
      <w:proofErr w:type="spellStart"/>
      <w:r w:rsidRPr="008937AC">
        <w:t>tutorstva</w:t>
      </w:r>
      <w:proofErr w:type="spellEnd"/>
      <w:r w:rsidRPr="008937AC">
        <w:t xml:space="preserve"> v smislu</w:t>
      </w:r>
      <w:r w:rsidR="00434ABF" w:rsidRPr="008937AC">
        <w:t xml:space="preserve"> naslednjih nalog</w:t>
      </w:r>
      <w:r w:rsidRPr="008937AC">
        <w:t>:</w:t>
      </w:r>
    </w:p>
    <w:p w14:paraId="7C22CF19" w14:textId="77777777" w:rsidR="004F3AA7" w:rsidRPr="008937AC" w:rsidRDefault="00C74BB2" w:rsidP="00C74BB2">
      <w:pPr>
        <w:pStyle w:val="Odstavekseznama"/>
        <w:numPr>
          <w:ilvl w:val="0"/>
          <w:numId w:val="3"/>
        </w:numPr>
        <w:spacing w:before="40" w:after="0"/>
        <w:ind w:left="641" w:hanging="357"/>
        <w:contextualSpacing w:val="0"/>
      </w:pPr>
      <w:r w:rsidRPr="008937AC">
        <w:rPr>
          <w:b/>
        </w:rPr>
        <w:t>kadrovanje</w:t>
      </w:r>
      <w:r w:rsidR="0066025E" w:rsidRPr="008937AC">
        <w:rPr>
          <w:b/>
        </w:rPr>
        <w:t xml:space="preserve"> in promocij</w:t>
      </w:r>
      <w:r w:rsidR="00744717" w:rsidRPr="008937AC">
        <w:rPr>
          <w:b/>
        </w:rPr>
        <w:t>a</w:t>
      </w:r>
      <w:r w:rsidR="00422966" w:rsidRPr="008937AC">
        <w:t xml:space="preserve">: </w:t>
      </w:r>
      <w:r w:rsidRPr="008937AC">
        <w:t>sodelovanj</w:t>
      </w:r>
      <w:r w:rsidR="00422966" w:rsidRPr="008937AC">
        <w:t>e</w:t>
      </w:r>
      <w:r w:rsidRPr="008937AC">
        <w:t xml:space="preserve"> pri izboru </w:t>
      </w:r>
      <w:proofErr w:type="spellStart"/>
      <w:r w:rsidRPr="008937AC">
        <w:t>tutorjev</w:t>
      </w:r>
      <w:proofErr w:type="spellEnd"/>
      <w:r w:rsidRPr="008937AC">
        <w:t xml:space="preserve"> in </w:t>
      </w:r>
      <w:r w:rsidR="004F3AA7" w:rsidRPr="008937AC">
        <w:t>dol</w:t>
      </w:r>
      <w:r w:rsidRPr="008937AC">
        <w:t>očit</w:t>
      </w:r>
      <w:r w:rsidR="00422966" w:rsidRPr="008937AC">
        <w:t>ev</w:t>
      </w:r>
      <w:r w:rsidR="00B13738" w:rsidRPr="008937AC">
        <w:t xml:space="preserve"> vodij </w:t>
      </w:r>
      <w:proofErr w:type="spellStart"/>
      <w:r w:rsidR="00B13738" w:rsidRPr="008937AC">
        <w:t>tutorjev</w:t>
      </w:r>
      <w:proofErr w:type="spellEnd"/>
      <w:r w:rsidR="00B13738" w:rsidRPr="008937AC">
        <w:t xml:space="preserve"> </w:t>
      </w:r>
      <w:r w:rsidR="0066025E" w:rsidRPr="008937AC">
        <w:t>ter</w:t>
      </w:r>
      <w:r w:rsidR="00B13738" w:rsidRPr="008937AC">
        <w:t xml:space="preserve"> priprave uvodnih predstavitev </w:t>
      </w:r>
      <w:proofErr w:type="spellStart"/>
      <w:r w:rsidR="00B13738" w:rsidRPr="008937AC">
        <w:t>tutorstva</w:t>
      </w:r>
      <w:proofErr w:type="spellEnd"/>
      <w:r w:rsidR="00744717" w:rsidRPr="008937AC">
        <w:t xml:space="preserve"> in skrbi za atraktivno in sodobno vizijo sistema</w:t>
      </w:r>
      <w:r w:rsidR="0066025E" w:rsidRPr="008937AC">
        <w:t>;</w:t>
      </w:r>
    </w:p>
    <w:p w14:paraId="5E6FF74E" w14:textId="77777777" w:rsidR="004F3AA7" w:rsidRPr="008937AC" w:rsidRDefault="006C1028" w:rsidP="006C1028">
      <w:pPr>
        <w:pStyle w:val="Odstavekseznama"/>
        <w:numPr>
          <w:ilvl w:val="0"/>
          <w:numId w:val="3"/>
        </w:numPr>
        <w:spacing w:before="40" w:after="0"/>
        <w:ind w:left="641" w:hanging="357"/>
        <w:contextualSpacing w:val="0"/>
      </w:pPr>
      <w:r w:rsidRPr="008937AC">
        <w:rPr>
          <w:b/>
        </w:rPr>
        <w:t>usmeritev</w:t>
      </w:r>
      <w:r w:rsidR="00C74BB2" w:rsidRPr="008937AC">
        <w:rPr>
          <w:b/>
        </w:rPr>
        <w:t xml:space="preserve"> dela </w:t>
      </w:r>
      <w:proofErr w:type="spellStart"/>
      <w:r w:rsidR="00C74BB2" w:rsidRPr="008937AC">
        <w:rPr>
          <w:b/>
        </w:rPr>
        <w:t>tutorstva</w:t>
      </w:r>
      <w:proofErr w:type="spellEnd"/>
      <w:r w:rsidR="00244D2B" w:rsidRPr="008937AC">
        <w:rPr>
          <w:b/>
        </w:rPr>
        <w:t>:</w:t>
      </w:r>
      <w:r w:rsidR="00C74BB2" w:rsidRPr="008937AC">
        <w:t xml:space="preserve"> </w:t>
      </w:r>
      <w:r w:rsidR="00244D2B" w:rsidRPr="008937AC">
        <w:t>skrbi</w:t>
      </w:r>
      <w:r w:rsidR="004F3AA7" w:rsidRPr="008937AC">
        <w:t xml:space="preserve"> za uresničitev izhodišč,</w:t>
      </w:r>
      <w:r w:rsidR="00C74BB2" w:rsidRPr="008937AC">
        <w:t xml:space="preserve"> </w:t>
      </w:r>
      <w:r w:rsidR="004F3AA7" w:rsidRPr="008937AC">
        <w:t>organizacij</w:t>
      </w:r>
      <w:r w:rsidR="00244D2B" w:rsidRPr="008937AC">
        <w:t>o</w:t>
      </w:r>
      <w:r w:rsidR="00471AB9" w:rsidRPr="008937AC">
        <w:t xml:space="preserve"> uvodnih izobraževanj </w:t>
      </w:r>
      <w:proofErr w:type="spellStart"/>
      <w:r w:rsidR="00471AB9" w:rsidRPr="008937AC">
        <w:t>tutorjev</w:t>
      </w:r>
      <w:proofErr w:type="spellEnd"/>
      <w:r w:rsidR="00471AB9" w:rsidRPr="008937AC">
        <w:t xml:space="preserve"> in </w:t>
      </w:r>
      <w:r w:rsidR="004F3AA7" w:rsidRPr="008937AC">
        <w:t>priprav</w:t>
      </w:r>
      <w:r w:rsidR="00C74BB2" w:rsidRPr="008937AC">
        <w:t>e</w:t>
      </w:r>
      <w:r w:rsidR="004F3AA7" w:rsidRPr="008937AC">
        <w:t xml:space="preserve"> smer</w:t>
      </w:r>
      <w:r w:rsidR="009B0E1C" w:rsidRPr="008937AC">
        <w:t xml:space="preserve">nic za </w:t>
      </w:r>
      <w:proofErr w:type="spellStart"/>
      <w:r w:rsidR="009B0E1C" w:rsidRPr="008937AC">
        <w:t>tutorje</w:t>
      </w:r>
      <w:proofErr w:type="spellEnd"/>
      <w:r w:rsidR="009B0E1C" w:rsidRPr="008937AC">
        <w:t xml:space="preserve"> (skupaj z vodji)</w:t>
      </w:r>
      <w:r w:rsidR="0066025E" w:rsidRPr="008937AC">
        <w:t>;</w:t>
      </w:r>
    </w:p>
    <w:p w14:paraId="086F43AE" w14:textId="77777777" w:rsidR="004F3AA7" w:rsidRPr="008937AC" w:rsidRDefault="00630C63" w:rsidP="004F3AA7">
      <w:pPr>
        <w:pStyle w:val="Odstavekseznama"/>
        <w:numPr>
          <w:ilvl w:val="0"/>
          <w:numId w:val="3"/>
        </w:numPr>
        <w:spacing w:before="40" w:after="0"/>
        <w:ind w:left="641" w:hanging="357"/>
        <w:contextualSpacing w:val="0"/>
      </w:pPr>
      <w:r w:rsidRPr="008937AC">
        <w:rPr>
          <w:b/>
        </w:rPr>
        <w:t>skrb</w:t>
      </w:r>
      <w:r w:rsidR="00C74BB2" w:rsidRPr="008937AC">
        <w:rPr>
          <w:b/>
        </w:rPr>
        <w:t xml:space="preserve"> za nemoteno izvajanje </w:t>
      </w:r>
      <w:proofErr w:type="spellStart"/>
      <w:r w:rsidR="00C74BB2" w:rsidRPr="008937AC">
        <w:rPr>
          <w:b/>
        </w:rPr>
        <w:t>tutorstva</w:t>
      </w:r>
      <w:proofErr w:type="spellEnd"/>
      <w:r w:rsidR="00244D2B" w:rsidRPr="008937AC">
        <w:t xml:space="preserve">: </w:t>
      </w:r>
      <w:r w:rsidR="004F3AA7" w:rsidRPr="008937AC">
        <w:t>rezervacij</w:t>
      </w:r>
      <w:r w:rsidR="00244D2B" w:rsidRPr="008937AC">
        <w:t>a</w:t>
      </w:r>
      <w:r w:rsidR="004F3AA7" w:rsidRPr="008937AC">
        <w:t xml:space="preserve"> predav</w:t>
      </w:r>
      <w:r w:rsidR="0066025E" w:rsidRPr="008937AC">
        <w:t>alnic za sestanke</w:t>
      </w:r>
      <w:r w:rsidR="005C0C03" w:rsidRPr="008937AC">
        <w:t xml:space="preserve"> in pomoč pri nastopu težav, ki jih je </w:t>
      </w:r>
      <w:proofErr w:type="spellStart"/>
      <w:r w:rsidR="005C0C03" w:rsidRPr="008937AC">
        <w:t>tutor</w:t>
      </w:r>
      <w:proofErr w:type="spellEnd"/>
      <w:r w:rsidR="005C0C03" w:rsidRPr="008937AC">
        <w:t xml:space="preserve"> ali vodja </w:t>
      </w:r>
      <w:proofErr w:type="spellStart"/>
      <w:r w:rsidR="005C0C03" w:rsidRPr="008937AC">
        <w:t>tutorjev</w:t>
      </w:r>
      <w:proofErr w:type="spellEnd"/>
      <w:r w:rsidR="005C0C03" w:rsidRPr="008937AC">
        <w:t xml:space="preserve"> nesposoben razrešiti sam</w:t>
      </w:r>
      <w:r w:rsidR="0066025E" w:rsidRPr="008937AC">
        <w:t xml:space="preserve"> </w:t>
      </w:r>
      <w:r w:rsidR="005C0C03" w:rsidRPr="008937AC">
        <w:t>ter</w:t>
      </w:r>
    </w:p>
    <w:p w14:paraId="2F84239B" w14:textId="77777777" w:rsidR="00B13738" w:rsidRPr="008937AC" w:rsidRDefault="00C74BB2" w:rsidP="00B13738">
      <w:pPr>
        <w:pStyle w:val="Odstavekseznama"/>
        <w:numPr>
          <w:ilvl w:val="0"/>
          <w:numId w:val="3"/>
        </w:numPr>
        <w:spacing w:before="40" w:after="0"/>
        <w:ind w:left="641" w:hanging="357"/>
        <w:contextualSpacing w:val="0"/>
      </w:pPr>
      <w:r w:rsidRPr="008937AC">
        <w:rPr>
          <w:b/>
        </w:rPr>
        <w:lastRenderedPageBreak/>
        <w:t>preverjanj</w:t>
      </w:r>
      <w:r w:rsidR="00630C63" w:rsidRPr="008937AC">
        <w:rPr>
          <w:b/>
        </w:rPr>
        <w:t>e</w:t>
      </w:r>
      <w:r w:rsidRPr="008937AC">
        <w:rPr>
          <w:b/>
        </w:rPr>
        <w:t xml:space="preserve"> sprotne uspešnosti</w:t>
      </w:r>
      <w:r w:rsidR="00244D2B" w:rsidRPr="008937AC">
        <w:rPr>
          <w:b/>
        </w:rPr>
        <w:t xml:space="preserve"> </w:t>
      </w:r>
      <w:proofErr w:type="spellStart"/>
      <w:r w:rsidR="00244D2B" w:rsidRPr="008937AC">
        <w:rPr>
          <w:b/>
        </w:rPr>
        <w:t>tutorstva</w:t>
      </w:r>
      <w:proofErr w:type="spellEnd"/>
      <w:r w:rsidR="00244D2B" w:rsidRPr="008937AC">
        <w:rPr>
          <w:b/>
        </w:rPr>
        <w:t>:</w:t>
      </w:r>
      <w:r w:rsidRPr="008937AC">
        <w:t xml:space="preserve"> </w:t>
      </w:r>
      <w:r w:rsidR="004F3AA7" w:rsidRPr="008937AC">
        <w:t xml:space="preserve">aktivno spremljanje poteka </w:t>
      </w:r>
      <w:proofErr w:type="spellStart"/>
      <w:r w:rsidR="004F3AA7" w:rsidRPr="008937AC">
        <w:t>tutorskih</w:t>
      </w:r>
      <w:proofErr w:type="spellEnd"/>
      <w:r w:rsidR="004F3AA7" w:rsidRPr="008937AC">
        <w:t xml:space="preserve"> srečanj,</w:t>
      </w:r>
      <w:r w:rsidRPr="008937AC">
        <w:t xml:space="preserve"> zbiranja podatkov</w:t>
      </w:r>
      <w:r w:rsidR="00B13738" w:rsidRPr="008937AC">
        <w:t xml:space="preserve"> o izvajanju </w:t>
      </w:r>
      <w:proofErr w:type="spellStart"/>
      <w:r w:rsidR="00B13738" w:rsidRPr="008937AC">
        <w:t>tutorstva</w:t>
      </w:r>
      <w:proofErr w:type="spellEnd"/>
      <w:r w:rsidRPr="008937AC">
        <w:t xml:space="preserve"> </w:t>
      </w:r>
      <w:r w:rsidR="00B13738" w:rsidRPr="008937AC">
        <w:t xml:space="preserve">in sestave letnega poročila o </w:t>
      </w:r>
      <w:proofErr w:type="spellStart"/>
      <w:r w:rsidR="00B13738" w:rsidRPr="008937AC">
        <w:t>tutorstvu</w:t>
      </w:r>
      <w:proofErr w:type="spellEnd"/>
      <w:r w:rsidR="00B13738" w:rsidRPr="008937AC">
        <w:t>.</w:t>
      </w:r>
    </w:p>
    <w:p w14:paraId="7B56D064" w14:textId="77777777" w:rsidR="00514D65" w:rsidRPr="008937AC" w:rsidRDefault="00514D65" w:rsidP="00B26E9A">
      <w:pPr>
        <w:pStyle w:val="Naslov2"/>
      </w:pPr>
      <w:bookmarkStart w:id="15" w:name="_Toc199997074"/>
      <w:r w:rsidRPr="008937AC">
        <w:t>Delo mentorjev učiteljev</w:t>
      </w:r>
      <w:bookmarkEnd w:id="15"/>
    </w:p>
    <w:p w14:paraId="4C85796C" w14:textId="77777777" w:rsidR="009025E4" w:rsidRPr="008937AC" w:rsidRDefault="009025E4" w:rsidP="009025E4">
      <w:pPr>
        <w:rPr>
          <w:lang w:eastAsia="sl-SI"/>
        </w:rPr>
      </w:pPr>
      <w:bookmarkStart w:id="16" w:name="_Toc132526119"/>
      <w:r w:rsidRPr="008937AC">
        <w:rPr>
          <w:lang w:eastAsia="sl-SI"/>
        </w:rPr>
        <w:t>Mentorji učitelji vodijo oziroma spremljajo študente novince na podlagi svojih pedagoških izkušenj in kliničnega dela. S svojim pristopom jim pomagajo pri premagovanju strahu in treme pred visokošolskimi učitelji ter tako pripomorejo k ustvarjalnejši atmosferi na fakulteti. Njihovo osnovno delovanje je</w:t>
      </w:r>
      <w:r w:rsidR="007C784A" w:rsidRPr="008937AC">
        <w:rPr>
          <w:lang w:eastAsia="sl-SI"/>
        </w:rPr>
        <w:t xml:space="preserve"> v obliki predmetnega </w:t>
      </w:r>
      <w:proofErr w:type="spellStart"/>
      <w:r w:rsidR="007C784A" w:rsidRPr="008937AC">
        <w:rPr>
          <w:lang w:eastAsia="sl-SI"/>
        </w:rPr>
        <w:t>tutorstva</w:t>
      </w:r>
      <w:proofErr w:type="spellEnd"/>
      <w:r w:rsidR="007C784A" w:rsidRPr="008937AC">
        <w:rPr>
          <w:lang w:eastAsia="sl-SI"/>
        </w:rPr>
        <w:t>.</w:t>
      </w:r>
    </w:p>
    <w:p w14:paraId="3790100F" w14:textId="77777777" w:rsidR="009025E4" w:rsidRPr="008937AC" w:rsidRDefault="009025E4" w:rsidP="009025E4">
      <w:pPr>
        <w:rPr>
          <w:lang w:eastAsia="sl-SI"/>
        </w:rPr>
      </w:pPr>
      <w:r w:rsidRPr="008937AC">
        <w:rPr>
          <w:lang w:eastAsia="sl-SI"/>
        </w:rPr>
        <w:t xml:space="preserve">Predlagamo </w:t>
      </w:r>
      <w:r w:rsidRPr="008937AC">
        <w:rPr>
          <w:b/>
          <w:bCs/>
          <w:lang w:eastAsia="sl-SI"/>
        </w:rPr>
        <w:t xml:space="preserve">obisk mentorjev učiteljev na skupinskih srečanjih ob predhodnem dogovoru s </w:t>
      </w:r>
      <w:proofErr w:type="spellStart"/>
      <w:r w:rsidRPr="008937AC">
        <w:rPr>
          <w:b/>
          <w:bCs/>
          <w:lang w:eastAsia="sl-SI"/>
        </w:rPr>
        <w:t>tutorjem</w:t>
      </w:r>
      <w:proofErr w:type="spellEnd"/>
      <w:r w:rsidRPr="008937AC">
        <w:rPr>
          <w:b/>
          <w:bCs/>
          <w:lang w:eastAsia="sl-SI"/>
        </w:rPr>
        <w:t xml:space="preserve"> študentom</w:t>
      </w:r>
      <w:r w:rsidRPr="008937AC">
        <w:rPr>
          <w:lang w:eastAsia="sl-SI"/>
        </w:rPr>
        <w:t>, pred preverjanji znanj pa izvedbo</w:t>
      </w:r>
      <w:r w:rsidRPr="008937AC">
        <w:rPr>
          <w:b/>
          <w:bCs/>
          <w:lang w:eastAsia="sl-SI"/>
        </w:rPr>
        <w:t xml:space="preserve"> srečanja celotnega letnika in nosilca predmeta</w:t>
      </w:r>
      <w:r w:rsidRPr="008937AC">
        <w:rPr>
          <w:lang w:eastAsia="sl-SI"/>
        </w:rPr>
        <w:t xml:space="preserve"> (mentorja), na katerih bi obdelali poudarke snovi oziroma vodili diskusijo z vprašanji študentov. Tako bi študentje dobili dober občutek o stopnji svojega znanja. </w:t>
      </w:r>
      <w:r w:rsidR="00907F65" w:rsidRPr="008937AC">
        <w:rPr>
          <w:lang w:eastAsia="sl-SI"/>
        </w:rPr>
        <w:t>Prav tako</w:t>
      </w:r>
      <w:r w:rsidRPr="008937AC">
        <w:rPr>
          <w:lang w:eastAsia="sl-SI"/>
        </w:rPr>
        <w:t xml:space="preserve"> bi bila smiselna vpeljava predmetnega </w:t>
      </w:r>
      <w:proofErr w:type="spellStart"/>
      <w:r w:rsidRPr="008937AC">
        <w:rPr>
          <w:lang w:eastAsia="sl-SI"/>
        </w:rPr>
        <w:t>tutorstva</w:t>
      </w:r>
      <w:proofErr w:type="spellEnd"/>
      <w:r w:rsidRPr="008937AC">
        <w:rPr>
          <w:lang w:eastAsia="sl-SI"/>
        </w:rPr>
        <w:t xml:space="preserve"> oziroma </w:t>
      </w:r>
      <w:r w:rsidRPr="008937AC">
        <w:rPr>
          <w:b/>
          <w:bCs/>
          <w:lang w:eastAsia="sl-SI"/>
        </w:rPr>
        <w:t>konzultacij</w:t>
      </w:r>
      <w:r w:rsidRPr="008937AC">
        <w:rPr>
          <w:lang w:eastAsia="sl-SI"/>
        </w:rPr>
        <w:t xml:space="preserve"> z manjšimi skupinami študentov ali individualno ob predhodni najavi, saj se je ta način dela že izkazal kot dobra praksa pri nekaterih predmetih. Osnovni princip delovanja je, da študenti </w:t>
      </w:r>
      <w:proofErr w:type="spellStart"/>
      <w:r w:rsidRPr="008937AC">
        <w:rPr>
          <w:lang w:eastAsia="sl-SI"/>
        </w:rPr>
        <w:t>tutorji</w:t>
      </w:r>
      <w:proofErr w:type="spellEnd"/>
      <w:r w:rsidRPr="008937AC">
        <w:rPr>
          <w:lang w:eastAsia="sl-SI"/>
        </w:rPr>
        <w:t xml:space="preserve"> posredujejo mentorjem učiteljem seznam zainteresiranih študentov in njihove </w:t>
      </w:r>
      <w:proofErr w:type="spellStart"/>
      <w:r w:rsidRPr="008937AC">
        <w:rPr>
          <w:lang w:eastAsia="sl-SI"/>
        </w:rPr>
        <w:t>kotaktne</w:t>
      </w:r>
      <w:proofErr w:type="spellEnd"/>
      <w:r w:rsidRPr="008937AC">
        <w:rPr>
          <w:lang w:eastAsia="sl-SI"/>
        </w:rPr>
        <w:t xml:space="preserve"> </w:t>
      </w:r>
      <w:proofErr w:type="spellStart"/>
      <w:r w:rsidRPr="008937AC">
        <w:rPr>
          <w:lang w:eastAsia="sl-SI"/>
        </w:rPr>
        <w:t>podakte</w:t>
      </w:r>
      <w:proofErr w:type="spellEnd"/>
      <w:r w:rsidRPr="008937AC">
        <w:rPr>
          <w:lang w:eastAsia="sl-SI"/>
        </w:rPr>
        <w:t xml:space="preserve"> (e-poštni naslov), mentorji učitelji pa nato te študente povabijo na individualno srečanje. Vsa nadaljnja srečanja so stvar dogovora med mentorjem in študentom. </w:t>
      </w:r>
    </w:p>
    <w:p w14:paraId="15A7568E" w14:textId="77777777" w:rsidR="0079358C" w:rsidRPr="008937AC" w:rsidRDefault="0079358C" w:rsidP="0079358C">
      <w:pPr>
        <w:pStyle w:val="Naslov2"/>
        <w:spacing w:before="120" w:after="0"/>
        <w:ind w:left="357" w:hanging="357"/>
      </w:pPr>
      <w:bookmarkStart w:id="17" w:name="_Toc199997075"/>
      <w:r w:rsidRPr="008937AC">
        <w:t>Delo študentskega sveta</w:t>
      </w:r>
      <w:bookmarkEnd w:id="16"/>
      <w:bookmarkEnd w:id="17"/>
    </w:p>
    <w:p w14:paraId="4FB03AA2" w14:textId="77777777" w:rsidR="0079358C" w:rsidRPr="008937AC" w:rsidRDefault="0079358C" w:rsidP="0079358C">
      <w:r w:rsidRPr="008937AC">
        <w:t xml:space="preserve">Študentski svet MF UM skladno s svojo zakonsko opredeljeno vlogo zastopa interese študentov pri upravljanju fakultete, zato ima osrednjo vlogo pri izvajanju sistema </w:t>
      </w:r>
      <w:proofErr w:type="spellStart"/>
      <w:r w:rsidRPr="008937AC">
        <w:t>tutorstva</w:t>
      </w:r>
      <w:proofErr w:type="spellEnd"/>
      <w:r w:rsidRPr="008937AC">
        <w:t xml:space="preserve">. Prav zato je potrebno, da se vse sodelujoče strani zavežejo, da ni možno sprejeti odločitve glede kateregakoli načelna in političnega vprašanja o </w:t>
      </w:r>
      <w:proofErr w:type="spellStart"/>
      <w:r w:rsidRPr="008937AC">
        <w:t>tutorstvu</w:t>
      </w:r>
      <w:proofErr w:type="spellEnd"/>
      <w:r w:rsidRPr="008937AC">
        <w:t xml:space="preserve"> brez konsenza Študentskega sveta MF UM. Za lažje delovanje svet ustanovi komisije in deluje po sistemu subsidiarnosti</w:t>
      </w:r>
      <w:r w:rsidR="002E60C7" w:rsidRPr="008937AC">
        <w:t xml:space="preserve"> in jim po posvetu s koordinatorjem </w:t>
      </w:r>
      <w:proofErr w:type="spellStart"/>
      <w:r w:rsidR="002E60C7" w:rsidRPr="008937AC">
        <w:t>tutorjem</w:t>
      </w:r>
      <w:proofErr w:type="spellEnd"/>
      <w:r w:rsidR="002E60C7" w:rsidRPr="008937AC">
        <w:t xml:space="preserve"> tudi določi specifičen časovni okvir njihove dejavnosti</w:t>
      </w:r>
      <w:r w:rsidRPr="008937AC">
        <w:t>.</w:t>
      </w:r>
    </w:p>
    <w:p w14:paraId="36C649C5" w14:textId="77777777" w:rsidR="0079358C" w:rsidRPr="008937AC" w:rsidRDefault="0079358C" w:rsidP="00EE4817">
      <w:pPr>
        <w:pStyle w:val="Naslov3"/>
      </w:pPr>
      <w:r w:rsidRPr="008937AC">
        <w:t xml:space="preserve">Delo Komisije za samoocenjevanje </w:t>
      </w:r>
      <w:proofErr w:type="spellStart"/>
      <w:r w:rsidRPr="008937AC">
        <w:t>tutorskega</w:t>
      </w:r>
      <w:proofErr w:type="spellEnd"/>
      <w:r w:rsidRPr="008937AC">
        <w:t xml:space="preserve"> sistema</w:t>
      </w:r>
    </w:p>
    <w:p w14:paraId="7008DA23" w14:textId="3D48873B" w:rsidR="0079358C" w:rsidRPr="008937AC" w:rsidRDefault="0079358C" w:rsidP="0079358C">
      <w:pPr>
        <w:pStyle w:val="Odstavekseznama"/>
        <w:ind w:left="0"/>
      </w:pPr>
      <w:r w:rsidRPr="008937AC">
        <w:t>Komisija se oblikuje</w:t>
      </w:r>
      <w:r w:rsidR="005751F2" w:rsidRPr="008937AC">
        <w:t xml:space="preserve"> </w:t>
      </w:r>
      <w:r w:rsidR="00044CBD">
        <w:t>j</w:t>
      </w:r>
      <w:r w:rsidR="009900F0">
        <w:t>unija</w:t>
      </w:r>
      <w:r w:rsidR="005751F2" w:rsidRPr="008937AC">
        <w:t xml:space="preserve"> 2012</w:t>
      </w:r>
      <w:r w:rsidRPr="008937AC">
        <w:t xml:space="preserve"> v sestavi do pet članov, pri čemer je vsaj en član </w:t>
      </w:r>
      <w:proofErr w:type="spellStart"/>
      <w:r w:rsidRPr="008937AC">
        <w:t>tutor</w:t>
      </w:r>
      <w:proofErr w:type="spellEnd"/>
      <w:r w:rsidRPr="008937AC">
        <w:t xml:space="preserve"> in več kot polovica članov ni </w:t>
      </w:r>
      <w:proofErr w:type="spellStart"/>
      <w:r w:rsidRPr="008937AC">
        <w:t>tutorjev</w:t>
      </w:r>
      <w:proofErr w:type="spellEnd"/>
      <w:r w:rsidRPr="008937AC">
        <w:t>. Predstavniki letnikov so</w:t>
      </w:r>
      <w:r w:rsidR="00776760">
        <w:t>, kolikor je možno,</w:t>
      </w:r>
      <w:r w:rsidRPr="008937AC">
        <w:t xml:space="preserve"> enakovredno zastopani. Član komisije ne more biti prodekan študent ali koordinator </w:t>
      </w:r>
      <w:proofErr w:type="spellStart"/>
      <w:r w:rsidRPr="008937AC">
        <w:t>tutorjev</w:t>
      </w:r>
      <w:proofErr w:type="spellEnd"/>
      <w:r w:rsidRPr="008937AC">
        <w:t xml:space="preserve">. Komisija je posvetovalni organ Študentskega sveta v načelnih vprašanjih glede sistema </w:t>
      </w:r>
      <w:proofErr w:type="spellStart"/>
      <w:r w:rsidRPr="008937AC">
        <w:t>tutorstva</w:t>
      </w:r>
      <w:proofErr w:type="spellEnd"/>
      <w:r w:rsidRPr="008937AC">
        <w:t xml:space="preserve">. V primeru nejasnosti glede finančnih nagrad posameznim </w:t>
      </w:r>
      <w:proofErr w:type="spellStart"/>
      <w:r w:rsidRPr="008937AC">
        <w:t>tutorjem</w:t>
      </w:r>
      <w:proofErr w:type="spellEnd"/>
      <w:r w:rsidRPr="008937AC">
        <w:t xml:space="preserve"> je predsednik Komisije ustrezen sogovornik tajniku fakultete. Druge naloge komisije so:</w:t>
      </w:r>
    </w:p>
    <w:p w14:paraId="1EA56D2C" w14:textId="77777777" w:rsidR="0079358C" w:rsidRPr="008937AC" w:rsidRDefault="0079358C" w:rsidP="0079358C">
      <w:pPr>
        <w:pStyle w:val="Odstavekseznama"/>
        <w:numPr>
          <w:ilvl w:val="0"/>
          <w:numId w:val="15"/>
        </w:numPr>
      </w:pPr>
      <w:r w:rsidRPr="008937AC">
        <w:t xml:space="preserve">ocenjevanje (ankete) zadovoljstva s </w:t>
      </w:r>
      <w:proofErr w:type="spellStart"/>
      <w:r w:rsidRPr="008937AC">
        <w:t>tutorskim</w:t>
      </w:r>
      <w:proofErr w:type="spellEnd"/>
      <w:r w:rsidRPr="008937AC">
        <w:t xml:space="preserve"> sistemom med študenti, zadovoljstva z delom koordinatorja </w:t>
      </w:r>
      <w:proofErr w:type="spellStart"/>
      <w:r w:rsidRPr="008937AC">
        <w:t>tutorjev</w:t>
      </w:r>
      <w:proofErr w:type="spellEnd"/>
      <w:r w:rsidRPr="008937AC">
        <w:t xml:space="preserve"> in vodij </w:t>
      </w:r>
      <w:proofErr w:type="spellStart"/>
      <w:r w:rsidRPr="008937AC">
        <w:t>tutorjev</w:t>
      </w:r>
      <w:proofErr w:type="spellEnd"/>
      <w:r w:rsidRPr="008937AC">
        <w:t xml:space="preserve"> posameznega letnika med </w:t>
      </w:r>
      <w:proofErr w:type="spellStart"/>
      <w:r w:rsidRPr="008937AC">
        <w:t>tutorji</w:t>
      </w:r>
      <w:proofErr w:type="spellEnd"/>
      <w:r w:rsidRPr="008937AC">
        <w:t xml:space="preserve"> ter zadovoljstva z delavnicami in izobraževanji med obiskovalci le-teh,</w:t>
      </w:r>
    </w:p>
    <w:p w14:paraId="4B59FF95" w14:textId="77777777" w:rsidR="0079358C" w:rsidRPr="008937AC" w:rsidRDefault="0079358C" w:rsidP="0079358C">
      <w:pPr>
        <w:pStyle w:val="Odstavekseznama"/>
        <w:numPr>
          <w:ilvl w:val="0"/>
          <w:numId w:val="15"/>
        </w:numPr>
      </w:pPr>
      <w:r w:rsidRPr="008937AC">
        <w:t xml:space="preserve">zbrati in predstaviti podatke iz anket, priprava Končnega poročila o zadovoljstvu s sistemom </w:t>
      </w:r>
      <w:proofErr w:type="spellStart"/>
      <w:r w:rsidRPr="008937AC">
        <w:t>tutorstva</w:t>
      </w:r>
      <w:proofErr w:type="spellEnd"/>
      <w:r w:rsidRPr="008937AC">
        <w:t xml:space="preserve"> ter njegova predstavitev (Senat MF UM, ŠS MF UM),</w:t>
      </w:r>
    </w:p>
    <w:p w14:paraId="56AEE5B9" w14:textId="77777777" w:rsidR="0079358C" w:rsidRPr="008937AC" w:rsidRDefault="0079358C" w:rsidP="0079358C">
      <w:pPr>
        <w:pStyle w:val="Odstavekseznama"/>
        <w:numPr>
          <w:ilvl w:val="0"/>
          <w:numId w:val="15"/>
        </w:numPr>
      </w:pPr>
      <w:r w:rsidRPr="008937AC">
        <w:t xml:space="preserve">priprava poročila za posameznega </w:t>
      </w:r>
      <w:proofErr w:type="spellStart"/>
      <w:r w:rsidRPr="008937AC">
        <w:t>tutorja</w:t>
      </w:r>
      <w:proofErr w:type="spellEnd"/>
      <w:r w:rsidRPr="008937AC">
        <w:t xml:space="preserve"> o zadovoljstvu z njegovim delom in</w:t>
      </w:r>
    </w:p>
    <w:p w14:paraId="0EAFC7F2" w14:textId="77777777" w:rsidR="0079358C" w:rsidRPr="008937AC" w:rsidRDefault="0079358C" w:rsidP="0079358C">
      <w:pPr>
        <w:pStyle w:val="Odstavekseznama"/>
        <w:numPr>
          <w:ilvl w:val="0"/>
          <w:numId w:val="15"/>
        </w:numPr>
      </w:pPr>
      <w:r w:rsidRPr="008937AC">
        <w:t xml:space="preserve">nadzor nad dejanskim potekom srečanj (prisotnost </w:t>
      </w:r>
      <w:proofErr w:type="spellStart"/>
      <w:r w:rsidRPr="008937AC">
        <w:t>tutorjev</w:t>
      </w:r>
      <w:proofErr w:type="spellEnd"/>
      <w:r w:rsidRPr="008937AC">
        <w:t xml:space="preserve"> in novincev).</w:t>
      </w:r>
    </w:p>
    <w:p w14:paraId="08964B4F" w14:textId="0A8D7C7C" w:rsidR="0079358C" w:rsidRPr="008937AC" w:rsidRDefault="0079358C" w:rsidP="00EE4817">
      <w:pPr>
        <w:pStyle w:val="Naslov3"/>
      </w:pPr>
      <w:r w:rsidRPr="008937AC">
        <w:t xml:space="preserve">Komisija za pripravo Izhodišč za </w:t>
      </w:r>
      <w:r w:rsidR="00830177">
        <w:t>delo</w:t>
      </w:r>
      <w:r w:rsidRPr="008937AC">
        <w:t xml:space="preserve"> študentov </w:t>
      </w:r>
      <w:proofErr w:type="spellStart"/>
      <w:r w:rsidRPr="008937AC">
        <w:t>tutorjev</w:t>
      </w:r>
      <w:proofErr w:type="spellEnd"/>
      <w:r w:rsidRPr="008937AC">
        <w:t xml:space="preserve"> in učiteljev mentorjev</w:t>
      </w:r>
    </w:p>
    <w:p w14:paraId="08D3D89D" w14:textId="794FA5FE" w:rsidR="0079358C" w:rsidRPr="008937AC" w:rsidRDefault="0079358C" w:rsidP="0079358C">
      <w:pPr>
        <w:rPr>
          <w:sz w:val="48"/>
        </w:rPr>
      </w:pPr>
      <w:r w:rsidRPr="008937AC">
        <w:t xml:space="preserve">Komisija se oblikuje </w:t>
      </w:r>
      <w:r w:rsidR="009773A8">
        <w:t>marca 2013</w:t>
      </w:r>
      <w:r w:rsidR="00F0632B" w:rsidRPr="008937AC">
        <w:t xml:space="preserve"> </w:t>
      </w:r>
      <w:r w:rsidRPr="008937AC">
        <w:t>v sestavi do pet članov, pri čemer je član p</w:t>
      </w:r>
      <w:r w:rsidR="00817504" w:rsidRPr="008937AC">
        <w:t xml:space="preserve">o funkciji koordinator </w:t>
      </w:r>
      <w:proofErr w:type="spellStart"/>
      <w:r w:rsidR="00817504" w:rsidRPr="008937AC">
        <w:t>tutorjev</w:t>
      </w:r>
      <w:proofErr w:type="spellEnd"/>
      <w:r w:rsidR="00817504" w:rsidRPr="008937AC">
        <w:t>,</w:t>
      </w:r>
      <w:r w:rsidRPr="008937AC">
        <w:t xml:space="preserve"> </w:t>
      </w:r>
      <w:r w:rsidR="000F4F96">
        <w:t>ostale člane</w:t>
      </w:r>
      <w:r w:rsidRPr="008937AC">
        <w:t xml:space="preserve"> predlaga koordinator </w:t>
      </w:r>
      <w:proofErr w:type="spellStart"/>
      <w:r w:rsidRPr="008937AC">
        <w:t>tutorjev</w:t>
      </w:r>
      <w:proofErr w:type="spellEnd"/>
      <w:r w:rsidR="000F4F96">
        <w:t>.</w:t>
      </w:r>
      <w:r w:rsidRPr="008937AC">
        <w:t xml:space="preserve"> Predstavniki letnikov so</w:t>
      </w:r>
      <w:r w:rsidR="00776760">
        <w:t>, kolikor je možno,</w:t>
      </w:r>
      <w:r w:rsidR="00776760" w:rsidRPr="008937AC">
        <w:t xml:space="preserve"> </w:t>
      </w:r>
      <w:r w:rsidRPr="008937AC">
        <w:t xml:space="preserve"> enakovredno zastopani. Član komisije ne more biti prodekan študent. Komisija je posvetovalni organ </w:t>
      </w:r>
      <w:r w:rsidR="00E60217" w:rsidRPr="008937AC">
        <w:t>ŠS MF UM</w:t>
      </w:r>
      <w:r w:rsidRPr="008937AC">
        <w:t xml:space="preserve"> v načelnih vprašanjih glede sistema </w:t>
      </w:r>
      <w:proofErr w:type="spellStart"/>
      <w:r w:rsidRPr="008937AC">
        <w:t>tutorstva</w:t>
      </w:r>
      <w:proofErr w:type="spellEnd"/>
      <w:r w:rsidRPr="008937AC">
        <w:t xml:space="preserve">. </w:t>
      </w:r>
      <w:r w:rsidR="00E60217" w:rsidRPr="008937AC">
        <w:t>ŠS MF UM</w:t>
      </w:r>
      <w:r w:rsidRPr="008937AC">
        <w:t xml:space="preserve"> obravnava vsakoletni predlog izhodišč. Druge naloge komisije so:</w:t>
      </w:r>
      <w:r w:rsidRPr="008937AC">
        <w:rPr>
          <w:sz w:val="48"/>
        </w:rPr>
        <w:t xml:space="preserve"> </w:t>
      </w:r>
    </w:p>
    <w:p w14:paraId="4229BA61" w14:textId="77777777" w:rsidR="0079358C" w:rsidRPr="008937AC" w:rsidRDefault="0079358C" w:rsidP="0079358C">
      <w:pPr>
        <w:pStyle w:val="Odstavekseznama"/>
        <w:numPr>
          <w:ilvl w:val="0"/>
          <w:numId w:val="16"/>
        </w:numPr>
      </w:pPr>
      <w:r w:rsidRPr="008937AC">
        <w:t xml:space="preserve">pregled poročil Komisije za samoocenjevanje </w:t>
      </w:r>
      <w:proofErr w:type="spellStart"/>
      <w:r w:rsidRPr="008937AC">
        <w:t>tutorskega</w:t>
      </w:r>
      <w:proofErr w:type="spellEnd"/>
      <w:r w:rsidRPr="008937AC">
        <w:t xml:space="preserve"> sistema in koordinatorja </w:t>
      </w:r>
      <w:proofErr w:type="spellStart"/>
      <w:r w:rsidRPr="008937AC">
        <w:t>tutorjev</w:t>
      </w:r>
      <w:proofErr w:type="spellEnd"/>
      <w:r w:rsidRPr="008937AC">
        <w:t>,</w:t>
      </w:r>
    </w:p>
    <w:p w14:paraId="55DFEFAE" w14:textId="77777777" w:rsidR="0079358C" w:rsidRPr="008937AC" w:rsidRDefault="0079358C" w:rsidP="0079358C">
      <w:pPr>
        <w:pStyle w:val="Odstavekseznama"/>
        <w:numPr>
          <w:ilvl w:val="0"/>
          <w:numId w:val="16"/>
        </w:numPr>
      </w:pPr>
      <w:r w:rsidRPr="008937AC">
        <w:t xml:space="preserve">zbiranje primerov dobre prakse in kritik sistema </w:t>
      </w:r>
      <w:proofErr w:type="spellStart"/>
      <w:r w:rsidRPr="008937AC">
        <w:t>tutorstva</w:t>
      </w:r>
      <w:proofErr w:type="spellEnd"/>
      <w:r w:rsidRPr="008937AC">
        <w:t>,</w:t>
      </w:r>
    </w:p>
    <w:p w14:paraId="0AFADB41" w14:textId="77777777" w:rsidR="0079358C" w:rsidRPr="008937AC" w:rsidRDefault="0079358C" w:rsidP="0079358C">
      <w:pPr>
        <w:pStyle w:val="Odstavekseznama"/>
        <w:numPr>
          <w:ilvl w:val="0"/>
          <w:numId w:val="16"/>
        </w:numPr>
      </w:pPr>
      <w:r w:rsidRPr="008937AC">
        <w:t xml:space="preserve">zapis </w:t>
      </w:r>
      <w:proofErr w:type="spellStart"/>
      <w:r w:rsidRPr="008937AC">
        <w:t>posodoljenega</w:t>
      </w:r>
      <w:proofErr w:type="spellEnd"/>
      <w:r w:rsidRPr="008937AC">
        <w:t xml:space="preserve"> dokumenta</w:t>
      </w:r>
      <w:r w:rsidR="00F0632B" w:rsidRPr="008937AC">
        <w:t xml:space="preserve"> za naslednje študijsko leto</w:t>
      </w:r>
      <w:r w:rsidRPr="008937AC">
        <w:t xml:space="preserve">: Izhodišča za program študentov </w:t>
      </w:r>
      <w:proofErr w:type="spellStart"/>
      <w:r w:rsidRPr="008937AC">
        <w:t>tutorjev</w:t>
      </w:r>
      <w:proofErr w:type="spellEnd"/>
      <w:r w:rsidRPr="008937AC">
        <w:t xml:space="preserve"> in učiteljev mentorjev.</w:t>
      </w:r>
    </w:p>
    <w:p w14:paraId="54B9F573" w14:textId="77777777" w:rsidR="0079358C" w:rsidRPr="008937AC" w:rsidRDefault="0079358C" w:rsidP="00EE4817">
      <w:pPr>
        <w:pStyle w:val="Naslov3"/>
      </w:pPr>
      <w:bookmarkStart w:id="18" w:name="_Toc257306223"/>
      <w:r w:rsidRPr="008937AC">
        <w:lastRenderedPageBreak/>
        <w:t xml:space="preserve">Opredelitev promocije </w:t>
      </w:r>
      <w:proofErr w:type="spellStart"/>
      <w:r w:rsidRPr="008937AC">
        <w:t>tutorstva</w:t>
      </w:r>
      <w:bookmarkEnd w:id="18"/>
      <w:proofErr w:type="spellEnd"/>
    </w:p>
    <w:p w14:paraId="7D0A1663" w14:textId="072586EB" w:rsidR="00F47487" w:rsidRPr="008937AC" w:rsidRDefault="0079358C" w:rsidP="0079358C">
      <w:proofErr w:type="spellStart"/>
      <w:r w:rsidRPr="008937AC">
        <w:t>Tutorski</w:t>
      </w:r>
      <w:proofErr w:type="spellEnd"/>
      <w:r w:rsidRPr="008937AC">
        <w:t xml:space="preserve"> sistem zaradi učinkovite podpore študentom pridobiva na pomenu pri odločanju in vpisu, zato bi moral biti bolje promoviran s strani MF UM. Predlagamo izdelavo </w:t>
      </w:r>
      <w:r w:rsidR="000847CA" w:rsidRPr="008937AC">
        <w:t>materiala</w:t>
      </w:r>
      <w:r w:rsidRPr="008937AC">
        <w:t xml:space="preserve">, kjer bi bil opisan sistem </w:t>
      </w:r>
      <w:proofErr w:type="spellStart"/>
      <w:r w:rsidRPr="008937AC">
        <w:t>tutorstva</w:t>
      </w:r>
      <w:proofErr w:type="spellEnd"/>
      <w:r w:rsidRPr="008937AC">
        <w:t xml:space="preserve"> na naši fakulteti, namen in cilji  </w:t>
      </w:r>
      <w:proofErr w:type="spellStart"/>
      <w:r w:rsidRPr="008937AC">
        <w:t>tutorjev</w:t>
      </w:r>
      <w:proofErr w:type="spellEnd"/>
      <w:r w:rsidRPr="008937AC">
        <w:t xml:space="preserve"> študentov ter opredelitev dosedanje uspešnosti. </w:t>
      </w:r>
      <w:r w:rsidR="00E75EA3" w:rsidRPr="008937AC">
        <w:t>Dod</w:t>
      </w:r>
      <w:r w:rsidR="00F5777B" w:rsidRPr="008937AC">
        <w:t>a</w:t>
      </w:r>
      <w:r w:rsidR="00E75EA3" w:rsidRPr="008937AC">
        <w:t>li bi ga</w:t>
      </w:r>
      <w:r w:rsidRPr="008937AC">
        <w:t xml:space="preserve"> promocijskem</w:t>
      </w:r>
      <w:r w:rsidR="00E75EA3" w:rsidRPr="008937AC">
        <w:t>u</w:t>
      </w:r>
      <w:r w:rsidRPr="008937AC">
        <w:t xml:space="preserve"> materialu ob informativnih dnevih ter na prvi študijski dan. </w:t>
      </w:r>
      <w:r w:rsidR="00F47487" w:rsidRPr="008937AC">
        <w:t xml:space="preserve">Primerno bi bilo razmisliti tudi o </w:t>
      </w:r>
      <w:r w:rsidR="002D1625">
        <w:t xml:space="preserve">večji prisotnosti </w:t>
      </w:r>
      <w:proofErr w:type="spellStart"/>
      <w:r w:rsidR="002D1625">
        <w:t>tutorstva</w:t>
      </w:r>
      <w:proofErr w:type="spellEnd"/>
      <w:r w:rsidR="002D1625">
        <w:t xml:space="preserve"> </w:t>
      </w:r>
      <w:r w:rsidR="00F47487" w:rsidRPr="008937AC">
        <w:t>na spletnih straneh socialnega mreženja (</w:t>
      </w:r>
      <w:proofErr w:type="spellStart"/>
      <w:r w:rsidR="00F47487" w:rsidRPr="008937AC">
        <w:t>youtube</w:t>
      </w:r>
      <w:proofErr w:type="spellEnd"/>
      <w:r w:rsidR="00F47487" w:rsidRPr="008937AC">
        <w:t xml:space="preserve">, </w:t>
      </w:r>
      <w:proofErr w:type="spellStart"/>
      <w:r w:rsidR="00F47487" w:rsidRPr="008937AC">
        <w:t>facebook</w:t>
      </w:r>
      <w:proofErr w:type="spellEnd"/>
      <w:r w:rsidR="002D1625">
        <w:t xml:space="preserve">, </w:t>
      </w:r>
      <w:proofErr w:type="spellStart"/>
      <w:r w:rsidR="002D1625">
        <w:t>twitter</w:t>
      </w:r>
      <w:proofErr w:type="spellEnd"/>
      <w:r w:rsidR="00F47487" w:rsidRPr="008937AC">
        <w:t>).</w:t>
      </w:r>
    </w:p>
    <w:p w14:paraId="0709DD76" w14:textId="7E09126C" w:rsidR="0079358C" w:rsidRPr="008937AC" w:rsidRDefault="00262051" w:rsidP="0079358C">
      <w:r>
        <w:t>V študijskem letu 2011</w:t>
      </w:r>
      <w:r w:rsidR="0079358C" w:rsidRPr="008937AC">
        <w:t>/201</w:t>
      </w:r>
      <w:r>
        <w:t>2</w:t>
      </w:r>
      <w:r w:rsidR="0079358C" w:rsidRPr="008937AC">
        <w:t xml:space="preserve"> so imeli </w:t>
      </w:r>
      <w:proofErr w:type="spellStart"/>
      <w:r w:rsidR="0079358C" w:rsidRPr="008937AC">
        <w:t>tutorji</w:t>
      </w:r>
      <w:proofErr w:type="spellEnd"/>
      <w:r w:rsidR="0079358C" w:rsidRPr="008937AC">
        <w:t xml:space="preserve"> na prvi študijski dan tudi svojo stojnico, kar se je izkazalo kot učinkovit pristop, saj so tako prav vsi študentje na naši fakulteti seznanjeni z možnostjo </w:t>
      </w:r>
      <w:proofErr w:type="spellStart"/>
      <w:r w:rsidR="0079358C" w:rsidRPr="008937AC">
        <w:t>tutorskega</w:t>
      </w:r>
      <w:proofErr w:type="spellEnd"/>
      <w:r w:rsidR="0079358C" w:rsidRPr="008937AC">
        <w:t xml:space="preserve"> sistema. Stojnico bi lahko naredili bolj opazno z nabavo atraktivne</w:t>
      </w:r>
      <w:r w:rsidR="00F52EFB" w:rsidRPr="008937AC">
        <w:t>jšega</w:t>
      </w:r>
      <w:r w:rsidR="0079358C" w:rsidRPr="008937AC">
        <w:t xml:space="preserve"> promocijskega materiala. </w:t>
      </w:r>
    </w:p>
    <w:p w14:paraId="2081B755" w14:textId="77777777" w:rsidR="008213E0" w:rsidRPr="008937AC" w:rsidRDefault="008213E0" w:rsidP="0079358C">
      <w:r w:rsidRPr="008937AC">
        <w:t xml:space="preserve">Predlagamo organizacijo zabave, ki bi pripomogla k promociji sistema </w:t>
      </w:r>
      <w:proofErr w:type="spellStart"/>
      <w:r w:rsidRPr="008937AC">
        <w:t>tutorstva</w:t>
      </w:r>
      <w:proofErr w:type="spellEnd"/>
      <w:r w:rsidRPr="008937AC">
        <w:t xml:space="preserve">, izboljšala bi povezanost znotraj letnika, medgeneracijsko povezanost in povezanost med </w:t>
      </w:r>
      <w:proofErr w:type="spellStart"/>
      <w:r w:rsidRPr="008937AC">
        <w:t>tutorji</w:t>
      </w:r>
      <w:proofErr w:type="spellEnd"/>
      <w:r w:rsidRPr="008937AC">
        <w:t xml:space="preserve"> študenti.</w:t>
      </w:r>
    </w:p>
    <w:p w14:paraId="2B630BF3" w14:textId="77777777" w:rsidR="00514D65" w:rsidRPr="008937AC" w:rsidRDefault="00514D65" w:rsidP="00B26E9A">
      <w:pPr>
        <w:pStyle w:val="Naslov2"/>
      </w:pPr>
      <w:bookmarkStart w:id="19" w:name="_Toc199997076"/>
      <w:r w:rsidRPr="008937AC">
        <w:t>Vloga Senata in dekana MF UM</w:t>
      </w:r>
      <w:bookmarkEnd w:id="19"/>
    </w:p>
    <w:p w14:paraId="11CE3B7A" w14:textId="77777777" w:rsidR="008213E0" w:rsidRPr="008937AC" w:rsidRDefault="008213E0" w:rsidP="008213E0">
      <w:r w:rsidRPr="008937AC">
        <w:t xml:space="preserve">Pri izvajanju sistema </w:t>
      </w:r>
      <w:proofErr w:type="spellStart"/>
      <w:r w:rsidRPr="008937AC">
        <w:t>tutorstva</w:t>
      </w:r>
      <w:proofErr w:type="spellEnd"/>
      <w:r w:rsidRPr="008937AC">
        <w:t xml:space="preserve"> imata posebno vlogo Senat in dekan fakultete. Senat vsakoletno na predlog </w:t>
      </w:r>
      <w:r w:rsidR="00384C38" w:rsidRPr="008937AC">
        <w:t>ŠS MF UM obravnava in</w:t>
      </w:r>
      <w:r w:rsidRPr="008937AC">
        <w:t xml:space="preserve"> sprejme akt o kandidiranju in imenovanju </w:t>
      </w:r>
      <w:proofErr w:type="spellStart"/>
      <w:r w:rsidRPr="008937AC">
        <w:t>tutorjev</w:t>
      </w:r>
      <w:proofErr w:type="spellEnd"/>
      <w:r w:rsidRPr="008937AC">
        <w:t xml:space="preserve"> in mentorjev. Hkrati sprejema poročilo o </w:t>
      </w:r>
      <w:proofErr w:type="spellStart"/>
      <w:r w:rsidRPr="008937AC">
        <w:t>tutorstvu</w:t>
      </w:r>
      <w:proofErr w:type="spellEnd"/>
      <w:r w:rsidRPr="008937AC">
        <w:t xml:space="preserve">. Pri slednjem so dobrodošli številni pomisleki, predlogi in opombe senatorjev iz vrst visokošolskih učiteljev. Senat se bo v prihodnosti verjetno do </w:t>
      </w:r>
      <w:proofErr w:type="spellStart"/>
      <w:r w:rsidRPr="008937AC">
        <w:t>tutorstva</w:t>
      </w:r>
      <w:proofErr w:type="spellEnd"/>
      <w:r w:rsidRPr="008937AC">
        <w:t xml:space="preserve"> tudi moral opredeliti s posebnim splošnim aktom.</w:t>
      </w:r>
    </w:p>
    <w:p w14:paraId="2FCC74C3" w14:textId="77777777" w:rsidR="008213E0" w:rsidRPr="008937AC" w:rsidRDefault="008213E0" w:rsidP="008213E0">
      <w:r w:rsidRPr="008937AC">
        <w:t xml:space="preserve">Mnogo bolj prefinjeno vlogo v sistemu </w:t>
      </w:r>
      <w:proofErr w:type="spellStart"/>
      <w:r w:rsidRPr="008937AC">
        <w:t>tutorstva</w:t>
      </w:r>
      <w:proofErr w:type="spellEnd"/>
      <w:r w:rsidRPr="008937AC">
        <w:t xml:space="preserve"> ima dekan. Njegova aktivna vloga na izobraževa</w:t>
      </w:r>
      <w:r w:rsidR="00B33674" w:rsidRPr="008937AC">
        <w:t>njih</w:t>
      </w:r>
      <w:r w:rsidRPr="008937AC">
        <w:t xml:space="preserve">, okroglih mizah in nasploh vseh oblikah komunikacije s </w:t>
      </w:r>
      <w:proofErr w:type="spellStart"/>
      <w:r w:rsidRPr="008937AC">
        <w:t>tutorji</w:t>
      </w:r>
      <w:proofErr w:type="spellEnd"/>
      <w:r w:rsidRPr="008937AC">
        <w:t xml:space="preserve"> je neprecenljiva. Skupaj s prodekanom za izobraževalno dejavnost je njegova vloga predvsem v spremljanju učinkovitosti </w:t>
      </w:r>
      <w:proofErr w:type="spellStart"/>
      <w:r w:rsidRPr="008937AC">
        <w:t>tutorstva</w:t>
      </w:r>
      <w:proofErr w:type="spellEnd"/>
      <w:r w:rsidRPr="008937AC">
        <w:t xml:space="preserve"> na področju prehodnosti in povprečnih ocen. Študentje pa bodo gotovo veseli njegovih spodbudnih besed in podpore.</w:t>
      </w:r>
    </w:p>
    <w:p w14:paraId="51A83495" w14:textId="77777777" w:rsidR="0007598D" w:rsidRPr="008937AC" w:rsidRDefault="0007598D" w:rsidP="00654FEB">
      <w:pPr>
        <w:pStyle w:val="Naslov1"/>
      </w:pPr>
      <w:bookmarkStart w:id="20" w:name="_Toc132526121"/>
      <w:bookmarkStart w:id="21" w:name="_Toc259001282"/>
      <w:bookmarkStart w:id="22" w:name="_Toc259001466"/>
      <w:bookmarkStart w:id="23" w:name="_Toc259001570"/>
      <w:bookmarkStart w:id="24" w:name="_Toc199997077"/>
      <w:bookmarkStart w:id="25" w:name="_Toc132526124"/>
      <w:bookmarkStart w:id="26" w:name="_Toc259001285"/>
      <w:bookmarkStart w:id="27" w:name="_Toc259001469"/>
      <w:bookmarkStart w:id="28" w:name="_Toc259001573"/>
      <w:r w:rsidRPr="008937AC">
        <w:t xml:space="preserve">Izobraževanje </w:t>
      </w:r>
      <w:proofErr w:type="spellStart"/>
      <w:r w:rsidRPr="008937AC">
        <w:t>tutorjev</w:t>
      </w:r>
      <w:proofErr w:type="spellEnd"/>
      <w:r w:rsidRPr="008937AC">
        <w:t xml:space="preserve"> študentov</w:t>
      </w:r>
      <w:bookmarkEnd w:id="20"/>
      <w:bookmarkEnd w:id="21"/>
      <w:bookmarkEnd w:id="22"/>
      <w:bookmarkEnd w:id="23"/>
      <w:bookmarkEnd w:id="24"/>
    </w:p>
    <w:p w14:paraId="3CF60681" w14:textId="77777777" w:rsidR="0007598D" w:rsidRPr="008937AC" w:rsidRDefault="0007598D" w:rsidP="0007598D">
      <w:pPr>
        <w:pStyle w:val="Naslov2"/>
      </w:pPr>
      <w:bookmarkStart w:id="29" w:name="_Toc199997078"/>
      <w:r w:rsidRPr="008937AC">
        <w:t>Raziskovalno delo</w:t>
      </w:r>
      <w:bookmarkEnd w:id="29"/>
    </w:p>
    <w:p w14:paraId="45645C8D" w14:textId="77777777" w:rsidR="00B64239" w:rsidRPr="008937AC" w:rsidRDefault="0007598D" w:rsidP="00B64239">
      <w:r w:rsidRPr="008937AC">
        <w:t xml:space="preserve">Na področju </w:t>
      </w:r>
      <w:proofErr w:type="spellStart"/>
      <w:r w:rsidRPr="008937AC">
        <w:t>tutorstva</w:t>
      </w:r>
      <w:proofErr w:type="spellEnd"/>
      <w:r w:rsidRPr="008937AC">
        <w:t xml:space="preserve"> je mogoče opravljati tudi raziskovalno delo, ki se </w:t>
      </w:r>
      <w:r w:rsidR="00C45CDA" w:rsidRPr="008937AC">
        <w:t xml:space="preserve">lahko </w:t>
      </w:r>
      <w:r w:rsidRPr="008937AC">
        <w:t xml:space="preserve">predstavi na številnih </w:t>
      </w:r>
      <w:r w:rsidR="00C45CDA" w:rsidRPr="008937AC">
        <w:t xml:space="preserve">mednarodnih </w:t>
      </w:r>
      <w:r w:rsidRPr="008937AC">
        <w:t>konferencah (</w:t>
      </w:r>
      <w:r w:rsidR="00C45CDA" w:rsidRPr="008937AC">
        <w:t xml:space="preserve">npr. </w:t>
      </w:r>
      <w:r w:rsidRPr="008937AC">
        <w:t>AMEE</w:t>
      </w:r>
      <w:r w:rsidR="00C45CDA" w:rsidRPr="008937AC">
        <w:t xml:space="preserve"> in</w:t>
      </w:r>
      <w:r w:rsidRPr="008937AC">
        <w:t xml:space="preserve"> </w:t>
      </w:r>
      <w:proofErr w:type="spellStart"/>
      <w:r w:rsidR="00B64239" w:rsidRPr="008937AC">
        <w:t>Skillslab</w:t>
      </w:r>
      <w:proofErr w:type="spellEnd"/>
      <w:r w:rsidR="00B64239" w:rsidRPr="008937AC">
        <w:t>-</w:t>
      </w:r>
      <w:proofErr w:type="spellStart"/>
      <w:r w:rsidR="00B64239" w:rsidRPr="008937AC">
        <w:t>Symposium</w:t>
      </w:r>
      <w:proofErr w:type="spellEnd"/>
      <w:r w:rsidR="00B64239" w:rsidRPr="008937AC">
        <w:t>)</w:t>
      </w:r>
      <w:r w:rsidR="00C45CDA" w:rsidRPr="008937AC">
        <w:t xml:space="preserve"> in s katerih se prenašajo tudi ustrezne novosti s področja izobraževanja v medicini.</w:t>
      </w:r>
    </w:p>
    <w:p w14:paraId="363F7752" w14:textId="77777777" w:rsidR="0007598D" w:rsidRPr="008937AC" w:rsidRDefault="0007598D" w:rsidP="0007598D">
      <w:r w:rsidRPr="008937AC">
        <w:t>Predlagamo izobraževanje</w:t>
      </w:r>
      <w:r w:rsidR="00ED7A6D" w:rsidRPr="008937AC">
        <w:t xml:space="preserve"> v okviru skupnih sestankov </w:t>
      </w:r>
      <w:proofErr w:type="spellStart"/>
      <w:r w:rsidR="00ED7A6D" w:rsidRPr="008937AC">
        <w:t>tutorjev</w:t>
      </w:r>
      <w:proofErr w:type="spellEnd"/>
      <w:r w:rsidR="00ED7A6D" w:rsidRPr="008937AC">
        <w:t xml:space="preserve"> letnika</w:t>
      </w:r>
      <w:r w:rsidRPr="008937AC">
        <w:t xml:space="preserve">, </w:t>
      </w:r>
      <w:r w:rsidR="00B54819" w:rsidRPr="008937AC">
        <w:t>kjer bi se</w:t>
      </w:r>
      <w:r w:rsidRPr="008937AC">
        <w:t xml:space="preserve"> </w:t>
      </w:r>
      <w:proofErr w:type="spellStart"/>
      <w:r w:rsidR="00B54819" w:rsidRPr="008937AC">
        <w:t>tutorji</w:t>
      </w:r>
      <w:proofErr w:type="spellEnd"/>
      <w:r w:rsidR="00B54819" w:rsidRPr="008937AC">
        <w:t xml:space="preserve"> </w:t>
      </w:r>
      <w:r w:rsidRPr="008937AC">
        <w:t>seznanil</w:t>
      </w:r>
      <w:r w:rsidR="00B54819" w:rsidRPr="008937AC">
        <w:t>i</w:t>
      </w:r>
      <w:r w:rsidRPr="008937AC">
        <w:t xml:space="preserve"> z možnostjo raziskovalne dejavnosti in z načinom priprave le-te.</w:t>
      </w:r>
    </w:p>
    <w:p w14:paraId="3BD1666C" w14:textId="77777777" w:rsidR="0007598D" w:rsidRPr="008937AC" w:rsidRDefault="0007598D" w:rsidP="0007598D">
      <w:pPr>
        <w:pStyle w:val="Naslov2"/>
      </w:pPr>
      <w:bookmarkStart w:id="30" w:name="_Toc132526123"/>
      <w:bookmarkStart w:id="31" w:name="_Toc259001284"/>
      <w:bookmarkStart w:id="32" w:name="_Toc259001468"/>
      <w:bookmarkStart w:id="33" w:name="_Toc259001572"/>
      <w:bookmarkStart w:id="34" w:name="_Toc199997079"/>
      <w:r w:rsidRPr="008937AC">
        <w:t xml:space="preserve">Izobraževalni vikend za </w:t>
      </w:r>
      <w:proofErr w:type="spellStart"/>
      <w:r w:rsidRPr="008937AC">
        <w:t>tutorje</w:t>
      </w:r>
      <w:proofErr w:type="spellEnd"/>
      <w:r w:rsidRPr="008937AC">
        <w:t xml:space="preserve"> v 1. in 2. letniku</w:t>
      </w:r>
      <w:bookmarkEnd w:id="30"/>
      <w:bookmarkEnd w:id="31"/>
      <w:bookmarkEnd w:id="32"/>
      <w:bookmarkEnd w:id="33"/>
      <w:bookmarkEnd w:id="34"/>
    </w:p>
    <w:p w14:paraId="6B530AB5" w14:textId="6F740EDC" w:rsidR="0007598D" w:rsidRPr="008937AC" w:rsidRDefault="0007598D" w:rsidP="0007598D">
      <w:r w:rsidRPr="008937AC">
        <w:t xml:space="preserve">Po vzoru </w:t>
      </w:r>
      <w:r w:rsidR="00121059" w:rsidRPr="008937AC">
        <w:t xml:space="preserve">preteklih </w:t>
      </w:r>
      <w:r w:rsidRPr="008937AC">
        <w:t>študijsk</w:t>
      </w:r>
      <w:r w:rsidR="00121059" w:rsidRPr="008937AC">
        <w:t>ih</w:t>
      </w:r>
      <w:r w:rsidRPr="008937AC">
        <w:t xml:space="preserve"> let predlagamo izvedbo izobraževalnega vikenda za vse </w:t>
      </w:r>
      <w:proofErr w:type="spellStart"/>
      <w:r w:rsidRPr="008937AC">
        <w:t>tutorje</w:t>
      </w:r>
      <w:proofErr w:type="spellEnd"/>
      <w:r w:rsidR="00DC4E7C">
        <w:t xml:space="preserve"> študente v študijskem letu 2012/2013</w:t>
      </w:r>
      <w:r w:rsidRPr="008937AC">
        <w:t xml:space="preserve">, ki bodo svoje delo opravljali v 1. ali 2. letniku. </w:t>
      </w:r>
      <w:r w:rsidRPr="008937AC">
        <w:rPr>
          <w:b/>
        </w:rPr>
        <w:t>Udeležba je obvezna</w:t>
      </w:r>
      <w:r w:rsidRPr="008937AC">
        <w:t xml:space="preserve">, saj je ključnega pomena za uspešno delo </w:t>
      </w:r>
      <w:proofErr w:type="spellStart"/>
      <w:r w:rsidRPr="008937AC">
        <w:t>tutorjev</w:t>
      </w:r>
      <w:proofErr w:type="spellEnd"/>
      <w:r w:rsidRPr="008937AC">
        <w:t xml:space="preserve">. Zato v primeru neudeležbe Koordinator </w:t>
      </w:r>
      <w:proofErr w:type="spellStart"/>
      <w:r w:rsidRPr="008937AC">
        <w:t>tutorjev</w:t>
      </w:r>
      <w:proofErr w:type="spellEnd"/>
      <w:r w:rsidRPr="008937AC">
        <w:t xml:space="preserve"> študentov predlaga dekanu MF UM razrešitev </w:t>
      </w:r>
      <w:proofErr w:type="spellStart"/>
      <w:r w:rsidRPr="008937AC">
        <w:t>tutorja</w:t>
      </w:r>
      <w:proofErr w:type="spellEnd"/>
      <w:r w:rsidRPr="008937AC">
        <w:t xml:space="preserve">, ki ga nato zamenja </w:t>
      </w:r>
      <w:r w:rsidR="00F73BB3" w:rsidRPr="008937AC">
        <w:t>dodatni</w:t>
      </w:r>
      <w:r w:rsidRPr="008937AC">
        <w:t xml:space="preserve"> </w:t>
      </w:r>
      <w:proofErr w:type="spellStart"/>
      <w:r w:rsidRPr="008937AC">
        <w:t>tutor</w:t>
      </w:r>
      <w:proofErr w:type="spellEnd"/>
      <w:r w:rsidRPr="008937AC">
        <w:t xml:space="preserve">. </w:t>
      </w:r>
    </w:p>
    <w:p w14:paraId="6BCEBAE9" w14:textId="77777777" w:rsidR="0007598D" w:rsidRPr="008937AC" w:rsidRDefault="0007598D" w:rsidP="0007598D">
      <w:r w:rsidRPr="008937AC">
        <w:t xml:space="preserve">Cilji izobraževanja </w:t>
      </w:r>
      <w:proofErr w:type="spellStart"/>
      <w:r w:rsidRPr="008937AC">
        <w:t>tutorjev</w:t>
      </w:r>
      <w:proofErr w:type="spellEnd"/>
      <w:r w:rsidRPr="008937AC">
        <w:t xml:space="preserve"> študentov v prvih dveh letnikih so:</w:t>
      </w:r>
    </w:p>
    <w:p w14:paraId="74E571E8" w14:textId="77777777" w:rsidR="0007598D" w:rsidRPr="008937AC" w:rsidRDefault="0007598D" w:rsidP="0007598D">
      <w:pPr>
        <w:pStyle w:val="Odstavekseznama"/>
        <w:numPr>
          <w:ilvl w:val="0"/>
          <w:numId w:val="5"/>
        </w:numPr>
        <w:spacing w:before="40" w:after="0"/>
      </w:pPr>
      <w:r w:rsidRPr="008937AC">
        <w:t>krepitev</w:t>
      </w:r>
      <w:r w:rsidRPr="008937AC">
        <w:rPr>
          <w:b/>
        </w:rPr>
        <w:t xml:space="preserve"> povezanosti</w:t>
      </w:r>
      <w:r w:rsidRPr="008937AC">
        <w:t xml:space="preserve"> in izboljšati </w:t>
      </w:r>
      <w:r w:rsidRPr="008937AC">
        <w:rPr>
          <w:b/>
        </w:rPr>
        <w:t>skupno delovanje</w:t>
      </w:r>
      <w:r w:rsidRPr="008937AC">
        <w:t xml:space="preserve"> </w:t>
      </w:r>
      <w:proofErr w:type="spellStart"/>
      <w:r w:rsidRPr="008937AC">
        <w:t>tutorjev</w:t>
      </w:r>
      <w:proofErr w:type="spellEnd"/>
      <w:r w:rsidRPr="008937AC">
        <w:t>,</w:t>
      </w:r>
    </w:p>
    <w:p w14:paraId="214FB576" w14:textId="77777777" w:rsidR="0007598D" w:rsidRPr="008937AC" w:rsidRDefault="0007598D" w:rsidP="0007598D">
      <w:pPr>
        <w:pStyle w:val="Odstavekseznama"/>
        <w:numPr>
          <w:ilvl w:val="0"/>
          <w:numId w:val="5"/>
        </w:numPr>
        <w:spacing w:before="40" w:after="0"/>
      </w:pPr>
      <w:r w:rsidRPr="008937AC">
        <w:t xml:space="preserve">pridobiti </w:t>
      </w:r>
      <w:r w:rsidRPr="008937AC">
        <w:rPr>
          <w:b/>
        </w:rPr>
        <w:t>veščine vodenja</w:t>
      </w:r>
      <w:r w:rsidRPr="008937AC">
        <w:t xml:space="preserve"> in </w:t>
      </w:r>
      <w:r w:rsidRPr="008937AC">
        <w:rPr>
          <w:b/>
        </w:rPr>
        <w:t>motiviranja skupine</w:t>
      </w:r>
      <w:r w:rsidRPr="008937AC">
        <w:t>,</w:t>
      </w:r>
    </w:p>
    <w:p w14:paraId="09F1442A" w14:textId="77777777" w:rsidR="0007598D" w:rsidRPr="008937AC" w:rsidRDefault="0007598D" w:rsidP="0007598D">
      <w:pPr>
        <w:pStyle w:val="Odstavekseznama"/>
        <w:numPr>
          <w:ilvl w:val="0"/>
          <w:numId w:val="5"/>
        </w:numPr>
        <w:spacing w:before="40" w:after="0"/>
      </w:pPr>
      <w:r w:rsidRPr="008937AC">
        <w:t xml:space="preserve">seznanitev s pristopi za </w:t>
      </w:r>
      <w:r w:rsidRPr="008937AC">
        <w:rPr>
          <w:b/>
        </w:rPr>
        <w:t xml:space="preserve">učinkovito izvedbo skupinskega </w:t>
      </w:r>
      <w:proofErr w:type="spellStart"/>
      <w:r w:rsidRPr="008937AC">
        <w:rPr>
          <w:b/>
        </w:rPr>
        <w:t>tutorstva</w:t>
      </w:r>
      <w:proofErr w:type="spellEnd"/>
      <w:r w:rsidRPr="008937AC">
        <w:t xml:space="preserve"> (»Team </w:t>
      </w:r>
      <w:proofErr w:type="spellStart"/>
      <w:r w:rsidRPr="008937AC">
        <w:t>Based</w:t>
      </w:r>
      <w:proofErr w:type="spellEnd"/>
      <w:r w:rsidRPr="008937AC">
        <w:t xml:space="preserve"> </w:t>
      </w:r>
      <w:proofErr w:type="spellStart"/>
      <w:r w:rsidRPr="008937AC">
        <w:t>Learning</w:t>
      </w:r>
      <w:proofErr w:type="spellEnd"/>
      <w:r w:rsidRPr="008937AC">
        <w:t>« oziroma »</w:t>
      </w:r>
      <w:proofErr w:type="spellStart"/>
      <w:r w:rsidRPr="008937AC">
        <w:t>Learning</w:t>
      </w:r>
      <w:proofErr w:type="spellEnd"/>
      <w:r w:rsidRPr="008937AC">
        <w:t xml:space="preserve"> in </w:t>
      </w:r>
      <w:proofErr w:type="spellStart"/>
      <w:r w:rsidRPr="008937AC">
        <w:t>small</w:t>
      </w:r>
      <w:proofErr w:type="spellEnd"/>
      <w:r w:rsidRPr="008937AC">
        <w:t xml:space="preserve"> </w:t>
      </w:r>
      <w:proofErr w:type="spellStart"/>
      <w:r w:rsidRPr="008937AC">
        <w:t>groups</w:t>
      </w:r>
      <w:proofErr w:type="spellEnd"/>
      <w:r w:rsidRPr="008937AC">
        <w:t>«),</w:t>
      </w:r>
    </w:p>
    <w:p w14:paraId="07D0C000" w14:textId="77777777" w:rsidR="0007598D" w:rsidRPr="008937AC" w:rsidRDefault="0007598D" w:rsidP="0007598D">
      <w:pPr>
        <w:pStyle w:val="Odstavekseznama"/>
        <w:numPr>
          <w:ilvl w:val="0"/>
          <w:numId w:val="5"/>
        </w:numPr>
        <w:spacing w:before="40" w:after="0"/>
      </w:pPr>
      <w:proofErr w:type="spellStart"/>
      <w:r w:rsidRPr="008937AC">
        <w:t>tutorje</w:t>
      </w:r>
      <w:proofErr w:type="spellEnd"/>
      <w:r w:rsidRPr="008937AC">
        <w:t xml:space="preserve"> natančno </w:t>
      </w:r>
      <w:r w:rsidRPr="008937AC">
        <w:rPr>
          <w:b/>
        </w:rPr>
        <w:t xml:space="preserve">seznaniti z organizacijo </w:t>
      </w:r>
      <w:proofErr w:type="spellStart"/>
      <w:r w:rsidRPr="008937AC">
        <w:rPr>
          <w:b/>
        </w:rPr>
        <w:t>tutorstva</w:t>
      </w:r>
      <w:proofErr w:type="spellEnd"/>
      <w:r w:rsidRPr="008937AC">
        <w:t xml:space="preserve"> na MF UM, njihovimi </w:t>
      </w:r>
      <w:r w:rsidRPr="008937AC">
        <w:rPr>
          <w:b/>
        </w:rPr>
        <w:t>dolžnostmi</w:t>
      </w:r>
      <w:r w:rsidRPr="008937AC">
        <w:t xml:space="preserve">, </w:t>
      </w:r>
      <w:r w:rsidRPr="008937AC">
        <w:rPr>
          <w:b/>
        </w:rPr>
        <w:t>načinom dela</w:t>
      </w:r>
      <w:r w:rsidRPr="008937AC">
        <w:t xml:space="preserve"> in </w:t>
      </w:r>
      <w:r w:rsidRPr="008937AC">
        <w:rPr>
          <w:b/>
        </w:rPr>
        <w:t>študijskimi informacijami</w:t>
      </w:r>
      <w:r w:rsidRPr="008937AC">
        <w:t>,</w:t>
      </w:r>
    </w:p>
    <w:p w14:paraId="5198E521" w14:textId="6CF3FDE1" w:rsidR="0007598D" w:rsidRPr="00A05578" w:rsidRDefault="0007598D" w:rsidP="00A05578">
      <w:pPr>
        <w:pStyle w:val="Odstavekseznama"/>
        <w:numPr>
          <w:ilvl w:val="0"/>
          <w:numId w:val="5"/>
        </w:numPr>
        <w:spacing w:before="40" w:after="0"/>
      </w:pPr>
      <w:proofErr w:type="spellStart"/>
      <w:r w:rsidRPr="008937AC">
        <w:t>tutorje</w:t>
      </w:r>
      <w:proofErr w:type="spellEnd"/>
      <w:r w:rsidRPr="008937AC">
        <w:t xml:space="preserve"> natančno seznaniti z </w:t>
      </w:r>
      <w:r w:rsidRPr="008937AC">
        <w:rPr>
          <w:b/>
        </w:rPr>
        <w:t xml:space="preserve">možnostmi, </w:t>
      </w:r>
      <w:r w:rsidRPr="008937AC">
        <w:t>ki jih ponujata</w:t>
      </w:r>
      <w:r w:rsidRPr="008937AC">
        <w:rPr>
          <w:b/>
        </w:rPr>
        <w:t xml:space="preserve"> MFUM, UKC Maribor</w:t>
      </w:r>
      <w:r w:rsidRPr="008937AC">
        <w:t xml:space="preserve"> (SIM LAB center, Inštitut za anatomijo, histologijo in embriologijo …).</w:t>
      </w:r>
    </w:p>
    <w:p w14:paraId="2F805333" w14:textId="6B449308" w:rsidR="00387AC9" w:rsidRPr="00387AC9" w:rsidRDefault="00387AC9" w:rsidP="0007598D">
      <w:pPr>
        <w:pStyle w:val="Naslov3"/>
      </w:pPr>
      <w:r w:rsidRPr="008937AC">
        <w:lastRenderedPageBreak/>
        <w:t>PROGRAM</w:t>
      </w:r>
    </w:p>
    <w:p w14:paraId="766E7B1F" w14:textId="77777777" w:rsidR="00B40EDA" w:rsidRPr="008937AC" w:rsidRDefault="00B40EDA" w:rsidP="00B40EDA">
      <w:pPr>
        <w:rPr>
          <w:b/>
          <w:u w:val="single"/>
        </w:rPr>
      </w:pPr>
      <w:bookmarkStart w:id="35" w:name="_Toc132526125"/>
      <w:bookmarkStart w:id="36" w:name="_Toc259001286"/>
      <w:bookmarkStart w:id="37" w:name="_Toc259001470"/>
      <w:bookmarkStart w:id="38" w:name="_Toc259001574"/>
      <w:bookmarkEnd w:id="25"/>
      <w:bookmarkEnd w:id="26"/>
      <w:bookmarkEnd w:id="27"/>
      <w:bookmarkEnd w:id="28"/>
      <w:r w:rsidRPr="008937AC">
        <w:rPr>
          <w:b/>
          <w:u w:val="single"/>
        </w:rPr>
        <w:t xml:space="preserve">Osnutek programa </w:t>
      </w:r>
    </w:p>
    <w:p w14:paraId="07765478" w14:textId="2FE6D39E" w:rsidR="00B40EDA" w:rsidRPr="008937AC" w:rsidRDefault="00B40EDA" w:rsidP="00B40EDA">
      <w:pPr>
        <w:rPr>
          <w:color w:val="FF0000"/>
        </w:rPr>
      </w:pPr>
      <w:r w:rsidRPr="008937AC">
        <w:rPr>
          <w:b/>
          <w:iCs/>
        </w:rPr>
        <w:t>Kdaj</w:t>
      </w:r>
      <w:r w:rsidRPr="008937AC">
        <w:rPr>
          <w:iCs/>
        </w:rPr>
        <w:t>:</w:t>
      </w:r>
      <w:r w:rsidRPr="008937AC">
        <w:t xml:space="preserve"> petek, </w:t>
      </w:r>
      <w:r>
        <w:t>28.</w:t>
      </w:r>
      <w:r w:rsidR="002208D2">
        <w:t xml:space="preserve"> </w:t>
      </w:r>
      <w:r>
        <w:t>9.</w:t>
      </w:r>
      <w:r w:rsidR="002208D2">
        <w:t xml:space="preserve"> </w:t>
      </w:r>
      <w:r>
        <w:t>2012</w:t>
      </w:r>
      <w:r w:rsidRPr="008937AC">
        <w:t xml:space="preserve"> - nedelja, </w:t>
      </w:r>
      <w:r>
        <w:t>30.</w:t>
      </w:r>
      <w:r w:rsidR="002208D2">
        <w:t xml:space="preserve"> </w:t>
      </w:r>
      <w:r>
        <w:t>9.</w:t>
      </w:r>
      <w:r w:rsidR="002208D2">
        <w:t xml:space="preserve"> </w:t>
      </w:r>
      <w:r>
        <w:t>2012</w:t>
      </w:r>
    </w:p>
    <w:p w14:paraId="61932AFA" w14:textId="6999F1CD" w:rsidR="00B40EDA" w:rsidRPr="008937AC" w:rsidRDefault="00B40EDA" w:rsidP="00B40EDA">
      <w:r w:rsidRPr="008937AC">
        <w:rPr>
          <w:b/>
          <w:iCs/>
        </w:rPr>
        <w:t>Kje:</w:t>
      </w:r>
      <w:r w:rsidRPr="008937AC">
        <w:t xml:space="preserve"> </w:t>
      </w:r>
      <w:r w:rsidR="00C45FA0">
        <w:t>Okolica Novega mesta</w:t>
      </w:r>
    </w:p>
    <w:p w14:paraId="65E4992D" w14:textId="77777777" w:rsidR="00B40EDA" w:rsidRPr="008937AC" w:rsidRDefault="00B40EDA" w:rsidP="00B40EDA">
      <w:r w:rsidRPr="008937AC">
        <w:rPr>
          <w:b/>
          <w:iCs/>
        </w:rPr>
        <w:t>Cena:</w:t>
      </w:r>
      <w:r w:rsidRPr="008937AC">
        <w:rPr>
          <w:i/>
          <w:iCs/>
        </w:rPr>
        <w:t xml:space="preserve"> </w:t>
      </w:r>
      <w:r>
        <w:t>skupaj predvideni stroški 2</w:t>
      </w:r>
      <w:r w:rsidRPr="008937AC">
        <w:t>000 €</w:t>
      </w:r>
    </w:p>
    <w:p w14:paraId="0DD543D2" w14:textId="77777777" w:rsidR="00B40EDA" w:rsidRPr="008937AC" w:rsidRDefault="00B40EDA" w:rsidP="00B40EDA">
      <w:r w:rsidRPr="008937AC">
        <w:rPr>
          <w:b/>
          <w:iCs/>
        </w:rPr>
        <w:t>Št. oseb</w:t>
      </w:r>
      <w:r w:rsidRPr="008937AC">
        <w:rPr>
          <w:iCs/>
        </w:rPr>
        <w:t>:</w:t>
      </w:r>
      <w:r w:rsidRPr="008937AC">
        <w:t xml:space="preserve"> </w:t>
      </w:r>
      <w:r>
        <w:t>30</w:t>
      </w:r>
      <w:r w:rsidRPr="008937AC">
        <w:t xml:space="preserve"> (</w:t>
      </w:r>
      <w:r>
        <w:t xml:space="preserve">26 študentov </w:t>
      </w:r>
      <w:proofErr w:type="spellStart"/>
      <w:r>
        <w:t>tutorjev</w:t>
      </w:r>
      <w:proofErr w:type="spellEnd"/>
      <w:r>
        <w:t xml:space="preserve"> (14 – 2. letnik, 12 – 1</w:t>
      </w:r>
      <w:r w:rsidRPr="008937AC">
        <w:t>. letnik,</w:t>
      </w:r>
      <w:r>
        <w:t>); 4 organizatorji</w:t>
      </w:r>
      <w:r w:rsidRPr="008937AC">
        <w:t xml:space="preserve">: koordinator </w:t>
      </w:r>
      <w:proofErr w:type="spellStart"/>
      <w:r w:rsidRPr="008937AC">
        <w:t>tutorjev</w:t>
      </w:r>
      <w:proofErr w:type="spellEnd"/>
      <w:r w:rsidRPr="008937AC">
        <w:t xml:space="preserve">, vodji </w:t>
      </w:r>
      <w:proofErr w:type="spellStart"/>
      <w:r w:rsidRPr="008937AC">
        <w:t>tutorjev</w:t>
      </w:r>
      <w:proofErr w:type="spellEnd"/>
      <w:r w:rsidRPr="008937AC">
        <w:t xml:space="preserve"> v 1. in 2. letniku, koordinator mentorjev, predsednik Komisije za samoocenjevanje </w:t>
      </w:r>
      <w:proofErr w:type="spellStart"/>
      <w:r w:rsidRPr="008937AC">
        <w:t>tutorstva</w:t>
      </w:r>
      <w:proofErr w:type="spellEnd"/>
      <w:r>
        <w:t>, zunanji izvajalci delavnic</w:t>
      </w:r>
      <w:r w:rsidRPr="008937AC">
        <w:t>)</w:t>
      </w:r>
    </w:p>
    <w:p w14:paraId="5272628A" w14:textId="77777777" w:rsidR="00B40EDA" w:rsidRPr="008937AC" w:rsidRDefault="00B40EDA" w:rsidP="00B40EDA">
      <w:pPr>
        <w:rPr>
          <w:b/>
          <w:u w:val="single"/>
        </w:rPr>
      </w:pPr>
      <w:r>
        <w:rPr>
          <w:b/>
          <w:u w:val="single"/>
        </w:rPr>
        <w:t>Petek, 28.9.2012</w:t>
      </w:r>
      <w:r w:rsidRPr="008937AC">
        <w:rPr>
          <w:b/>
          <w:u w:val="single"/>
        </w:rPr>
        <w:t>:</w:t>
      </w:r>
    </w:p>
    <w:p w14:paraId="093B3AC7" w14:textId="77777777" w:rsidR="00B40EDA" w:rsidRPr="0083365F" w:rsidRDefault="00B40EDA" w:rsidP="00B40EDA">
      <w:pPr>
        <w:pStyle w:val="urnik"/>
        <w:rPr>
          <w:sz w:val="22"/>
          <w:lang w:val="sl-SI"/>
        </w:rPr>
      </w:pPr>
      <w:r w:rsidRPr="0083365F">
        <w:rPr>
          <w:sz w:val="22"/>
          <w:lang w:val="sl-SI"/>
        </w:rPr>
        <w:t xml:space="preserve">------ -  14.00  </w:t>
      </w:r>
      <w:r w:rsidRPr="0083365F">
        <w:rPr>
          <w:b/>
          <w:sz w:val="22"/>
          <w:lang w:val="sl-SI"/>
        </w:rPr>
        <w:t>Prihod na lokacijo</w:t>
      </w:r>
    </w:p>
    <w:p w14:paraId="404A9453" w14:textId="77777777" w:rsidR="00B40EDA" w:rsidRPr="0083365F" w:rsidRDefault="00B40EDA" w:rsidP="00B40EDA">
      <w:pPr>
        <w:pStyle w:val="urnik"/>
        <w:ind w:left="0" w:firstLine="0"/>
        <w:rPr>
          <w:b/>
          <w:bCs/>
          <w:color w:val="31849B" w:themeColor="accent5" w:themeShade="BF"/>
          <w:sz w:val="22"/>
          <w:lang w:val="sl-SI"/>
        </w:rPr>
      </w:pPr>
      <w:r>
        <w:rPr>
          <w:sz w:val="22"/>
          <w:lang w:val="sl-SI"/>
        </w:rPr>
        <w:t>14.30</w:t>
      </w:r>
      <w:r w:rsidRPr="008937AC">
        <w:rPr>
          <w:sz w:val="22"/>
          <w:lang w:val="sl-SI"/>
        </w:rPr>
        <w:t xml:space="preserve"> – 15.00</w:t>
      </w:r>
      <w:r w:rsidRPr="008937AC">
        <w:rPr>
          <w:sz w:val="22"/>
          <w:lang w:val="sl-SI"/>
        </w:rPr>
        <w:tab/>
      </w:r>
      <w:r w:rsidRPr="0083365F">
        <w:rPr>
          <w:b/>
          <w:bCs/>
          <w:sz w:val="22"/>
          <w:lang w:val="sl-SI"/>
        </w:rPr>
        <w:t>Predstavitev programa in ciljev vikenda</w:t>
      </w:r>
      <w:r w:rsidRPr="0083365F">
        <w:rPr>
          <w:sz w:val="22"/>
          <w:lang w:val="sl-SI"/>
        </w:rPr>
        <w:t xml:space="preserve"> (Rok </w:t>
      </w:r>
      <w:proofErr w:type="spellStart"/>
      <w:r w:rsidRPr="0083365F">
        <w:rPr>
          <w:sz w:val="22"/>
          <w:lang w:val="sl-SI"/>
        </w:rPr>
        <w:t>Hržič</w:t>
      </w:r>
      <w:proofErr w:type="spellEnd"/>
      <w:r w:rsidRPr="0083365F">
        <w:rPr>
          <w:sz w:val="22"/>
          <w:lang w:val="sl-SI"/>
        </w:rPr>
        <w:t>)</w:t>
      </w:r>
    </w:p>
    <w:p w14:paraId="0828F831" w14:textId="7DA40316" w:rsidR="00B40EDA" w:rsidRPr="008937AC" w:rsidRDefault="00B40EDA" w:rsidP="00B40EDA">
      <w:pPr>
        <w:pStyle w:val="urnik"/>
        <w:rPr>
          <w:sz w:val="22"/>
          <w:lang w:val="sl-SI"/>
        </w:rPr>
      </w:pPr>
      <w:r>
        <w:rPr>
          <w:sz w:val="22"/>
          <w:lang w:val="sl-SI"/>
        </w:rPr>
        <w:t>15.00</w:t>
      </w:r>
      <w:r w:rsidRPr="008937AC">
        <w:rPr>
          <w:sz w:val="22"/>
          <w:lang w:val="sl-SI"/>
        </w:rPr>
        <w:t xml:space="preserve"> – 16.00</w:t>
      </w:r>
      <w:r w:rsidRPr="008937AC">
        <w:rPr>
          <w:sz w:val="22"/>
          <w:lang w:val="sl-SI"/>
        </w:rPr>
        <w:tab/>
      </w:r>
      <w:r w:rsidRPr="0083365F">
        <w:rPr>
          <w:b/>
          <w:sz w:val="22"/>
          <w:lang w:val="sl-SI"/>
        </w:rPr>
        <w:t>Delavnica 1: Spoznavne igre</w:t>
      </w:r>
    </w:p>
    <w:p w14:paraId="26C62095" w14:textId="77777777" w:rsidR="00B40EDA" w:rsidRPr="008937AC" w:rsidRDefault="00B40EDA" w:rsidP="00B40EDA">
      <w:pPr>
        <w:pStyle w:val="urnik"/>
        <w:rPr>
          <w:sz w:val="22"/>
          <w:lang w:val="sl-SI"/>
        </w:rPr>
      </w:pPr>
      <w:r w:rsidRPr="008937AC">
        <w:rPr>
          <w:sz w:val="22"/>
          <w:lang w:val="sl-SI"/>
        </w:rPr>
        <w:t>16.00 – 17.00</w:t>
      </w:r>
      <w:r w:rsidRPr="008937AC">
        <w:rPr>
          <w:sz w:val="22"/>
          <w:lang w:val="sl-SI"/>
        </w:rPr>
        <w:tab/>
      </w:r>
      <w:r>
        <w:rPr>
          <w:b/>
          <w:bCs/>
          <w:sz w:val="22"/>
          <w:lang w:val="sl-SI"/>
        </w:rPr>
        <w:t>Delavnica 2</w:t>
      </w:r>
      <w:r w:rsidRPr="008937AC">
        <w:rPr>
          <w:b/>
          <w:bCs/>
          <w:sz w:val="22"/>
          <w:lang w:val="sl-SI"/>
        </w:rPr>
        <w:t xml:space="preserve">: Dolžnosti </w:t>
      </w:r>
      <w:proofErr w:type="spellStart"/>
      <w:r w:rsidRPr="008937AC">
        <w:rPr>
          <w:b/>
          <w:bCs/>
          <w:sz w:val="22"/>
          <w:lang w:val="sl-SI"/>
        </w:rPr>
        <w:t>tutorjev</w:t>
      </w:r>
      <w:proofErr w:type="spellEnd"/>
      <w:r w:rsidRPr="008937AC">
        <w:rPr>
          <w:b/>
          <w:bCs/>
          <w:sz w:val="22"/>
          <w:lang w:val="sl-SI"/>
        </w:rPr>
        <w:t>, orga</w:t>
      </w:r>
      <w:r>
        <w:rPr>
          <w:b/>
          <w:bCs/>
          <w:sz w:val="22"/>
          <w:lang w:val="sl-SI"/>
        </w:rPr>
        <w:t xml:space="preserve">nizacija </w:t>
      </w:r>
      <w:proofErr w:type="spellStart"/>
      <w:r>
        <w:rPr>
          <w:b/>
          <w:bCs/>
          <w:sz w:val="22"/>
          <w:lang w:val="sl-SI"/>
        </w:rPr>
        <w:t>tutorstva</w:t>
      </w:r>
      <w:proofErr w:type="spellEnd"/>
      <w:r>
        <w:rPr>
          <w:b/>
          <w:bCs/>
          <w:sz w:val="22"/>
          <w:lang w:val="sl-SI"/>
        </w:rPr>
        <w:t xml:space="preserve"> in cilji v 12/13</w:t>
      </w:r>
      <w:r w:rsidRPr="008937AC">
        <w:rPr>
          <w:b/>
          <w:bCs/>
          <w:sz w:val="22"/>
          <w:lang w:val="sl-SI"/>
        </w:rPr>
        <w:t xml:space="preserve"> </w:t>
      </w:r>
      <w:r w:rsidRPr="008937AC">
        <w:rPr>
          <w:sz w:val="22"/>
          <w:lang w:val="sl-SI"/>
        </w:rPr>
        <w:t xml:space="preserve">(Rok </w:t>
      </w:r>
      <w:proofErr w:type="spellStart"/>
      <w:r w:rsidRPr="008937AC">
        <w:rPr>
          <w:sz w:val="22"/>
          <w:lang w:val="sl-SI"/>
        </w:rPr>
        <w:t>Hržič</w:t>
      </w:r>
      <w:proofErr w:type="spellEnd"/>
      <w:r w:rsidRPr="008937AC">
        <w:rPr>
          <w:sz w:val="22"/>
          <w:lang w:val="sl-SI"/>
        </w:rPr>
        <w:t>)</w:t>
      </w:r>
    </w:p>
    <w:p w14:paraId="19DCB120" w14:textId="77777777" w:rsidR="00B40EDA" w:rsidRPr="008937AC" w:rsidRDefault="00B40EDA" w:rsidP="00B40EDA">
      <w:pPr>
        <w:pStyle w:val="urnik"/>
        <w:rPr>
          <w:b/>
          <w:bCs/>
          <w:sz w:val="22"/>
          <w:lang w:val="sl-SI"/>
        </w:rPr>
      </w:pPr>
      <w:r w:rsidRPr="008937AC">
        <w:rPr>
          <w:sz w:val="22"/>
          <w:lang w:val="sl-SI"/>
        </w:rPr>
        <w:t>17.00 – 18.00</w:t>
      </w:r>
      <w:r w:rsidRPr="008937AC">
        <w:rPr>
          <w:sz w:val="22"/>
          <w:lang w:val="sl-SI"/>
        </w:rPr>
        <w:tab/>
      </w:r>
      <w:r w:rsidRPr="008937AC">
        <w:rPr>
          <w:b/>
          <w:bCs/>
          <w:sz w:val="22"/>
          <w:lang w:val="sl-SI"/>
        </w:rPr>
        <w:t>Večerja</w:t>
      </w:r>
    </w:p>
    <w:p w14:paraId="4283C68E" w14:textId="53FD6A38" w:rsidR="00B40EDA" w:rsidRPr="008937AC" w:rsidRDefault="00B40EDA" w:rsidP="00B40EDA">
      <w:pPr>
        <w:pStyle w:val="urnik"/>
        <w:rPr>
          <w:sz w:val="22"/>
          <w:lang w:val="sl-SI"/>
        </w:rPr>
      </w:pPr>
      <w:r w:rsidRPr="008937AC">
        <w:rPr>
          <w:sz w:val="22"/>
          <w:lang w:val="sl-SI"/>
        </w:rPr>
        <w:t>19.00 – 21.00</w:t>
      </w:r>
      <w:r w:rsidRPr="008937AC">
        <w:rPr>
          <w:sz w:val="22"/>
          <w:lang w:val="sl-SI"/>
        </w:rPr>
        <w:tab/>
      </w:r>
      <w:r>
        <w:rPr>
          <w:b/>
          <w:bCs/>
          <w:sz w:val="22"/>
          <w:lang w:val="sl-SI"/>
        </w:rPr>
        <w:t>Delavnica 3</w:t>
      </w:r>
      <w:r w:rsidRPr="008937AC">
        <w:rPr>
          <w:b/>
          <w:bCs/>
          <w:sz w:val="22"/>
          <w:lang w:val="sl-SI"/>
        </w:rPr>
        <w:t xml:space="preserve">: </w:t>
      </w:r>
      <w:r>
        <w:rPr>
          <w:b/>
          <w:bCs/>
          <w:sz w:val="22"/>
          <w:lang w:val="sl-SI"/>
        </w:rPr>
        <w:t>Motivacija – kako motivirati sebe in druge</w:t>
      </w:r>
    </w:p>
    <w:p w14:paraId="54651CB0" w14:textId="77777777" w:rsidR="00B40EDA" w:rsidRPr="008937AC" w:rsidRDefault="00B40EDA" w:rsidP="00B40EDA">
      <w:pPr>
        <w:pStyle w:val="urnik"/>
        <w:rPr>
          <w:sz w:val="22"/>
          <w:lang w:val="sl-SI"/>
        </w:rPr>
      </w:pPr>
      <w:r w:rsidRPr="008937AC">
        <w:rPr>
          <w:sz w:val="22"/>
          <w:lang w:val="sl-SI"/>
        </w:rPr>
        <w:t>21.30 – -------</w:t>
      </w:r>
      <w:r w:rsidRPr="008937AC">
        <w:rPr>
          <w:sz w:val="22"/>
          <w:lang w:val="sl-SI"/>
        </w:rPr>
        <w:tab/>
      </w:r>
      <w:r w:rsidRPr="008937AC">
        <w:rPr>
          <w:b/>
          <w:bCs/>
          <w:sz w:val="22"/>
          <w:lang w:val="sl-SI"/>
        </w:rPr>
        <w:t xml:space="preserve">Tradicionalna tematska zabava: Packa </w:t>
      </w:r>
      <w:proofErr w:type="spellStart"/>
      <w:r w:rsidRPr="008937AC">
        <w:rPr>
          <w:b/>
          <w:bCs/>
          <w:sz w:val="22"/>
          <w:lang w:val="sl-SI"/>
        </w:rPr>
        <w:t>party</w:t>
      </w:r>
      <w:proofErr w:type="spellEnd"/>
      <w:r w:rsidRPr="008937AC">
        <w:rPr>
          <w:b/>
          <w:bCs/>
          <w:sz w:val="22"/>
          <w:lang w:val="sl-SI"/>
        </w:rPr>
        <w:t xml:space="preserve"> </w:t>
      </w:r>
    </w:p>
    <w:p w14:paraId="460A6361" w14:textId="77777777" w:rsidR="00B40EDA" w:rsidRPr="008937AC" w:rsidRDefault="00B40EDA" w:rsidP="00B40EDA">
      <w:pPr>
        <w:rPr>
          <w:b/>
          <w:u w:val="single"/>
        </w:rPr>
      </w:pPr>
      <w:r w:rsidRPr="008937AC">
        <w:rPr>
          <w:b/>
          <w:u w:val="single"/>
        </w:rPr>
        <w:t xml:space="preserve">Sobota, </w:t>
      </w:r>
      <w:r>
        <w:rPr>
          <w:b/>
          <w:u w:val="single"/>
        </w:rPr>
        <w:t>29.9.2012</w:t>
      </w:r>
      <w:r w:rsidRPr="008937AC">
        <w:rPr>
          <w:b/>
          <w:u w:val="single"/>
        </w:rPr>
        <w:t>:</w:t>
      </w:r>
    </w:p>
    <w:p w14:paraId="1793591B" w14:textId="77777777" w:rsidR="00B40EDA" w:rsidRPr="008937AC" w:rsidRDefault="00B40EDA" w:rsidP="00B40EDA">
      <w:pPr>
        <w:pStyle w:val="urnik"/>
        <w:rPr>
          <w:sz w:val="22"/>
          <w:lang w:val="sl-SI"/>
        </w:rPr>
      </w:pPr>
      <w:r w:rsidRPr="008937AC">
        <w:rPr>
          <w:sz w:val="22"/>
          <w:lang w:val="sl-SI"/>
        </w:rPr>
        <w:t>09.00 – 09.30</w:t>
      </w:r>
      <w:r w:rsidRPr="008937AC">
        <w:rPr>
          <w:sz w:val="22"/>
          <w:lang w:val="sl-SI"/>
        </w:rPr>
        <w:tab/>
      </w:r>
      <w:r w:rsidRPr="008937AC">
        <w:rPr>
          <w:b/>
          <w:bCs/>
          <w:sz w:val="22"/>
          <w:lang w:val="sl-SI"/>
        </w:rPr>
        <w:t>Bujenje</w:t>
      </w:r>
    </w:p>
    <w:p w14:paraId="0ACE249F" w14:textId="77777777" w:rsidR="00B40EDA" w:rsidRPr="008937AC" w:rsidRDefault="00B40EDA" w:rsidP="00B40EDA">
      <w:pPr>
        <w:pStyle w:val="urnik"/>
        <w:rPr>
          <w:sz w:val="22"/>
          <w:lang w:val="sl-SI"/>
        </w:rPr>
      </w:pPr>
      <w:r w:rsidRPr="008937AC">
        <w:rPr>
          <w:sz w:val="22"/>
          <w:lang w:val="sl-SI"/>
        </w:rPr>
        <w:t>09.30 – 10.30</w:t>
      </w:r>
      <w:r w:rsidRPr="008937AC">
        <w:rPr>
          <w:sz w:val="22"/>
          <w:lang w:val="sl-SI"/>
        </w:rPr>
        <w:tab/>
      </w:r>
      <w:r w:rsidRPr="008937AC">
        <w:rPr>
          <w:b/>
          <w:sz w:val="22"/>
          <w:lang w:val="sl-SI"/>
        </w:rPr>
        <w:t>Z</w:t>
      </w:r>
      <w:r w:rsidRPr="008937AC">
        <w:rPr>
          <w:b/>
          <w:bCs/>
          <w:sz w:val="22"/>
          <w:lang w:val="sl-SI"/>
        </w:rPr>
        <w:t>ajtrk</w:t>
      </w:r>
    </w:p>
    <w:p w14:paraId="215FAA00" w14:textId="73741A14" w:rsidR="00B40EDA" w:rsidRPr="008937AC" w:rsidRDefault="00B40EDA" w:rsidP="00B40EDA">
      <w:pPr>
        <w:pStyle w:val="urnik"/>
        <w:rPr>
          <w:bCs/>
          <w:sz w:val="22"/>
          <w:lang w:val="sl-SI"/>
        </w:rPr>
      </w:pPr>
      <w:r w:rsidRPr="008937AC">
        <w:rPr>
          <w:sz w:val="22"/>
          <w:lang w:val="sl-SI"/>
        </w:rPr>
        <w:t>10.30 – 12.30</w:t>
      </w:r>
      <w:r w:rsidRPr="008937AC">
        <w:rPr>
          <w:sz w:val="22"/>
          <w:lang w:val="sl-SI"/>
        </w:rPr>
        <w:tab/>
      </w:r>
      <w:r>
        <w:rPr>
          <w:b/>
          <w:bCs/>
          <w:sz w:val="22"/>
          <w:lang w:val="sl-SI"/>
        </w:rPr>
        <w:t>Delavnica 4</w:t>
      </w:r>
      <w:r w:rsidRPr="008937AC">
        <w:rPr>
          <w:b/>
          <w:bCs/>
          <w:sz w:val="22"/>
          <w:lang w:val="sl-SI"/>
        </w:rPr>
        <w:t xml:space="preserve">: </w:t>
      </w:r>
      <w:r>
        <w:rPr>
          <w:b/>
          <w:bCs/>
          <w:sz w:val="22"/>
          <w:lang w:val="sl-SI"/>
        </w:rPr>
        <w:t xml:space="preserve">Predstavitev </w:t>
      </w:r>
      <w:proofErr w:type="spellStart"/>
      <w:r>
        <w:rPr>
          <w:b/>
          <w:bCs/>
          <w:sz w:val="22"/>
          <w:lang w:val="sl-SI"/>
        </w:rPr>
        <w:t>tutorstva</w:t>
      </w:r>
      <w:proofErr w:type="spellEnd"/>
      <w:r>
        <w:rPr>
          <w:b/>
          <w:bCs/>
          <w:sz w:val="22"/>
          <w:lang w:val="sl-SI"/>
        </w:rPr>
        <w:t xml:space="preserve"> na ljubljanski fakulteti in delo s skupinami I </w:t>
      </w:r>
      <w:r w:rsidRPr="008937AC">
        <w:rPr>
          <w:bCs/>
          <w:sz w:val="22"/>
          <w:lang w:val="sl-SI"/>
        </w:rPr>
        <w:t>(</w:t>
      </w:r>
      <w:r w:rsidR="002C6449">
        <w:rPr>
          <w:bCs/>
          <w:sz w:val="22"/>
          <w:lang w:val="sl-SI"/>
        </w:rPr>
        <w:t>Luka in Luka</w:t>
      </w:r>
      <w:r w:rsidRPr="008937AC">
        <w:rPr>
          <w:bCs/>
          <w:sz w:val="22"/>
          <w:lang w:val="sl-SI"/>
        </w:rPr>
        <w:t>)</w:t>
      </w:r>
    </w:p>
    <w:p w14:paraId="6E098B5A" w14:textId="447900B3" w:rsidR="00B40EDA" w:rsidRDefault="00B40EDA" w:rsidP="00B40EDA">
      <w:pPr>
        <w:pStyle w:val="urnik"/>
        <w:rPr>
          <w:b/>
          <w:bCs/>
          <w:sz w:val="22"/>
          <w:lang w:val="sl-SI"/>
        </w:rPr>
      </w:pPr>
      <w:r>
        <w:rPr>
          <w:sz w:val="22"/>
          <w:lang w:val="sl-SI"/>
        </w:rPr>
        <w:t>12.30 – 13</w:t>
      </w:r>
      <w:r w:rsidRPr="008937AC">
        <w:rPr>
          <w:sz w:val="22"/>
          <w:lang w:val="sl-SI"/>
        </w:rPr>
        <w:t>.30</w:t>
      </w:r>
      <w:r>
        <w:rPr>
          <w:b/>
          <w:bCs/>
          <w:sz w:val="22"/>
          <w:lang w:val="sl-SI"/>
        </w:rPr>
        <w:tab/>
        <w:t>Delavnica 5</w:t>
      </w:r>
      <w:r w:rsidRPr="008937AC">
        <w:rPr>
          <w:b/>
          <w:bCs/>
          <w:sz w:val="22"/>
          <w:lang w:val="sl-SI"/>
        </w:rPr>
        <w:t xml:space="preserve">: </w:t>
      </w:r>
      <w:r>
        <w:rPr>
          <w:b/>
          <w:bCs/>
          <w:sz w:val="22"/>
          <w:lang w:val="sl-SI"/>
        </w:rPr>
        <w:t>Delo s skupinami</w:t>
      </w:r>
    </w:p>
    <w:p w14:paraId="7F33F53A" w14:textId="48195BE3" w:rsidR="00B40EDA" w:rsidRPr="008937AC" w:rsidRDefault="00B40EDA" w:rsidP="00B40EDA">
      <w:pPr>
        <w:pStyle w:val="urnik"/>
        <w:rPr>
          <w:b/>
          <w:bCs/>
          <w:sz w:val="22"/>
          <w:lang w:val="sl-SI"/>
        </w:rPr>
      </w:pPr>
      <w:r>
        <w:rPr>
          <w:b/>
          <w:bCs/>
          <w:sz w:val="22"/>
          <w:lang w:val="sl-SI"/>
        </w:rPr>
        <w:t>13.30 – 14.30 Delavnica 6: Didaktika – možnosti izvedbe srečanj</w:t>
      </w:r>
    </w:p>
    <w:p w14:paraId="0753A3E4" w14:textId="77777777" w:rsidR="00B40EDA" w:rsidRPr="008937AC" w:rsidRDefault="00B40EDA" w:rsidP="00B40EDA">
      <w:pPr>
        <w:pStyle w:val="urnik"/>
        <w:rPr>
          <w:sz w:val="22"/>
          <w:lang w:val="sl-SI"/>
        </w:rPr>
      </w:pPr>
      <w:r w:rsidRPr="008937AC">
        <w:rPr>
          <w:sz w:val="22"/>
          <w:lang w:val="sl-SI"/>
        </w:rPr>
        <w:t>14.30 – 16.00</w:t>
      </w:r>
      <w:r w:rsidRPr="008937AC">
        <w:rPr>
          <w:sz w:val="22"/>
          <w:lang w:val="sl-SI"/>
        </w:rPr>
        <w:tab/>
      </w:r>
      <w:r w:rsidRPr="008937AC">
        <w:rPr>
          <w:b/>
          <w:bCs/>
          <w:sz w:val="22"/>
          <w:lang w:val="sl-SI"/>
        </w:rPr>
        <w:t>Kosilo in popoldanski počitek</w:t>
      </w:r>
    </w:p>
    <w:p w14:paraId="2EC31202" w14:textId="0FE6FF97" w:rsidR="00B40EDA" w:rsidRPr="008937AC" w:rsidRDefault="00B40EDA" w:rsidP="00B40EDA">
      <w:pPr>
        <w:pStyle w:val="urnik"/>
        <w:rPr>
          <w:b/>
          <w:bCs/>
          <w:sz w:val="22"/>
          <w:lang w:val="sl-SI"/>
        </w:rPr>
      </w:pPr>
      <w:r w:rsidRPr="008937AC">
        <w:rPr>
          <w:sz w:val="22"/>
          <w:lang w:val="sl-SI"/>
        </w:rPr>
        <w:t>16.00 – 18.00</w:t>
      </w:r>
      <w:r w:rsidRPr="008937AC">
        <w:rPr>
          <w:sz w:val="22"/>
          <w:lang w:val="sl-SI"/>
        </w:rPr>
        <w:tab/>
      </w:r>
      <w:r>
        <w:rPr>
          <w:b/>
          <w:bCs/>
          <w:sz w:val="22"/>
          <w:lang w:val="sl-SI"/>
        </w:rPr>
        <w:t xml:space="preserve">Delavnica 7: Retorika in izvedba </w:t>
      </w:r>
      <w:proofErr w:type="spellStart"/>
      <w:r>
        <w:rPr>
          <w:b/>
          <w:bCs/>
          <w:sz w:val="22"/>
          <w:lang w:val="sl-SI"/>
        </w:rPr>
        <w:t>ppt</w:t>
      </w:r>
      <w:proofErr w:type="spellEnd"/>
      <w:r>
        <w:rPr>
          <w:b/>
          <w:bCs/>
          <w:sz w:val="22"/>
          <w:lang w:val="sl-SI"/>
        </w:rPr>
        <w:t xml:space="preserve"> predstavitev </w:t>
      </w:r>
    </w:p>
    <w:p w14:paraId="0C96A8B4" w14:textId="77777777" w:rsidR="00B40EDA" w:rsidRPr="008937AC" w:rsidRDefault="00B40EDA" w:rsidP="00B40EDA">
      <w:pPr>
        <w:pStyle w:val="urnik"/>
        <w:rPr>
          <w:sz w:val="22"/>
          <w:lang w:val="sl-SI"/>
        </w:rPr>
      </w:pPr>
      <w:r w:rsidRPr="008937AC">
        <w:rPr>
          <w:sz w:val="22"/>
          <w:lang w:val="sl-SI"/>
        </w:rPr>
        <w:t>18.00 – 18.30</w:t>
      </w:r>
      <w:r w:rsidRPr="008937AC">
        <w:rPr>
          <w:sz w:val="22"/>
          <w:lang w:val="sl-SI"/>
        </w:rPr>
        <w:tab/>
      </w:r>
      <w:r w:rsidRPr="008937AC">
        <w:rPr>
          <w:b/>
          <w:bCs/>
          <w:sz w:val="22"/>
          <w:lang w:val="sl-SI"/>
        </w:rPr>
        <w:t>Odmor</w:t>
      </w:r>
    </w:p>
    <w:p w14:paraId="0AD2A9EE" w14:textId="2BE7FB74" w:rsidR="00B40EDA" w:rsidRDefault="00B40EDA" w:rsidP="00B40EDA">
      <w:pPr>
        <w:pStyle w:val="urnik"/>
        <w:rPr>
          <w:sz w:val="22"/>
          <w:lang w:val="sl-SI"/>
        </w:rPr>
      </w:pPr>
      <w:r>
        <w:rPr>
          <w:sz w:val="22"/>
          <w:lang w:val="sl-SI"/>
        </w:rPr>
        <w:t>18.30 – 19</w:t>
      </w:r>
      <w:r w:rsidRPr="008937AC">
        <w:rPr>
          <w:sz w:val="22"/>
          <w:lang w:val="sl-SI"/>
        </w:rPr>
        <w:t>.30</w:t>
      </w:r>
      <w:r>
        <w:rPr>
          <w:sz w:val="22"/>
          <w:lang w:val="sl-SI"/>
        </w:rPr>
        <w:t xml:space="preserve">  </w:t>
      </w:r>
      <w:r w:rsidRPr="00BE4760">
        <w:rPr>
          <w:b/>
          <w:sz w:val="22"/>
          <w:lang w:val="sl-SI"/>
        </w:rPr>
        <w:t>Delavnica 8:</w:t>
      </w:r>
      <w:r>
        <w:rPr>
          <w:sz w:val="22"/>
          <w:lang w:val="sl-SI"/>
        </w:rPr>
        <w:t xml:space="preserve"> </w:t>
      </w:r>
      <w:r w:rsidRPr="00BE4760">
        <w:rPr>
          <w:b/>
          <w:sz w:val="22"/>
          <w:lang w:val="sl-SI"/>
        </w:rPr>
        <w:t>Strategije dela</w:t>
      </w:r>
    </w:p>
    <w:p w14:paraId="4ECDCD34" w14:textId="731B3F99" w:rsidR="00B40EDA" w:rsidRPr="008937AC" w:rsidRDefault="00B40EDA" w:rsidP="00B40EDA">
      <w:pPr>
        <w:pStyle w:val="urnik"/>
        <w:rPr>
          <w:b/>
          <w:bCs/>
          <w:sz w:val="22"/>
          <w:lang w:val="sl-SI"/>
        </w:rPr>
      </w:pPr>
      <w:r>
        <w:rPr>
          <w:sz w:val="22"/>
          <w:lang w:val="sl-SI"/>
        </w:rPr>
        <w:t>19.30 – 20.30</w:t>
      </w:r>
      <w:r w:rsidRPr="008937AC">
        <w:rPr>
          <w:sz w:val="22"/>
          <w:lang w:val="sl-SI"/>
        </w:rPr>
        <w:tab/>
      </w:r>
      <w:r>
        <w:rPr>
          <w:b/>
          <w:bCs/>
          <w:sz w:val="22"/>
          <w:lang w:val="sl-SI"/>
        </w:rPr>
        <w:t>Delavnica 9</w:t>
      </w:r>
      <w:r w:rsidRPr="008937AC">
        <w:rPr>
          <w:b/>
          <w:bCs/>
          <w:sz w:val="22"/>
          <w:lang w:val="sl-SI"/>
        </w:rPr>
        <w:t xml:space="preserve">: </w:t>
      </w:r>
      <w:r>
        <w:rPr>
          <w:b/>
          <w:bCs/>
          <w:sz w:val="22"/>
          <w:lang w:val="sl-SI"/>
        </w:rPr>
        <w:t>Didaktika</w:t>
      </w:r>
    </w:p>
    <w:p w14:paraId="48461124" w14:textId="77777777" w:rsidR="00B40EDA" w:rsidRPr="008937AC" w:rsidRDefault="00B40EDA" w:rsidP="00B40EDA">
      <w:pPr>
        <w:pStyle w:val="urnik"/>
        <w:rPr>
          <w:sz w:val="22"/>
          <w:lang w:val="sl-SI"/>
        </w:rPr>
      </w:pPr>
      <w:r w:rsidRPr="008937AC">
        <w:rPr>
          <w:sz w:val="22"/>
          <w:lang w:val="sl-SI"/>
        </w:rPr>
        <w:t>20.30 – 21.30</w:t>
      </w:r>
      <w:r w:rsidRPr="008937AC">
        <w:rPr>
          <w:sz w:val="22"/>
          <w:lang w:val="sl-SI"/>
        </w:rPr>
        <w:tab/>
      </w:r>
      <w:r w:rsidRPr="008937AC">
        <w:rPr>
          <w:b/>
          <w:bCs/>
          <w:sz w:val="22"/>
          <w:lang w:val="sl-SI"/>
        </w:rPr>
        <w:t>Večerja</w:t>
      </w:r>
    </w:p>
    <w:p w14:paraId="430C7655" w14:textId="77777777" w:rsidR="00B40EDA" w:rsidRPr="008937AC" w:rsidRDefault="00B40EDA" w:rsidP="00B40EDA">
      <w:pPr>
        <w:pStyle w:val="urnik"/>
        <w:rPr>
          <w:sz w:val="22"/>
          <w:lang w:val="sl-SI"/>
        </w:rPr>
      </w:pPr>
      <w:r w:rsidRPr="008937AC">
        <w:rPr>
          <w:sz w:val="22"/>
          <w:lang w:val="sl-SI"/>
        </w:rPr>
        <w:t>22.00 – -------</w:t>
      </w:r>
      <w:r w:rsidRPr="008937AC">
        <w:rPr>
          <w:sz w:val="22"/>
          <w:lang w:val="sl-SI"/>
        </w:rPr>
        <w:tab/>
      </w:r>
      <w:r w:rsidRPr="008937AC">
        <w:rPr>
          <w:b/>
          <w:bCs/>
          <w:sz w:val="22"/>
          <w:lang w:val="sl-SI"/>
        </w:rPr>
        <w:t xml:space="preserve">Tematska zabava </w:t>
      </w:r>
    </w:p>
    <w:p w14:paraId="50247611" w14:textId="77777777" w:rsidR="00B40EDA" w:rsidRPr="008937AC" w:rsidRDefault="00B40EDA" w:rsidP="00B40EDA">
      <w:pPr>
        <w:rPr>
          <w:b/>
          <w:u w:val="single"/>
        </w:rPr>
      </w:pPr>
      <w:r>
        <w:rPr>
          <w:b/>
          <w:u w:val="single"/>
        </w:rPr>
        <w:t>Nedelja, 30.9.2012</w:t>
      </w:r>
      <w:r w:rsidRPr="008937AC">
        <w:rPr>
          <w:b/>
          <w:u w:val="single"/>
        </w:rPr>
        <w:t>:</w:t>
      </w:r>
    </w:p>
    <w:p w14:paraId="21D24631" w14:textId="77777777" w:rsidR="00B40EDA" w:rsidRPr="008937AC" w:rsidRDefault="00B40EDA" w:rsidP="00B40EDA">
      <w:pPr>
        <w:pStyle w:val="urnik"/>
        <w:rPr>
          <w:sz w:val="22"/>
          <w:lang w:val="sl-SI"/>
        </w:rPr>
      </w:pPr>
      <w:r w:rsidRPr="008937AC">
        <w:rPr>
          <w:sz w:val="22"/>
          <w:lang w:val="sl-SI"/>
        </w:rPr>
        <w:t>09.00 – 09.30</w:t>
      </w:r>
      <w:r w:rsidRPr="008937AC">
        <w:rPr>
          <w:sz w:val="22"/>
          <w:lang w:val="sl-SI"/>
        </w:rPr>
        <w:tab/>
      </w:r>
      <w:r w:rsidRPr="008937AC">
        <w:rPr>
          <w:b/>
          <w:bCs/>
          <w:sz w:val="22"/>
          <w:lang w:val="sl-SI"/>
        </w:rPr>
        <w:t>Bujenje</w:t>
      </w:r>
    </w:p>
    <w:p w14:paraId="1ADB7B61" w14:textId="77777777" w:rsidR="00B40EDA" w:rsidRPr="008937AC" w:rsidRDefault="00B40EDA" w:rsidP="00B40EDA">
      <w:pPr>
        <w:pStyle w:val="urnik"/>
        <w:rPr>
          <w:sz w:val="22"/>
          <w:lang w:val="sl-SI"/>
        </w:rPr>
      </w:pPr>
      <w:r w:rsidRPr="008937AC">
        <w:rPr>
          <w:sz w:val="22"/>
          <w:lang w:val="sl-SI"/>
        </w:rPr>
        <w:t>09.30 – 10.30</w:t>
      </w:r>
      <w:r w:rsidRPr="008937AC">
        <w:rPr>
          <w:sz w:val="22"/>
          <w:lang w:val="sl-SI"/>
        </w:rPr>
        <w:tab/>
      </w:r>
      <w:r w:rsidRPr="008937AC">
        <w:rPr>
          <w:b/>
          <w:sz w:val="22"/>
          <w:lang w:val="sl-SI"/>
        </w:rPr>
        <w:t>Z</w:t>
      </w:r>
      <w:r w:rsidRPr="008937AC">
        <w:rPr>
          <w:b/>
          <w:bCs/>
          <w:sz w:val="22"/>
          <w:lang w:val="sl-SI"/>
        </w:rPr>
        <w:t>ajtrk</w:t>
      </w:r>
    </w:p>
    <w:p w14:paraId="7118E6D7" w14:textId="77777777" w:rsidR="00B40EDA" w:rsidRDefault="00B40EDA" w:rsidP="00B40EDA">
      <w:pPr>
        <w:pStyle w:val="urnik"/>
        <w:rPr>
          <w:b/>
          <w:bCs/>
          <w:sz w:val="22"/>
          <w:lang w:val="sl-SI"/>
        </w:rPr>
      </w:pPr>
      <w:r>
        <w:rPr>
          <w:sz w:val="22"/>
          <w:lang w:val="sl-SI"/>
        </w:rPr>
        <w:t>10.30 – 12</w:t>
      </w:r>
      <w:r w:rsidRPr="008937AC">
        <w:rPr>
          <w:sz w:val="22"/>
          <w:lang w:val="sl-SI"/>
        </w:rPr>
        <w:t>.30</w:t>
      </w:r>
      <w:r w:rsidRPr="008937AC">
        <w:rPr>
          <w:sz w:val="22"/>
          <w:lang w:val="sl-SI"/>
        </w:rPr>
        <w:tab/>
      </w:r>
      <w:r>
        <w:rPr>
          <w:b/>
          <w:bCs/>
          <w:sz w:val="22"/>
          <w:lang w:val="sl-SI"/>
        </w:rPr>
        <w:t>Delavnica 10</w:t>
      </w:r>
      <w:r w:rsidRPr="008937AC">
        <w:rPr>
          <w:b/>
          <w:bCs/>
          <w:sz w:val="22"/>
          <w:lang w:val="sl-SI"/>
        </w:rPr>
        <w:t xml:space="preserve">: Simulacije priprav na skupinska srečanja s študenti in izvedba le-teh </w:t>
      </w:r>
    </w:p>
    <w:p w14:paraId="635CC58F" w14:textId="77777777" w:rsidR="00B40EDA" w:rsidRPr="008937AC" w:rsidRDefault="00B40EDA" w:rsidP="00B40EDA">
      <w:pPr>
        <w:pStyle w:val="urnik"/>
        <w:rPr>
          <w:color w:val="FF0000"/>
          <w:sz w:val="22"/>
          <w:lang w:val="sl-SI"/>
        </w:rPr>
      </w:pPr>
      <w:r>
        <w:rPr>
          <w:b/>
          <w:bCs/>
          <w:sz w:val="22"/>
          <w:lang w:val="sl-SI"/>
        </w:rPr>
        <w:t xml:space="preserve">12.30 – 14.30 Delavnica 11: Pomen </w:t>
      </w:r>
      <w:proofErr w:type="spellStart"/>
      <w:r>
        <w:rPr>
          <w:b/>
          <w:bCs/>
          <w:sz w:val="22"/>
          <w:lang w:val="sl-SI"/>
        </w:rPr>
        <w:t>feedback</w:t>
      </w:r>
      <w:proofErr w:type="spellEnd"/>
      <w:r>
        <w:rPr>
          <w:b/>
          <w:bCs/>
          <w:sz w:val="22"/>
          <w:lang w:val="sl-SI"/>
        </w:rPr>
        <w:t xml:space="preserve">-a </w:t>
      </w:r>
      <w:r w:rsidRPr="00BE4760">
        <w:rPr>
          <w:bCs/>
          <w:sz w:val="22"/>
          <w:lang w:val="sl-SI"/>
        </w:rPr>
        <w:t xml:space="preserve">(Rok </w:t>
      </w:r>
      <w:proofErr w:type="spellStart"/>
      <w:r w:rsidRPr="00BE4760">
        <w:rPr>
          <w:bCs/>
          <w:sz w:val="22"/>
          <w:lang w:val="sl-SI"/>
        </w:rPr>
        <w:t>Hržič</w:t>
      </w:r>
      <w:proofErr w:type="spellEnd"/>
      <w:r w:rsidRPr="00BE4760">
        <w:rPr>
          <w:bCs/>
          <w:sz w:val="22"/>
          <w:lang w:val="sl-SI"/>
        </w:rPr>
        <w:t>)</w:t>
      </w:r>
    </w:p>
    <w:p w14:paraId="7913D7BC" w14:textId="77777777" w:rsidR="00B40EDA" w:rsidRPr="008937AC" w:rsidRDefault="00B40EDA" w:rsidP="00B40EDA">
      <w:pPr>
        <w:pStyle w:val="urnik"/>
        <w:rPr>
          <w:sz w:val="22"/>
          <w:lang w:val="sl-SI"/>
        </w:rPr>
      </w:pPr>
      <w:r w:rsidRPr="008937AC">
        <w:rPr>
          <w:sz w:val="22"/>
          <w:lang w:val="sl-SI"/>
        </w:rPr>
        <w:t>14.30 – 14.45</w:t>
      </w:r>
      <w:r w:rsidRPr="008937AC">
        <w:rPr>
          <w:sz w:val="22"/>
          <w:lang w:val="sl-SI"/>
        </w:rPr>
        <w:tab/>
      </w:r>
      <w:r w:rsidRPr="008937AC">
        <w:rPr>
          <w:b/>
          <w:bCs/>
          <w:sz w:val="22"/>
          <w:lang w:val="sl-SI"/>
        </w:rPr>
        <w:t>Zaključek in »</w:t>
      </w:r>
      <w:proofErr w:type="spellStart"/>
      <w:r w:rsidRPr="008937AC">
        <w:rPr>
          <w:b/>
          <w:bCs/>
          <w:sz w:val="22"/>
          <w:lang w:val="sl-SI"/>
        </w:rPr>
        <w:t>feedback</w:t>
      </w:r>
      <w:proofErr w:type="spellEnd"/>
      <w:r w:rsidRPr="008937AC">
        <w:rPr>
          <w:b/>
          <w:bCs/>
          <w:sz w:val="22"/>
          <w:lang w:val="sl-SI"/>
        </w:rPr>
        <w:t xml:space="preserve">« </w:t>
      </w:r>
      <w:r w:rsidRPr="008937AC">
        <w:rPr>
          <w:sz w:val="22"/>
          <w:lang w:val="sl-SI"/>
        </w:rPr>
        <w:t xml:space="preserve">(Rok </w:t>
      </w:r>
      <w:proofErr w:type="spellStart"/>
      <w:r w:rsidRPr="008937AC">
        <w:rPr>
          <w:sz w:val="22"/>
          <w:lang w:val="sl-SI"/>
        </w:rPr>
        <w:t>Hržič</w:t>
      </w:r>
      <w:proofErr w:type="spellEnd"/>
      <w:r w:rsidRPr="008937AC">
        <w:rPr>
          <w:sz w:val="22"/>
          <w:lang w:val="sl-SI"/>
        </w:rPr>
        <w:t>)</w:t>
      </w:r>
    </w:p>
    <w:p w14:paraId="094850DE" w14:textId="77777777" w:rsidR="00B40EDA" w:rsidRPr="008937AC" w:rsidRDefault="00B40EDA" w:rsidP="00B40EDA">
      <w:pPr>
        <w:pStyle w:val="urnik"/>
        <w:rPr>
          <w:sz w:val="22"/>
          <w:lang w:val="sl-SI"/>
        </w:rPr>
      </w:pPr>
      <w:r w:rsidRPr="008937AC">
        <w:rPr>
          <w:sz w:val="22"/>
          <w:lang w:val="sl-SI"/>
        </w:rPr>
        <w:t>14.45 – 16.30</w:t>
      </w:r>
      <w:r w:rsidRPr="008937AC">
        <w:rPr>
          <w:sz w:val="22"/>
          <w:lang w:val="sl-SI"/>
        </w:rPr>
        <w:tab/>
      </w:r>
      <w:r w:rsidRPr="008937AC">
        <w:rPr>
          <w:b/>
          <w:bCs/>
          <w:sz w:val="22"/>
          <w:lang w:val="sl-SI"/>
        </w:rPr>
        <w:t>Kosilo</w:t>
      </w:r>
    </w:p>
    <w:p w14:paraId="36531B02" w14:textId="77777777" w:rsidR="00B40EDA" w:rsidRPr="008937AC" w:rsidRDefault="00B40EDA" w:rsidP="00B40EDA">
      <w:pPr>
        <w:pStyle w:val="urnik"/>
        <w:rPr>
          <w:b/>
          <w:bCs/>
          <w:sz w:val="22"/>
          <w:lang w:val="sl-SI"/>
        </w:rPr>
      </w:pPr>
      <w:r w:rsidRPr="008937AC">
        <w:rPr>
          <w:sz w:val="22"/>
          <w:lang w:val="sl-SI"/>
        </w:rPr>
        <w:t>16.30 – 16.45</w:t>
      </w:r>
      <w:r w:rsidRPr="008937AC">
        <w:rPr>
          <w:sz w:val="22"/>
          <w:lang w:val="sl-SI"/>
        </w:rPr>
        <w:tab/>
      </w:r>
      <w:r w:rsidRPr="008937AC">
        <w:rPr>
          <w:b/>
          <w:bCs/>
          <w:sz w:val="22"/>
          <w:lang w:val="sl-SI"/>
        </w:rPr>
        <w:t>Odhod proti MF UM</w:t>
      </w:r>
    </w:p>
    <w:p w14:paraId="7EEDE198" w14:textId="77777777" w:rsidR="00ED17C4" w:rsidRPr="008937AC" w:rsidRDefault="00ED17C4" w:rsidP="00ED17C4">
      <w:pPr>
        <w:pStyle w:val="Naslov2"/>
      </w:pPr>
      <w:bookmarkStart w:id="39" w:name="_Toc199997080"/>
      <w:proofErr w:type="spellStart"/>
      <w:r w:rsidRPr="008937AC">
        <w:t>Izobraževalnje</w:t>
      </w:r>
      <w:proofErr w:type="spellEnd"/>
      <w:r w:rsidRPr="008937AC">
        <w:t xml:space="preserve"> za </w:t>
      </w:r>
      <w:proofErr w:type="spellStart"/>
      <w:r w:rsidRPr="008937AC">
        <w:t>tutorje</w:t>
      </w:r>
      <w:proofErr w:type="spellEnd"/>
      <w:r w:rsidRPr="008937AC">
        <w:t xml:space="preserve"> v 3. letniku</w:t>
      </w:r>
      <w:bookmarkEnd w:id="39"/>
      <w:r w:rsidRPr="008937AC">
        <w:t xml:space="preserve"> </w:t>
      </w:r>
    </w:p>
    <w:p w14:paraId="06F48686" w14:textId="77777777" w:rsidR="00ED17C4" w:rsidRPr="008937AC" w:rsidRDefault="00ED17C4" w:rsidP="00ED17C4">
      <w:pPr>
        <w:rPr>
          <w:b/>
          <w:szCs w:val="22"/>
        </w:rPr>
      </w:pPr>
      <w:r w:rsidRPr="008937AC">
        <w:rPr>
          <w:szCs w:val="22"/>
        </w:rPr>
        <w:t xml:space="preserve">Izobraževanje </w:t>
      </w:r>
      <w:proofErr w:type="spellStart"/>
      <w:r w:rsidRPr="008937AC">
        <w:rPr>
          <w:szCs w:val="22"/>
        </w:rPr>
        <w:t>tutorjev</w:t>
      </w:r>
      <w:proofErr w:type="spellEnd"/>
      <w:r w:rsidRPr="008937AC">
        <w:rPr>
          <w:szCs w:val="22"/>
        </w:rPr>
        <w:t xml:space="preserve">, ki bodo svoje delo opravljali v 3. letniku je </w:t>
      </w:r>
      <w:r w:rsidR="003823F2" w:rsidRPr="008937AC">
        <w:rPr>
          <w:szCs w:val="22"/>
        </w:rPr>
        <w:t xml:space="preserve">prav tako </w:t>
      </w:r>
      <w:r w:rsidRPr="008937AC">
        <w:rPr>
          <w:szCs w:val="22"/>
        </w:rPr>
        <w:t xml:space="preserve">obvezne narave. Potekalo bo v obliki enodnevne delavnice v </w:t>
      </w:r>
      <w:r w:rsidR="008175DF" w:rsidRPr="008937AC">
        <w:rPr>
          <w:szCs w:val="22"/>
        </w:rPr>
        <w:t>simulacijskem laboratoriju MF UM (</w:t>
      </w:r>
      <w:proofErr w:type="spellStart"/>
      <w:r w:rsidRPr="008937AC">
        <w:rPr>
          <w:szCs w:val="22"/>
        </w:rPr>
        <w:t>SimLabu</w:t>
      </w:r>
      <w:proofErr w:type="spellEnd"/>
      <w:r w:rsidR="008175DF" w:rsidRPr="008937AC">
        <w:rPr>
          <w:szCs w:val="22"/>
        </w:rPr>
        <w:t>)</w:t>
      </w:r>
      <w:r w:rsidRPr="008937AC">
        <w:rPr>
          <w:szCs w:val="22"/>
        </w:rPr>
        <w:t xml:space="preserve">, kjer bodo </w:t>
      </w:r>
      <w:proofErr w:type="spellStart"/>
      <w:r w:rsidRPr="008937AC">
        <w:rPr>
          <w:szCs w:val="22"/>
        </w:rPr>
        <w:t>tutorji</w:t>
      </w:r>
      <w:proofErr w:type="spellEnd"/>
      <w:r w:rsidRPr="008937AC">
        <w:rPr>
          <w:szCs w:val="22"/>
        </w:rPr>
        <w:t xml:space="preserve"> tudi opravljali svoje delo tekom študijskega leta (pod nadzorom mentorjev). </w:t>
      </w:r>
      <w:proofErr w:type="spellStart"/>
      <w:r w:rsidRPr="008937AC">
        <w:rPr>
          <w:b/>
          <w:szCs w:val="22"/>
        </w:rPr>
        <w:t>Tutorji</w:t>
      </w:r>
      <w:proofErr w:type="spellEnd"/>
      <w:r w:rsidRPr="008937AC">
        <w:rPr>
          <w:b/>
          <w:szCs w:val="22"/>
        </w:rPr>
        <w:t xml:space="preserve"> bodo tudi prejeli gradivo s cilji in znanji, ki jih morajo študentje osvojiti.</w:t>
      </w:r>
    </w:p>
    <w:p w14:paraId="47DA260D" w14:textId="77777777" w:rsidR="00984E77" w:rsidRPr="00B32330" w:rsidRDefault="00984E77" w:rsidP="00984E77">
      <w:pPr>
        <w:pStyle w:val="Naslov3"/>
      </w:pPr>
      <w:r w:rsidRPr="00B32330">
        <w:lastRenderedPageBreak/>
        <w:t>1. del</w:t>
      </w:r>
      <w:r>
        <w:t xml:space="preserve"> – vaje pri predmetu </w:t>
      </w:r>
      <w:r w:rsidRPr="00E3580D">
        <w:t xml:space="preserve">Interna medicina s </w:t>
      </w:r>
      <w:proofErr w:type="spellStart"/>
      <w:r w:rsidRPr="00E3580D">
        <w:t>propedevtiko</w:t>
      </w:r>
      <w:proofErr w:type="spellEnd"/>
    </w:p>
    <w:p w14:paraId="16F2AF05" w14:textId="77777777" w:rsidR="00984E77" w:rsidRDefault="00984E77" w:rsidP="00984E77">
      <w:r>
        <w:t>Program izobraževanja:</w:t>
      </w:r>
    </w:p>
    <w:p w14:paraId="773114AD" w14:textId="77777777" w:rsidR="00984E77" w:rsidRPr="00C37B83" w:rsidRDefault="00984E77" w:rsidP="00984E77">
      <w:pPr>
        <w:rPr>
          <w:szCs w:val="22"/>
        </w:rPr>
      </w:pPr>
      <w:r w:rsidRPr="00C37B83">
        <w:rPr>
          <w:szCs w:val="22"/>
        </w:rPr>
        <w:t>Kdaj: četrtek, 27. 9., petek, 28. 9., in sobota, 29. 9. 2012</w:t>
      </w:r>
    </w:p>
    <w:p w14:paraId="30F32417" w14:textId="77777777" w:rsidR="00984E77" w:rsidRPr="00C37B83" w:rsidRDefault="00984E77" w:rsidP="00984E77">
      <w:pPr>
        <w:rPr>
          <w:szCs w:val="22"/>
        </w:rPr>
      </w:pPr>
      <w:r w:rsidRPr="00C37B83">
        <w:rPr>
          <w:szCs w:val="22"/>
        </w:rPr>
        <w:t xml:space="preserve">Št. oseb: 28 (20 študentov </w:t>
      </w:r>
      <w:proofErr w:type="spellStart"/>
      <w:r w:rsidRPr="00C37B83">
        <w:rPr>
          <w:szCs w:val="22"/>
        </w:rPr>
        <w:t>tutorjev</w:t>
      </w:r>
      <w:proofErr w:type="spellEnd"/>
      <w:r w:rsidRPr="00C37B83">
        <w:rPr>
          <w:szCs w:val="22"/>
        </w:rPr>
        <w:t xml:space="preserve">, 7 mentorjev; koordinator </w:t>
      </w:r>
      <w:proofErr w:type="spellStart"/>
      <w:r w:rsidRPr="00C37B83">
        <w:rPr>
          <w:szCs w:val="22"/>
        </w:rPr>
        <w:t>tutorjev</w:t>
      </w:r>
      <w:proofErr w:type="spellEnd"/>
      <w:r w:rsidRPr="00C37B83">
        <w:rPr>
          <w:szCs w:val="22"/>
        </w:rPr>
        <w:t xml:space="preserve"> študentov)</w:t>
      </w:r>
    </w:p>
    <w:p w14:paraId="7ABC47EA" w14:textId="77777777" w:rsidR="00984E77" w:rsidRPr="00C37B83" w:rsidRDefault="00984E77" w:rsidP="00984E77">
      <w:pPr>
        <w:rPr>
          <w:b/>
          <w:szCs w:val="22"/>
          <w:u w:val="single"/>
        </w:rPr>
      </w:pPr>
      <w:r w:rsidRPr="00C37B83">
        <w:rPr>
          <w:b/>
          <w:szCs w:val="22"/>
          <w:u w:val="single"/>
        </w:rPr>
        <w:t>Četrtek, 27. 9. 2012</w:t>
      </w:r>
    </w:p>
    <w:p w14:paraId="241FD9BD" w14:textId="77777777" w:rsidR="00984E77" w:rsidRPr="00C37B83" w:rsidRDefault="00984E77" w:rsidP="00984E77">
      <w:pPr>
        <w:rPr>
          <w:szCs w:val="22"/>
        </w:rPr>
      </w:pPr>
      <w:r w:rsidRPr="00C37B83">
        <w:rPr>
          <w:szCs w:val="22"/>
        </w:rPr>
        <w:t>08.45 – 09.00: Zbiranje (</w:t>
      </w:r>
      <w:proofErr w:type="spellStart"/>
      <w:r w:rsidRPr="00C37B83">
        <w:rPr>
          <w:szCs w:val="22"/>
        </w:rPr>
        <w:t>SimLab</w:t>
      </w:r>
      <w:proofErr w:type="spellEnd"/>
      <w:r w:rsidRPr="00C37B83">
        <w:rPr>
          <w:szCs w:val="22"/>
        </w:rPr>
        <w:t>)</w:t>
      </w:r>
    </w:p>
    <w:p w14:paraId="74F0F9B4" w14:textId="77777777" w:rsidR="00984E77" w:rsidRPr="00C37B83" w:rsidRDefault="00984E77" w:rsidP="00984E77">
      <w:pPr>
        <w:rPr>
          <w:szCs w:val="22"/>
        </w:rPr>
      </w:pPr>
      <w:r w:rsidRPr="00C37B83">
        <w:rPr>
          <w:szCs w:val="22"/>
        </w:rPr>
        <w:t>09.00 – 09.15: Predstavitev programa izobraževanja, uvod (doc. dr. Sebastjan Bevc)</w:t>
      </w:r>
    </w:p>
    <w:p w14:paraId="5BA86A9F" w14:textId="77777777" w:rsidR="00984E77" w:rsidRPr="00C37B83" w:rsidRDefault="00984E77" w:rsidP="00984E77">
      <w:pPr>
        <w:rPr>
          <w:szCs w:val="22"/>
        </w:rPr>
      </w:pPr>
      <w:r w:rsidRPr="00C37B83">
        <w:rPr>
          <w:szCs w:val="22"/>
        </w:rPr>
        <w:t>09.15 – 10.50: Anamneza – splošno (red. prof. dr. Radovan Hojs)</w:t>
      </w:r>
    </w:p>
    <w:p w14:paraId="670F35E5" w14:textId="77777777" w:rsidR="00984E77" w:rsidRPr="00C37B83" w:rsidRDefault="00984E77" w:rsidP="00984E77">
      <w:pPr>
        <w:ind w:firstLine="708"/>
        <w:rPr>
          <w:szCs w:val="22"/>
        </w:rPr>
      </w:pPr>
      <w:r w:rsidRPr="00C37B83">
        <w:rPr>
          <w:szCs w:val="22"/>
        </w:rPr>
        <w:t>09.15 – 09.35: Predstavitev: komunikacijske veščine in anamneza</w:t>
      </w:r>
    </w:p>
    <w:p w14:paraId="4D936DC1" w14:textId="77777777" w:rsidR="00984E77" w:rsidRPr="00C37B83" w:rsidRDefault="00984E77" w:rsidP="00984E77">
      <w:pPr>
        <w:ind w:firstLine="708"/>
        <w:rPr>
          <w:szCs w:val="22"/>
        </w:rPr>
      </w:pPr>
      <w:r w:rsidRPr="00C37B83">
        <w:rPr>
          <w:szCs w:val="22"/>
        </w:rPr>
        <w:t xml:space="preserve">09.35 – 09.50: Mentor (igra bolnika) – en </w:t>
      </w:r>
      <w:proofErr w:type="spellStart"/>
      <w:r w:rsidRPr="00C37B83">
        <w:rPr>
          <w:szCs w:val="22"/>
        </w:rPr>
        <w:t>tutor</w:t>
      </w:r>
      <w:proofErr w:type="spellEnd"/>
      <w:r w:rsidRPr="00C37B83">
        <w:rPr>
          <w:szCs w:val="22"/>
        </w:rPr>
        <w:t>: vaja jemanja anamneze, nato diskusija</w:t>
      </w:r>
    </w:p>
    <w:p w14:paraId="2BE65D9B" w14:textId="77777777" w:rsidR="00984E77" w:rsidRPr="00C37B83" w:rsidRDefault="00984E77" w:rsidP="00984E77">
      <w:pPr>
        <w:ind w:left="708"/>
        <w:rPr>
          <w:szCs w:val="22"/>
        </w:rPr>
      </w:pPr>
      <w:r w:rsidRPr="00C37B83">
        <w:rPr>
          <w:szCs w:val="22"/>
        </w:rPr>
        <w:t xml:space="preserve">09.50 – 10.50: Mentor in trije </w:t>
      </w:r>
      <w:proofErr w:type="spellStart"/>
      <w:r w:rsidRPr="00C37B83">
        <w:rPr>
          <w:szCs w:val="22"/>
        </w:rPr>
        <w:t>tutorji</w:t>
      </w:r>
      <w:proofErr w:type="spellEnd"/>
      <w:r w:rsidRPr="00C37B83">
        <w:rPr>
          <w:szCs w:val="22"/>
        </w:rPr>
        <w:t xml:space="preserve">: mentor igra bolnika, prvi </w:t>
      </w:r>
      <w:proofErr w:type="spellStart"/>
      <w:r w:rsidRPr="00C37B83">
        <w:rPr>
          <w:szCs w:val="22"/>
        </w:rPr>
        <w:t>tutor</w:t>
      </w:r>
      <w:proofErr w:type="spellEnd"/>
      <w:r w:rsidRPr="00C37B83">
        <w:rPr>
          <w:szCs w:val="22"/>
        </w:rPr>
        <w:t xml:space="preserve"> sprašuje druga dva opazujeta, nato </w:t>
      </w:r>
      <w:proofErr w:type="spellStart"/>
      <w:r w:rsidRPr="00C37B83">
        <w:rPr>
          <w:szCs w:val="22"/>
        </w:rPr>
        <w:t>tutorji</w:t>
      </w:r>
      <w:proofErr w:type="spellEnd"/>
      <w:r w:rsidRPr="00C37B83">
        <w:rPr>
          <w:szCs w:val="22"/>
        </w:rPr>
        <w:t xml:space="preserve"> krožijo tako, da je vsak enkrat v vlogi izpraševalca</w:t>
      </w:r>
    </w:p>
    <w:p w14:paraId="3FA1CAA4" w14:textId="77777777" w:rsidR="00984E77" w:rsidRPr="00C37B83" w:rsidRDefault="00984E77" w:rsidP="00984E77">
      <w:pPr>
        <w:rPr>
          <w:szCs w:val="22"/>
        </w:rPr>
      </w:pPr>
      <w:r w:rsidRPr="00C37B83">
        <w:rPr>
          <w:szCs w:val="22"/>
        </w:rPr>
        <w:t xml:space="preserve">10.50 – 11.30: Kardiovaskularni sistem (asist. </w:t>
      </w:r>
      <w:proofErr w:type="spellStart"/>
      <w:r w:rsidRPr="00C37B83">
        <w:rPr>
          <w:szCs w:val="22"/>
        </w:rPr>
        <w:t>Viljemka</w:t>
      </w:r>
      <w:proofErr w:type="spellEnd"/>
      <w:r w:rsidRPr="00C37B83">
        <w:rPr>
          <w:szCs w:val="22"/>
        </w:rPr>
        <w:t xml:space="preserve"> </w:t>
      </w:r>
      <w:proofErr w:type="spellStart"/>
      <w:r w:rsidRPr="00C37B83">
        <w:rPr>
          <w:szCs w:val="22"/>
        </w:rPr>
        <w:t>Nedog</w:t>
      </w:r>
      <w:proofErr w:type="spellEnd"/>
      <w:r w:rsidRPr="00C37B83">
        <w:rPr>
          <w:szCs w:val="22"/>
        </w:rPr>
        <w:t>)</w:t>
      </w:r>
    </w:p>
    <w:p w14:paraId="3CE7CC6C" w14:textId="77777777" w:rsidR="00984E77" w:rsidRPr="00C37B83" w:rsidRDefault="00984E77" w:rsidP="00984E77">
      <w:pPr>
        <w:ind w:firstLine="708"/>
        <w:rPr>
          <w:szCs w:val="22"/>
        </w:rPr>
      </w:pPr>
      <w:r w:rsidRPr="00C37B83">
        <w:rPr>
          <w:szCs w:val="22"/>
        </w:rPr>
        <w:t>10.50 – 11.05: Predstavitev: kardiovaskularni sistem (KVS): anamneza + status</w:t>
      </w:r>
    </w:p>
    <w:p w14:paraId="239A12B8" w14:textId="77777777" w:rsidR="00984E77" w:rsidRPr="00C37B83" w:rsidRDefault="00984E77" w:rsidP="00984E77">
      <w:pPr>
        <w:ind w:firstLine="708"/>
        <w:rPr>
          <w:szCs w:val="22"/>
        </w:rPr>
      </w:pPr>
      <w:r w:rsidRPr="00C37B83">
        <w:rPr>
          <w:szCs w:val="22"/>
        </w:rPr>
        <w:t xml:space="preserve">11.05 – 11.30: </w:t>
      </w:r>
      <w:proofErr w:type="spellStart"/>
      <w:r w:rsidRPr="00C37B83">
        <w:rPr>
          <w:szCs w:val="22"/>
        </w:rPr>
        <w:t>Tutor</w:t>
      </w:r>
      <w:proofErr w:type="spellEnd"/>
      <w:r w:rsidRPr="00C37B83">
        <w:rPr>
          <w:szCs w:val="22"/>
        </w:rPr>
        <w:t xml:space="preserve"> po shemi demonstrira status na </w:t>
      </w:r>
      <w:proofErr w:type="spellStart"/>
      <w:r w:rsidRPr="00C37B83">
        <w:rPr>
          <w:szCs w:val="22"/>
        </w:rPr>
        <w:t>tutorju</w:t>
      </w:r>
      <w:proofErr w:type="spellEnd"/>
      <w:r w:rsidRPr="00C37B83">
        <w:rPr>
          <w:szCs w:val="22"/>
        </w:rPr>
        <w:t xml:space="preserve"> z razlago kaj počne + diskusija</w:t>
      </w:r>
    </w:p>
    <w:p w14:paraId="68CCDB42" w14:textId="77777777" w:rsidR="00984E77" w:rsidRPr="00C37B83" w:rsidRDefault="00984E77" w:rsidP="00984E77">
      <w:pPr>
        <w:rPr>
          <w:szCs w:val="22"/>
        </w:rPr>
      </w:pPr>
      <w:r w:rsidRPr="00C37B83">
        <w:rPr>
          <w:szCs w:val="22"/>
        </w:rPr>
        <w:t>11.30 – 12.00: Odmor</w:t>
      </w:r>
    </w:p>
    <w:p w14:paraId="16045895" w14:textId="77777777" w:rsidR="00984E77" w:rsidRPr="00C37B83" w:rsidRDefault="00984E77" w:rsidP="00984E77">
      <w:pPr>
        <w:rPr>
          <w:szCs w:val="22"/>
        </w:rPr>
      </w:pPr>
      <w:r w:rsidRPr="00C37B83">
        <w:rPr>
          <w:szCs w:val="22"/>
        </w:rPr>
        <w:t>12.00 – 12.35: Abdomen (doc. dr. Sebastjan Bevc)</w:t>
      </w:r>
    </w:p>
    <w:p w14:paraId="3FC70B4B" w14:textId="77777777" w:rsidR="00984E77" w:rsidRPr="00C37B83" w:rsidRDefault="00984E77" w:rsidP="00984E77">
      <w:pPr>
        <w:ind w:firstLine="708"/>
        <w:rPr>
          <w:szCs w:val="22"/>
        </w:rPr>
      </w:pPr>
      <w:r w:rsidRPr="00C37B83">
        <w:rPr>
          <w:szCs w:val="22"/>
        </w:rPr>
        <w:t>12.00 – 12.15 : Predstavitev: abdomen: anamneza + status</w:t>
      </w:r>
    </w:p>
    <w:p w14:paraId="52091ACE" w14:textId="77777777" w:rsidR="00984E77" w:rsidRPr="00C37B83" w:rsidRDefault="00984E77" w:rsidP="00984E77">
      <w:pPr>
        <w:ind w:firstLine="708"/>
        <w:rPr>
          <w:szCs w:val="22"/>
        </w:rPr>
      </w:pPr>
      <w:r w:rsidRPr="00C37B83">
        <w:rPr>
          <w:szCs w:val="22"/>
        </w:rPr>
        <w:t xml:space="preserve">12.15 – 12.35: </w:t>
      </w:r>
      <w:proofErr w:type="spellStart"/>
      <w:r w:rsidRPr="00C37B83">
        <w:rPr>
          <w:szCs w:val="22"/>
        </w:rPr>
        <w:t>Tutor</w:t>
      </w:r>
      <w:proofErr w:type="spellEnd"/>
      <w:r w:rsidRPr="00C37B83">
        <w:rPr>
          <w:szCs w:val="22"/>
        </w:rPr>
        <w:t xml:space="preserve"> po shemi demonstrira status na </w:t>
      </w:r>
      <w:proofErr w:type="spellStart"/>
      <w:r w:rsidRPr="00C37B83">
        <w:rPr>
          <w:szCs w:val="22"/>
        </w:rPr>
        <w:t>tutorju</w:t>
      </w:r>
      <w:proofErr w:type="spellEnd"/>
      <w:r w:rsidRPr="00C37B83">
        <w:rPr>
          <w:szCs w:val="22"/>
        </w:rPr>
        <w:t xml:space="preserve"> z razlago kaj počne + diskusija</w:t>
      </w:r>
    </w:p>
    <w:p w14:paraId="42563384" w14:textId="77777777" w:rsidR="00984E77" w:rsidRPr="00C37B83" w:rsidRDefault="00984E77" w:rsidP="00984E77">
      <w:pPr>
        <w:rPr>
          <w:szCs w:val="22"/>
        </w:rPr>
      </w:pPr>
      <w:r w:rsidRPr="00C37B83">
        <w:rPr>
          <w:szCs w:val="22"/>
        </w:rPr>
        <w:t>12.35 – 13.15: Respiratorni sistem (doc. dr. Robert Ekart)</w:t>
      </w:r>
    </w:p>
    <w:p w14:paraId="00033143" w14:textId="77777777" w:rsidR="00984E77" w:rsidRPr="00C37B83" w:rsidRDefault="00984E77" w:rsidP="00984E77">
      <w:pPr>
        <w:ind w:firstLine="708"/>
        <w:rPr>
          <w:szCs w:val="22"/>
        </w:rPr>
      </w:pPr>
      <w:r w:rsidRPr="00C37B83">
        <w:rPr>
          <w:szCs w:val="22"/>
        </w:rPr>
        <w:t>12.35 – 12.50: Predstavitev: respiratorni sistem: anamneza + status</w:t>
      </w:r>
    </w:p>
    <w:p w14:paraId="158596CF" w14:textId="77777777" w:rsidR="00984E77" w:rsidRPr="00C37B83" w:rsidRDefault="00984E77" w:rsidP="00984E77">
      <w:pPr>
        <w:ind w:firstLine="708"/>
        <w:rPr>
          <w:szCs w:val="22"/>
        </w:rPr>
      </w:pPr>
      <w:r w:rsidRPr="00C37B83">
        <w:rPr>
          <w:szCs w:val="22"/>
        </w:rPr>
        <w:t xml:space="preserve">12.50 – 13.15: </w:t>
      </w:r>
      <w:proofErr w:type="spellStart"/>
      <w:r w:rsidRPr="00C37B83">
        <w:rPr>
          <w:szCs w:val="22"/>
        </w:rPr>
        <w:t>Tutor</w:t>
      </w:r>
      <w:proofErr w:type="spellEnd"/>
      <w:r w:rsidRPr="00C37B83">
        <w:rPr>
          <w:szCs w:val="22"/>
        </w:rPr>
        <w:t xml:space="preserve"> po shemi demonstrira status na </w:t>
      </w:r>
      <w:proofErr w:type="spellStart"/>
      <w:r w:rsidRPr="00C37B83">
        <w:rPr>
          <w:szCs w:val="22"/>
        </w:rPr>
        <w:t>tutorju</w:t>
      </w:r>
      <w:proofErr w:type="spellEnd"/>
      <w:r w:rsidRPr="00C37B83">
        <w:rPr>
          <w:szCs w:val="22"/>
        </w:rPr>
        <w:t xml:space="preserve"> z razlago kaj počne + diskusija</w:t>
      </w:r>
    </w:p>
    <w:p w14:paraId="40F730E8" w14:textId="77777777" w:rsidR="00984E77" w:rsidRPr="00C37B83" w:rsidRDefault="00984E77" w:rsidP="00984E77">
      <w:pPr>
        <w:rPr>
          <w:szCs w:val="22"/>
        </w:rPr>
      </w:pPr>
      <w:r w:rsidRPr="00C37B83">
        <w:rPr>
          <w:szCs w:val="22"/>
        </w:rPr>
        <w:t>13.15 – 14.15: Kosilo (jedilnica UKC Maribor)</w:t>
      </w:r>
    </w:p>
    <w:p w14:paraId="661C144D" w14:textId="77777777" w:rsidR="00984E77" w:rsidRPr="00C37B83" w:rsidRDefault="00984E77" w:rsidP="00984E77">
      <w:pPr>
        <w:rPr>
          <w:szCs w:val="22"/>
        </w:rPr>
      </w:pPr>
      <w:r w:rsidRPr="00C37B83">
        <w:rPr>
          <w:szCs w:val="22"/>
        </w:rPr>
        <w:t>14.15 – 15.00: Lokomotorni sistem (asist. dr. Iztok Holc)</w:t>
      </w:r>
    </w:p>
    <w:p w14:paraId="5E43B23A" w14:textId="77777777" w:rsidR="00984E77" w:rsidRPr="00C37B83" w:rsidRDefault="00984E77" w:rsidP="00984E77">
      <w:pPr>
        <w:ind w:firstLine="708"/>
        <w:rPr>
          <w:szCs w:val="22"/>
        </w:rPr>
      </w:pPr>
      <w:r w:rsidRPr="00C37B83">
        <w:rPr>
          <w:szCs w:val="22"/>
        </w:rPr>
        <w:t>14.15 – 14.30: Predstavitev lokomotorni sistem: anamneza + status</w:t>
      </w:r>
    </w:p>
    <w:p w14:paraId="66193642" w14:textId="77777777" w:rsidR="00984E77" w:rsidRPr="00C37B83" w:rsidRDefault="00984E77" w:rsidP="00984E77">
      <w:pPr>
        <w:ind w:firstLine="708"/>
        <w:rPr>
          <w:szCs w:val="22"/>
        </w:rPr>
      </w:pPr>
      <w:r w:rsidRPr="00C37B83">
        <w:rPr>
          <w:szCs w:val="22"/>
        </w:rPr>
        <w:t xml:space="preserve">14.30 – 15.00: </w:t>
      </w:r>
      <w:proofErr w:type="spellStart"/>
      <w:r w:rsidRPr="00C37B83">
        <w:rPr>
          <w:szCs w:val="22"/>
        </w:rPr>
        <w:t>Tutor</w:t>
      </w:r>
      <w:proofErr w:type="spellEnd"/>
      <w:r w:rsidRPr="00C37B83">
        <w:rPr>
          <w:szCs w:val="22"/>
        </w:rPr>
        <w:t xml:space="preserve"> po shemi demonstrira status na </w:t>
      </w:r>
      <w:proofErr w:type="spellStart"/>
      <w:r w:rsidRPr="00C37B83">
        <w:rPr>
          <w:szCs w:val="22"/>
        </w:rPr>
        <w:t>tutorju</w:t>
      </w:r>
      <w:proofErr w:type="spellEnd"/>
      <w:r w:rsidRPr="00C37B83">
        <w:rPr>
          <w:szCs w:val="22"/>
        </w:rPr>
        <w:t xml:space="preserve"> z razlago kaj počne + diskusija</w:t>
      </w:r>
    </w:p>
    <w:p w14:paraId="70435DFC" w14:textId="77777777" w:rsidR="00984E77" w:rsidRPr="00C37B83" w:rsidRDefault="00984E77" w:rsidP="00984E77">
      <w:pPr>
        <w:rPr>
          <w:szCs w:val="22"/>
        </w:rPr>
      </w:pPr>
      <w:r w:rsidRPr="00C37B83">
        <w:rPr>
          <w:szCs w:val="22"/>
        </w:rPr>
        <w:t xml:space="preserve">15.00 – 16.30: Simulacije srečanj – Anamneza (Tamara Todorović, Karmen Zeme) </w:t>
      </w:r>
    </w:p>
    <w:p w14:paraId="63798ED8" w14:textId="77777777" w:rsidR="00984E77" w:rsidRPr="00C37B83" w:rsidRDefault="00984E77" w:rsidP="00984E77">
      <w:pPr>
        <w:pStyle w:val="Odstavekseznama"/>
        <w:numPr>
          <w:ilvl w:val="0"/>
          <w:numId w:val="46"/>
        </w:numPr>
        <w:spacing w:after="200" w:line="276" w:lineRule="auto"/>
        <w:jc w:val="left"/>
      </w:pPr>
      <w:proofErr w:type="spellStart"/>
      <w:r w:rsidRPr="00C37B83">
        <w:t>Tutorji</w:t>
      </w:r>
      <w:proofErr w:type="spellEnd"/>
      <w:r w:rsidRPr="00C37B83">
        <w:t xml:space="preserve"> se razdelijo v pare. Imajo 30 minut časa, da pripravijo teoretični del srečanja na temo jemanja anamneze, nato trije pari predstavijo svoj teoretični del v realnem času (20 minut).</w:t>
      </w:r>
    </w:p>
    <w:p w14:paraId="4969EFE0" w14:textId="77777777" w:rsidR="00984E77" w:rsidRPr="00C37B83" w:rsidRDefault="00984E77" w:rsidP="00984E77">
      <w:pPr>
        <w:rPr>
          <w:b/>
          <w:szCs w:val="22"/>
          <w:u w:val="single"/>
        </w:rPr>
      </w:pPr>
      <w:r w:rsidRPr="00C37B83">
        <w:rPr>
          <w:b/>
          <w:szCs w:val="22"/>
          <w:u w:val="single"/>
        </w:rPr>
        <w:t>Petek, 28. 9. 2012</w:t>
      </w:r>
    </w:p>
    <w:p w14:paraId="00244470" w14:textId="77777777" w:rsidR="00984E77" w:rsidRPr="00C37B83" w:rsidRDefault="00984E77" w:rsidP="00984E77">
      <w:pPr>
        <w:rPr>
          <w:szCs w:val="22"/>
        </w:rPr>
      </w:pPr>
      <w:r w:rsidRPr="00C37B83">
        <w:rPr>
          <w:szCs w:val="22"/>
        </w:rPr>
        <w:t>08.45 –  09.00: Zbiranje (</w:t>
      </w:r>
      <w:proofErr w:type="spellStart"/>
      <w:r w:rsidRPr="00C37B83">
        <w:rPr>
          <w:szCs w:val="22"/>
        </w:rPr>
        <w:t>SimLab</w:t>
      </w:r>
      <w:proofErr w:type="spellEnd"/>
      <w:r w:rsidRPr="00C37B83">
        <w:rPr>
          <w:szCs w:val="22"/>
        </w:rPr>
        <w:t>)</w:t>
      </w:r>
    </w:p>
    <w:p w14:paraId="0A622AEC" w14:textId="77777777" w:rsidR="00984E77" w:rsidRPr="00C37B83" w:rsidRDefault="00984E77" w:rsidP="00984E77">
      <w:pPr>
        <w:rPr>
          <w:szCs w:val="22"/>
        </w:rPr>
      </w:pPr>
      <w:r w:rsidRPr="00C37B83">
        <w:rPr>
          <w:szCs w:val="22"/>
        </w:rPr>
        <w:t xml:space="preserve">9.00 – 10.30: Simulacije srečanj – Kardiovaskularni sistem: Anamneza in status (Tamara Todorović, Karmen Zeme) </w:t>
      </w:r>
    </w:p>
    <w:p w14:paraId="731555FB" w14:textId="77777777" w:rsidR="00984E77" w:rsidRPr="00C37B83" w:rsidRDefault="00984E77" w:rsidP="002A1AB7">
      <w:pPr>
        <w:pStyle w:val="Odstavekseznama"/>
        <w:numPr>
          <w:ilvl w:val="0"/>
          <w:numId w:val="47"/>
        </w:numPr>
        <w:spacing w:after="200" w:line="276" w:lineRule="auto"/>
        <w:jc w:val="left"/>
      </w:pPr>
      <w:proofErr w:type="spellStart"/>
      <w:r w:rsidRPr="00C37B83">
        <w:t>Tutorji</w:t>
      </w:r>
      <w:proofErr w:type="spellEnd"/>
      <w:r w:rsidRPr="00C37B83">
        <w:t xml:space="preserve"> se razdelijo v pare. Imajo 30 minut časa, da pripravijo teoretični del srečanja na temo kardiovaskularni sistem: anamneza in status, nato trije pari predstavijo svoj teoretični del v realnem času (20 minut).</w:t>
      </w:r>
    </w:p>
    <w:p w14:paraId="149079E2" w14:textId="77777777" w:rsidR="00984E77" w:rsidRPr="00C37B83" w:rsidRDefault="00984E77" w:rsidP="00984E77">
      <w:pPr>
        <w:rPr>
          <w:szCs w:val="22"/>
        </w:rPr>
      </w:pPr>
      <w:r w:rsidRPr="00C37B83">
        <w:rPr>
          <w:szCs w:val="22"/>
        </w:rPr>
        <w:t xml:space="preserve">10.30 – 12.00: Simulacije srečanj – Dihala: Anamneza in status (Tamara Todorović, Karmen Zeme) </w:t>
      </w:r>
    </w:p>
    <w:p w14:paraId="05A09977" w14:textId="77777777" w:rsidR="00984E77" w:rsidRPr="00C37B83" w:rsidRDefault="00984E77" w:rsidP="002A1AB7">
      <w:pPr>
        <w:pStyle w:val="Odstavekseznama"/>
        <w:numPr>
          <w:ilvl w:val="0"/>
          <w:numId w:val="47"/>
        </w:numPr>
        <w:spacing w:after="200" w:line="276" w:lineRule="auto"/>
        <w:jc w:val="left"/>
      </w:pPr>
      <w:proofErr w:type="spellStart"/>
      <w:r w:rsidRPr="00C37B83">
        <w:t>Tutorji</w:t>
      </w:r>
      <w:proofErr w:type="spellEnd"/>
      <w:r w:rsidRPr="00C37B83">
        <w:t xml:space="preserve"> se razdelijo v pare. Imajo 30 minut časa, da pripravijo teoretični del srečanja na temo dihala: anamneza in status, nato trije pari predstavijo svoj teoretični del v realnem času (20 minut).</w:t>
      </w:r>
    </w:p>
    <w:p w14:paraId="7D2C0CD8" w14:textId="77777777" w:rsidR="00984E77" w:rsidRPr="00C37B83" w:rsidRDefault="00984E77" w:rsidP="00984E77">
      <w:pPr>
        <w:rPr>
          <w:szCs w:val="22"/>
        </w:rPr>
      </w:pPr>
      <w:r w:rsidRPr="00C37B83">
        <w:rPr>
          <w:szCs w:val="22"/>
        </w:rPr>
        <w:t>12.00 – 12.30: Odmor</w:t>
      </w:r>
    </w:p>
    <w:p w14:paraId="1DF5B787" w14:textId="77777777" w:rsidR="00984E77" w:rsidRPr="00C37B83" w:rsidRDefault="00984E77" w:rsidP="00984E77">
      <w:pPr>
        <w:rPr>
          <w:szCs w:val="22"/>
        </w:rPr>
      </w:pPr>
      <w:r w:rsidRPr="00C37B83">
        <w:rPr>
          <w:szCs w:val="22"/>
        </w:rPr>
        <w:lastRenderedPageBreak/>
        <w:t xml:space="preserve">12.30 – 14.00: Simulacije srečanj – Abdomen: Anamneza in status (Tamara Todorović, Karmen Zeme) </w:t>
      </w:r>
    </w:p>
    <w:p w14:paraId="768E6FA9" w14:textId="77777777" w:rsidR="00984E77" w:rsidRPr="00C37B83" w:rsidRDefault="00984E77" w:rsidP="002A1AB7">
      <w:pPr>
        <w:pStyle w:val="Odstavekseznama"/>
        <w:numPr>
          <w:ilvl w:val="0"/>
          <w:numId w:val="47"/>
        </w:numPr>
        <w:spacing w:after="200" w:line="276" w:lineRule="auto"/>
        <w:jc w:val="left"/>
      </w:pPr>
      <w:proofErr w:type="spellStart"/>
      <w:r w:rsidRPr="00C37B83">
        <w:t>Tutorji</w:t>
      </w:r>
      <w:proofErr w:type="spellEnd"/>
      <w:r w:rsidRPr="00C37B83">
        <w:t xml:space="preserve"> se razdelijo v pare. Imajo 30 minut časa, da pripravijo teoretični del srečanja na temo abdomen: anamneza in status, nato trije pari predstavijo svoj teoretični del v realnem času (20 minut).</w:t>
      </w:r>
    </w:p>
    <w:p w14:paraId="515E9A62" w14:textId="77777777" w:rsidR="00984E77" w:rsidRPr="00C37B83" w:rsidRDefault="00984E77" w:rsidP="00984E77">
      <w:pPr>
        <w:rPr>
          <w:szCs w:val="22"/>
        </w:rPr>
      </w:pPr>
      <w:r w:rsidRPr="00C37B83">
        <w:rPr>
          <w:szCs w:val="22"/>
        </w:rPr>
        <w:t>14.00 – 15.00: Kosilo</w:t>
      </w:r>
    </w:p>
    <w:p w14:paraId="35558256" w14:textId="77777777" w:rsidR="00984E77" w:rsidRPr="00C37B83" w:rsidRDefault="00984E77" w:rsidP="00984E77">
      <w:pPr>
        <w:rPr>
          <w:szCs w:val="22"/>
        </w:rPr>
      </w:pPr>
      <w:r w:rsidRPr="00C37B83">
        <w:rPr>
          <w:szCs w:val="22"/>
        </w:rPr>
        <w:t xml:space="preserve">15.00 – 16.30: Simulacije srečanj – Lokomotorni sistem: Anamneza in status (Tamara Todorović, Karmen Zeme) </w:t>
      </w:r>
    </w:p>
    <w:p w14:paraId="2C75E3D3" w14:textId="77777777" w:rsidR="00984E77" w:rsidRPr="00C37B83" w:rsidRDefault="00984E77" w:rsidP="002A1AB7">
      <w:pPr>
        <w:pStyle w:val="Odstavekseznama"/>
        <w:numPr>
          <w:ilvl w:val="0"/>
          <w:numId w:val="47"/>
        </w:numPr>
        <w:spacing w:after="200" w:line="276" w:lineRule="auto"/>
        <w:jc w:val="left"/>
      </w:pPr>
      <w:proofErr w:type="spellStart"/>
      <w:r w:rsidRPr="00C37B83">
        <w:t>Tutorji</w:t>
      </w:r>
      <w:proofErr w:type="spellEnd"/>
      <w:r w:rsidRPr="00C37B83">
        <w:t xml:space="preserve"> se razdelijo v pare. Imajo 30 minut časa, da pripravijo teoretični del srečanja na temo abdomen: anamneza in status, nato trije pari predstavijo svoj teoretični del v realnem času (20 minut).</w:t>
      </w:r>
    </w:p>
    <w:p w14:paraId="41B1F38A" w14:textId="77777777" w:rsidR="00984E77" w:rsidRPr="00C37B83" w:rsidRDefault="00984E77" w:rsidP="00984E77">
      <w:pPr>
        <w:rPr>
          <w:b/>
          <w:szCs w:val="22"/>
          <w:u w:val="single"/>
        </w:rPr>
      </w:pPr>
      <w:r w:rsidRPr="00C37B83">
        <w:rPr>
          <w:b/>
          <w:szCs w:val="22"/>
          <w:u w:val="single"/>
        </w:rPr>
        <w:t>Sobota, 30. 9. 2012</w:t>
      </w:r>
    </w:p>
    <w:p w14:paraId="62D8BF76" w14:textId="77777777" w:rsidR="00984E77" w:rsidRPr="00C37B83" w:rsidRDefault="00984E77" w:rsidP="00984E77">
      <w:pPr>
        <w:rPr>
          <w:szCs w:val="22"/>
        </w:rPr>
      </w:pPr>
      <w:r w:rsidRPr="00C37B83">
        <w:rPr>
          <w:szCs w:val="22"/>
        </w:rPr>
        <w:t>8.45 – 9.00: Zbiranje (</w:t>
      </w:r>
      <w:proofErr w:type="spellStart"/>
      <w:r w:rsidRPr="00C37B83">
        <w:rPr>
          <w:szCs w:val="22"/>
        </w:rPr>
        <w:t>SimLab</w:t>
      </w:r>
      <w:proofErr w:type="spellEnd"/>
      <w:r w:rsidRPr="00C37B83">
        <w:rPr>
          <w:szCs w:val="22"/>
        </w:rPr>
        <w:t>)</w:t>
      </w:r>
    </w:p>
    <w:p w14:paraId="3035F2E7" w14:textId="77777777" w:rsidR="00984E77" w:rsidRPr="00C37B83" w:rsidRDefault="00984E77" w:rsidP="00984E77">
      <w:pPr>
        <w:rPr>
          <w:szCs w:val="22"/>
        </w:rPr>
      </w:pPr>
      <w:r w:rsidRPr="00C37B83">
        <w:rPr>
          <w:szCs w:val="22"/>
        </w:rPr>
        <w:t>9.00 – 12.00: Prikaz kliničnih veščin na simulatorjih (doc. dr. Sebastjan Bevc, dr. med., Tamara Todorović, Karmen Zeme)</w:t>
      </w:r>
    </w:p>
    <w:p w14:paraId="20B44403" w14:textId="77777777" w:rsidR="00984E77" w:rsidRPr="00C37B83" w:rsidRDefault="00984E77" w:rsidP="00984E77">
      <w:pPr>
        <w:rPr>
          <w:szCs w:val="22"/>
        </w:rPr>
      </w:pPr>
      <w:r w:rsidRPr="00C37B83">
        <w:rPr>
          <w:szCs w:val="22"/>
        </w:rPr>
        <w:t>12.00 – 12.30: Odmor</w:t>
      </w:r>
    </w:p>
    <w:p w14:paraId="3EA1F47E" w14:textId="77777777" w:rsidR="00984E77" w:rsidRPr="00C37B83" w:rsidRDefault="00984E77" w:rsidP="00984E77">
      <w:pPr>
        <w:rPr>
          <w:szCs w:val="22"/>
        </w:rPr>
      </w:pPr>
      <w:r w:rsidRPr="00C37B83">
        <w:rPr>
          <w:szCs w:val="22"/>
        </w:rPr>
        <w:t>12.30 – 14.00: Prosta vaja na simulatorjih – 1. del (Tamara Todorović, Karmen Zeme)</w:t>
      </w:r>
    </w:p>
    <w:p w14:paraId="662D5199" w14:textId="77777777" w:rsidR="00984E77" w:rsidRPr="00C37B83" w:rsidRDefault="00984E77" w:rsidP="00984E77">
      <w:pPr>
        <w:rPr>
          <w:szCs w:val="22"/>
        </w:rPr>
      </w:pPr>
      <w:r w:rsidRPr="00C37B83">
        <w:rPr>
          <w:szCs w:val="22"/>
        </w:rPr>
        <w:t>14.00 – 15.00: Kosilo</w:t>
      </w:r>
    </w:p>
    <w:p w14:paraId="73A053E3" w14:textId="77777777" w:rsidR="00984E77" w:rsidRPr="00C37B83" w:rsidRDefault="00984E77" w:rsidP="00984E77">
      <w:pPr>
        <w:rPr>
          <w:szCs w:val="22"/>
        </w:rPr>
      </w:pPr>
      <w:r w:rsidRPr="00C37B83">
        <w:rPr>
          <w:szCs w:val="22"/>
        </w:rPr>
        <w:t>15.00 – 16.00: Prosta vaja na simulatorjih – 2. del (Tamara Todorović, Karmen Zeme)</w:t>
      </w:r>
    </w:p>
    <w:p w14:paraId="68BF2E96" w14:textId="77777777" w:rsidR="00984E77" w:rsidRPr="00C37B83" w:rsidRDefault="00984E77" w:rsidP="00984E77">
      <w:pPr>
        <w:rPr>
          <w:szCs w:val="22"/>
        </w:rPr>
      </w:pPr>
      <w:r w:rsidRPr="00C37B83">
        <w:rPr>
          <w:szCs w:val="22"/>
        </w:rPr>
        <w:t xml:space="preserve">16.00 – 17.00: Dolžnosti in odgovornosti </w:t>
      </w:r>
      <w:proofErr w:type="spellStart"/>
      <w:r w:rsidRPr="00C37B83">
        <w:rPr>
          <w:szCs w:val="22"/>
        </w:rPr>
        <w:t>tutorjev</w:t>
      </w:r>
      <w:proofErr w:type="spellEnd"/>
      <w:r w:rsidRPr="00C37B83">
        <w:rPr>
          <w:szCs w:val="22"/>
        </w:rPr>
        <w:t xml:space="preserve">, organizacija </w:t>
      </w:r>
      <w:proofErr w:type="spellStart"/>
      <w:r w:rsidRPr="00C37B83">
        <w:rPr>
          <w:szCs w:val="22"/>
        </w:rPr>
        <w:t>tutorstva</w:t>
      </w:r>
      <w:proofErr w:type="spellEnd"/>
      <w:r w:rsidRPr="00C37B83">
        <w:rPr>
          <w:szCs w:val="22"/>
        </w:rPr>
        <w:t xml:space="preserve"> in cilji v 2012/2013 (Tamara Todorović, Karmen Zeme)</w:t>
      </w:r>
    </w:p>
    <w:p w14:paraId="096B2BE7" w14:textId="77777777" w:rsidR="00984E77" w:rsidRPr="00B32330" w:rsidRDefault="00984E77" w:rsidP="00984E77">
      <w:pPr>
        <w:pStyle w:val="Naslov3"/>
      </w:pPr>
      <w:r w:rsidRPr="00B32330">
        <w:t>2. del</w:t>
      </w:r>
      <w:r>
        <w:t xml:space="preserve"> – izbirni predmet Izbrane vsebine in novosti v </w:t>
      </w:r>
      <w:proofErr w:type="spellStart"/>
      <w:r>
        <w:t>propedevtiki</w:t>
      </w:r>
      <w:proofErr w:type="spellEnd"/>
    </w:p>
    <w:p w14:paraId="6F7FF69C" w14:textId="77777777" w:rsidR="00984E77" w:rsidRDefault="00984E77" w:rsidP="00984E77">
      <w:r>
        <w:t>Program izobraževanja:</w:t>
      </w:r>
    </w:p>
    <w:p w14:paraId="1B24B9A2" w14:textId="77777777" w:rsidR="00984E77" w:rsidRPr="00C37B83" w:rsidRDefault="00984E77" w:rsidP="00984E77">
      <w:pPr>
        <w:rPr>
          <w:szCs w:val="22"/>
        </w:rPr>
      </w:pPr>
      <w:r w:rsidRPr="00C37B83">
        <w:rPr>
          <w:szCs w:val="22"/>
        </w:rPr>
        <w:t>Kdaj: četrtek, 21. 2., in petek, 22. 2. 2013</w:t>
      </w:r>
    </w:p>
    <w:p w14:paraId="6AF2322C" w14:textId="77777777" w:rsidR="00984E77" w:rsidRPr="00C37B83" w:rsidRDefault="00984E77" w:rsidP="00984E77">
      <w:pPr>
        <w:rPr>
          <w:szCs w:val="22"/>
        </w:rPr>
      </w:pPr>
      <w:r w:rsidRPr="00C37B83">
        <w:rPr>
          <w:szCs w:val="22"/>
        </w:rPr>
        <w:t xml:space="preserve">Št. oseb: 23-28 (15-20 študentov </w:t>
      </w:r>
      <w:proofErr w:type="spellStart"/>
      <w:r w:rsidRPr="00C37B83">
        <w:rPr>
          <w:szCs w:val="22"/>
        </w:rPr>
        <w:t>tutorjev</w:t>
      </w:r>
      <w:proofErr w:type="spellEnd"/>
      <w:r w:rsidRPr="00C37B83">
        <w:rPr>
          <w:szCs w:val="22"/>
        </w:rPr>
        <w:t xml:space="preserve">, 7 mentorjev; koordinator </w:t>
      </w:r>
      <w:proofErr w:type="spellStart"/>
      <w:r w:rsidRPr="00C37B83">
        <w:rPr>
          <w:szCs w:val="22"/>
        </w:rPr>
        <w:t>tutorjev</w:t>
      </w:r>
      <w:proofErr w:type="spellEnd"/>
      <w:r w:rsidRPr="00C37B83">
        <w:rPr>
          <w:szCs w:val="22"/>
        </w:rPr>
        <w:t xml:space="preserve"> študentov)</w:t>
      </w:r>
    </w:p>
    <w:p w14:paraId="687BB645" w14:textId="77777777" w:rsidR="00984E77" w:rsidRPr="00C37B83" w:rsidRDefault="00984E77" w:rsidP="00984E77">
      <w:pPr>
        <w:rPr>
          <w:b/>
          <w:szCs w:val="22"/>
          <w:u w:val="single"/>
        </w:rPr>
      </w:pPr>
      <w:r w:rsidRPr="00C37B83">
        <w:rPr>
          <w:b/>
          <w:szCs w:val="22"/>
          <w:u w:val="single"/>
        </w:rPr>
        <w:t>Četrtek, 21. 2. 2013</w:t>
      </w:r>
    </w:p>
    <w:p w14:paraId="6D0C71AB" w14:textId="77777777" w:rsidR="00984E77" w:rsidRPr="00C37B83" w:rsidRDefault="00984E77" w:rsidP="00984E77">
      <w:pPr>
        <w:rPr>
          <w:szCs w:val="22"/>
        </w:rPr>
      </w:pPr>
      <w:r w:rsidRPr="00C37B83">
        <w:rPr>
          <w:szCs w:val="22"/>
        </w:rPr>
        <w:t>8.45 – 9.00: Zbiranje (</w:t>
      </w:r>
      <w:proofErr w:type="spellStart"/>
      <w:r w:rsidRPr="00C37B83">
        <w:rPr>
          <w:szCs w:val="22"/>
        </w:rPr>
        <w:t>SimLab</w:t>
      </w:r>
      <w:proofErr w:type="spellEnd"/>
      <w:r w:rsidRPr="00C37B83">
        <w:rPr>
          <w:szCs w:val="22"/>
        </w:rPr>
        <w:t>)</w:t>
      </w:r>
    </w:p>
    <w:p w14:paraId="1171AFF3" w14:textId="77777777" w:rsidR="00984E77" w:rsidRPr="00C37B83" w:rsidRDefault="00984E77" w:rsidP="00984E77">
      <w:pPr>
        <w:rPr>
          <w:szCs w:val="22"/>
        </w:rPr>
      </w:pPr>
      <w:r w:rsidRPr="00C37B83">
        <w:rPr>
          <w:szCs w:val="22"/>
        </w:rPr>
        <w:t>9.00 – 9.15: Predstavitev programa izobraževanja, uvod (doc. dr. Sebastjan Bevc, dr. med.)</w:t>
      </w:r>
    </w:p>
    <w:p w14:paraId="5177B672" w14:textId="77777777" w:rsidR="00984E77" w:rsidRPr="00C37B83" w:rsidRDefault="00984E77" w:rsidP="00984E77">
      <w:pPr>
        <w:rPr>
          <w:szCs w:val="22"/>
        </w:rPr>
      </w:pPr>
      <w:r w:rsidRPr="00C37B83">
        <w:rPr>
          <w:szCs w:val="22"/>
        </w:rPr>
        <w:t>9.15 – 12.00: Prikaz kliničnih veščin na simulatorjih (doc. dr. Sebastjan Bevc, dr. med., Tamara Todorović, Karmen Zeme)</w:t>
      </w:r>
    </w:p>
    <w:p w14:paraId="789F23F4" w14:textId="77777777" w:rsidR="00984E77" w:rsidRPr="00C37B83" w:rsidRDefault="00984E77" w:rsidP="00984E77">
      <w:pPr>
        <w:rPr>
          <w:szCs w:val="22"/>
        </w:rPr>
      </w:pPr>
      <w:r w:rsidRPr="00C37B83">
        <w:rPr>
          <w:szCs w:val="22"/>
        </w:rPr>
        <w:t>12.00 – 12.30: Odmor</w:t>
      </w:r>
    </w:p>
    <w:p w14:paraId="0C33411A" w14:textId="77777777" w:rsidR="00984E77" w:rsidRPr="00C37B83" w:rsidRDefault="00984E77" w:rsidP="00984E77">
      <w:pPr>
        <w:rPr>
          <w:szCs w:val="22"/>
        </w:rPr>
      </w:pPr>
      <w:r w:rsidRPr="00C37B83">
        <w:rPr>
          <w:szCs w:val="22"/>
        </w:rPr>
        <w:t>12.30 – 14.00: Prosta vaja na simulatorjih (Tamara Todorović, Karmen Zeme)</w:t>
      </w:r>
    </w:p>
    <w:p w14:paraId="255546DB" w14:textId="77777777" w:rsidR="00984E77" w:rsidRPr="00C37B83" w:rsidRDefault="00984E77" w:rsidP="00984E77">
      <w:pPr>
        <w:rPr>
          <w:szCs w:val="22"/>
        </w:rPr>
      </w:pPr>
      <w:r w:rsidRPr="00C37B83">
        <w:rPr>
          <w:szCs w:val="22"/>
        </w:rPr>
        <w:t>14.00 – 15.00: Kosilo</w:t>
      </w:r>
    </w:p>
    <w:p w14:paraId="538C132D" w14:textId="77777777" w:rsidR="00984E77" w:rsidRPr="00C37B83" w:rsidRDefault="00984E77" w:rsidP="00984E77">
      <w:pPr>
        <w:rPr>
          <w:szCs w:val="22"/>
        </w:rPr>
      </w:pPr>
      <w:r w:rsidRPr="00C37B83">
        <w:rPr>
          <w:szCs w:val="22"/>
        </w:rPr>
        <w:t>15.00 – 17.00: Simulacije srečanj (Tamara Todorović, Karmen Zeme)</w:t>
      </w:r>
    </w:p>
    <w:p w14:paraId="3FC89A76" w14:textId="77777777" w:rsidR="00984E77" w:rsidRPr="00C37B83" w:rsidRDefault="00984E77" w:rsidP="00984E77">
      <w:pPr>
        <w:rPr>
          <w:b/>
          <w:szCs w:val="22"/>
          <w:u w:val="single"/>
        </w:rPr>
      </w:pPr>
      <w:r w:rsidRPr="00C37B83">
        <w:rPr>
          <w:b/>
          <w:szCs w:val="22"/>
          <w:u w:val="single"/>
        </w:rPr>
        <w:t>Petek, 22. 2. 2012</w:t>
      </w:r>
    </w:p>
    <w:p w14:paraId="0DDA770A" w14:textId="77777777" w:rsidR="00984E77" w:rsidRPr="00C37B83" w:rsidRDefault="00984E77" w:rsidP="00984E77">
      <w:pPr>
        <w:rPr>
          <w:szCs w:val="22"/>
        </w:rPr>
      </w:pPr>
      <w:r w:rsidRPr="00C37B83">
        <w:rPr>
          <w:szCs w:val="22"/>
        </w:rPr>
        <w:t>8.45 – 9.00 Zbiranje (</w:t>
      </w:r>
      <w:proofErr w:type="spellStart"/>
      <w:r w:rsidRPr="00C37B83">
        <w:rPr>
          <w:szCs w:val="22"/>
        </w:rPr>
        <w:t>SimLab</w:t>
      </w:r>
      <w:proofErr w:type="spellEnd"/>
      <w:r w:rsidRPr="00C37B83">
        <w:rPr>
          <w:szCs w:val="22"/>
        </w:rPr>
        <w:t>)</w:t>
      </w:r>
    </w:p>
    <w:p w14:paraId="111569C4" w14:textId="77777777" w:rsidR="00984E77" w:rsidRPr="00C37B83" w:rsidRDefault="00984E77" w:rsidP="00984E77">
      <w:pPr>
        <w:rPr>
          <w:szCs w:val="22"/>
        </w:rPr>
      </w:pPr>
      <w:r w:rsidRPr="00C37B83">
        <w:rPr>
          <w:szCs w:val="22"/>
        </w:rPr>
        <w:t>09.00 – 09.30: Abdominalni UZ (doc. dr. Robert Ekart)</w:t>
      </w:r>
    </w:p>
    <w:p w14:paraId="7D874157" w14:textId="77777777" w:rsidR="00984E77" w:rsidRPr="00C37B83" w:rsidRDefault="00984E77" w:rsidP="00984E77">
      <w:pPr>
        <w:ind w:firstLine="708"/>
        <w:rPr>
          <w:szCs w:val="22"/>
        </w:rPr>
      </w:pPr>
      <w:r w:rsidRPr="00C37B83">
        <w:rPr>
          <w:szCs w:val="22"/>
        </w:rPr>
        <w:t xml:space="preserve">09.00 – 09.30: </w:t>
      </w:r>
      <w:proofErr w:type="spellStart"/>
      <w:r w:rsidRPr="00C37B83">
        <w:rPr>
          <w:szCs w:val="22"/>
        </w:rPr>
        <w:t>Tutor</w:t>
      </w:r>
      <w:proofErr w:type="spellEnd"/>
      <w:r w:rsidRPr="00C37B83">
        <w:rPr>
          <w:szCs w:val="22"/>
        </w:rPr>
        <w:t xml:space="preserve"> prikaže pregledni UZ abdomna na drugem </w:t>
      </w:r>
      <w:proofErr w:type="spellStart"/>
      <w:r w:rsidRPr="00C37B83">
        <w:rPr>
          <w:szCs w:val="22"/>
        </w:rPr>
        <w:t>tutorju</w:t>
      </w:r>
      <w:proofErr w:type="spellEnd"/>
      <w:r w:rsidRPr="00C37B83">
        <w:rPr>
          <w:szCs w:val="22"/>
        </w:rPr>
        <w:t>.</w:t>
      </w:r>
    </w:p>
    <w:p w14:paraId="48E2AF33" w14:textId="77777777" w:rsidR="00984E77" w:rsidRPr="00C37B83" w:rsidRDefault="00984E77" w:rsidP="00984E77">
      <w:pPr>
        <w:ind w:left="708"/>
        <w:rPr>
          <w:szCs w:val="22"/>
        </w:rPr>
      </w:pPr>
      <w:r w:rsidRPr="00C37B83">
        <w:rPr>
          <w:szCs w:val="22"/>
        </w:rPr>
        <w:t xml:space="preserve">09.30 – 11.00: Abdominalni UZ + Patološki srčni fenomeni + Patološki dihalni fenomeni (doc. dr. Robert Ekart, asist. </w:t>
      </w:r>
      <w:proofErr w:type="spellStart"/>
      <w:r w:rsidRPr="00C37B83">
        <w:rPr>
          <w:szCs w:val="22"/>
        </w:rPr>
        <w:t>Viljemka</w:t>
      </w:r>
      <w:proofErr w:type="spellEnd"/>
      <w:r w:rsidRPr="00C37B83">
        <w:rPr>
          <w:szCs w:val="22"/>
        </w:rPr>
        <w:t xml:space="preserve"> </w:t>
      </w:r>
      <w:proofErr w:type="spellStart"/>
      <w:r w:rsidRPr="00C37B83">
        <w:rPr>
          <w:szCs w:val="22"/>
        </w:rPr>
        <w:t>Nedog</w:t>
      </w:r>
      <w:proofErr w:type="spellEnd"/>
      <w:r w:rsidRPr="00C37B83">
        <w:rPr>
          <w:szCs w:val="22"/>
        </w:rPr>
        <w:t xml:space="preserve"> in doc. dr. Sebastjan Bevc): 3 skupine </w:t>
      </w:r>
      <w:proofErr w:type="spellStart"/>
      <w:r w:rsidRPr="00C37B83">
        <w:rPr>
          <w:szCs w:val="22"/>
        </w:rPr>
        <w:t>tutorjev</w:t>
      </w:r>
      <w:proofErr w:type="spellEnd"/>
      <w:r w:rsidRPr="00C37B83">
        <w:rPr>
          <w:szCs w:val="22"/>
        </w:rPr>
        <w:t>, ki rotirajo na 30 minut.</w:t>
      </w:r>
    </w:p>
    <w:p w14:paraId="3B681676" w14:textId="77777777" w:rsidR="00984E77" w:rsidRPr="00C37B83" w:rsidRDefault="00984E77" w:rsidP="00984E77">
      <w:pPr>
        <w:rPr>
          <w:szCs w:val="22"/>
        </w:rPr>
      </w:pPr>
      <w:r w:rsidRPr="00C37B83">
        <w:rPr>
          <w:szCs w:val="22"/>
        </w:rPr>
        <w:t>9.30 – 10.00: Simulacija AKS – teoretični uvod (Tadej Zorman, dr. med., doc. dr. Sebastjan Bevc, dr. med.)</w:t>
      </w:r>
    </w:p>
    <w:p w14:paraId="23328C07" w14:textId="77777777" w:rsidR="00984E77" w:rsidRPr="00C37B83" w:rsidRDefault="00984E77" w:rsidP="00984E77">
      <w:pPr>
        <w:rPr>
          <w:szCs w:val="22"/>
        </w:rPr>
      </w:pPr>
      <w:r w:rsidRPr="00C37B83">
        <w:rPr>
          <w:szCs w:val="22"/>
        </w:rPr>
        <w:t>10.00 – 11.30: Simulacija AKS (Tadej Zorman, dr. med., doc. dr. Sebastjan Bevc, dr. med.)</w:t>
      </w:r>
    </w:p>
    <w:p w14:paraId="6532B63E" w14:textId="77777777" w:rsidR="00984E77" w:rsidRPr="00C37B83" w:rsidRDefault="00984E77" w:rsidP="002A1AB7">
      <w:pPr>
        <w:pStyle w:val="Odstavekseznama"/>
        <w:numPr>
          <w:ilvl w:val="0"/>
          <w:numId w:val="47"/>
        </w:numPr>
        <w:spacing w:after="200" w:line="276" w:lineRule="auto"/>
        <w:jc w:val="left"/>
      </w:pPr>
      <w:proofErr w:type="spellStart"/>
      <w:r w:rsidRPr="00C37B83">
        <w:lastRenderedPageBreak/>
        <w:t>Tutorji</w:t>
      </w:r>
      <w:proofErr w:type="spellEnd"/>
      <w:r w:rsidRPr="00C37B83">
        <w:t xml:space="preserve"> se razdelijo v tri skupine, vsaka skupina »odigra« en scenarij AKS.</w:t>
      </w:r>
    </w:p>
    <w:p w14:paraId="65865039" w14:textId="77777777" w:rsidR="00984E77" w:rsidRPr="00C37B83" w:rsidRDefault="00984E77" w:rsidP="00984E77">
      <w:pPr>
        <w:rPr>
          <w:szCs w:val="22"/>
        </w:rPr>
      </w:pPr>
      <w:r w:rsidRPr="00C37B83">
        <w:rPr>
          <w:szCs w:val="22"/>
        </w:rPr>
        <w:t>11.30 – 12.00: Odmor</w:t>
      </w:r>
    </w:p>
    <w:p w14:paraId="6CC08388" w14:textId="77777777" w:rsidR="00984E77" w:rsidRPr="00C37B83" w:rsidRDefault="00984E77" w:rsidP="00984E77">
      <w:pPr>
        <w:rPr>
          <w:szCs w:val="22"/>
        </w:rPr>
      </w:pPr>
      <w:r w:rsidRPr="00C37B83">
        <w:rPr>
          <w:szCs w:val="22"/>
        </w:rPr>
        <w:t>12.00 – 14.00: Prosta vaja – Pregledni UZ abdomna (Tamara Todorović)</w:t>
      </w:r>
    </w:p>
    <w:p w14:paraId="3082D6AB" w14:textId="33DC507A" w:rsidR="00984E77" w:rsidRPr="00C37B83" w:rsidRDefault="001670A9" w:rsidP="00984E77">
      <w:pPr>
        <w:rPr>
          <w:szCs w:val="22"/>
        </w:rPr>
      </w:pPr>
      <w:r>
        <w:rPr>
          <w:szCs w:val="22"/>
        </w:rPr>
        <w:t>14.00 – 15.00</w:t>
      </w:r>
      <w:r w:rsidR="00984E77" w:rsidRPr="00C37B83">
        <w:rPr>
          <w:szCs w:val="22"/>
        </w:rPr>
        <w:t>: Kosilo</w:t>
      </w:r>
    </w:p>
    <w:p w14:paraId="26722514" w14:textId="629858F8" w:rsidR="00984E77" w:rsidRPr="00C37B83" w:rsidRDefault="00A84C85" w:rsidP="00984E77">
      <w:pPr>
        <w:rPr>
          <w:szCs w:val="22"/>
        </w:rPr>
      </w:pPr>
      <w:r>
        <w:rPr>
          <w:szCs w:val="22"/>
        </w:rPr>
        <w:t xml:space="preserve">15.00 – 16.00 </w:t>
      </w:r>
      <w:r w:rsidR="00984E77" w:rsidRPr="00C37B83">
        <w:rPr>
          <w:szCs w:val="22"/>
        </w:rPr>
        <w:t xml:space="preserve">: Dolžnosti in odgovornosti </w:t>
      </w:r>
      <w:proofErr w:type="spellStart"/>
      <w:r w:rsidR="00984E77" w:rsidRPr="00C37B83">
        <w:rPr>
          <w:szCs w:val="22"/>
        </w:rPr>
        <w:t>tutorjev</w:t>
      </w:r>
      <w:proofErr w:type="spellEnd"/>
      <w:r w:rsidR="00984E77" w:rsidRPr="00C37B83">
        <w:rPr>
          <w:szCs w:val="22"/>
        </w:rPr>
        <w:t>, organizacija izbirnega predmeta in cilji v 2012/2013 (Tamara Todorović, Karmen Zeme)</w:t>
      </w:r>
    </w:p>
    <w:p w14:paraId="4BC0EAD4" w14:textId="77777777" w:rsidR="000813A6" w:rsidRPr="008937AC" w:rsidRDefault="000813A6" w:rsidP="00630D95">
      <w:pPr>
        <w:pStyle w:val="Naslov2"/>
        <w:rPr>
          <w:sz w:val="18"/>
        </w:rPr>
      </w:pPr>
      <w:bookmarkStart w:id="40" w:name="_Toc199997081"/>
      <w:r w:rsidRPr="008937AC">
        <w:t xml:space="preserve">Dodatna izobraževanja </w:t>
      </w:r>
      <w:proofErr w:type="spellStart"/>
      <w:r w:rsidRPr="008937AC">
        <w:t>tutorjev</w:t>
      </w:r>
      <w:proofErr w:type="spellEnd"/>
      <w:r w:rsidRPr="008937AC">
        <w:t xml:space="preserve"> in priprava gradiv tekom študijskega leta</w:t>
      </w:r>
      <w:bookmarkEnd w:id="35"/>
      <w:bookmarkEnd w:id="36"/>
      <w:bookmarkEnd w:id="37"/>
      <w:bookmarkEnd w:id="38"/>
      <w:bookmarkEnd w:id="40"/>
    </w:p>
    <w:p w14:paraId="42FDB1DD" w14:textId="77777777" w:rsidR="000813A6" w:rsidRPr="008937AC" w:rsidRDefault="000813A6" w:rsidP="000813A6">
      <w:proofErr w:type="spellStart"/>
      <w:r w:rsidRPr="008937AC">
        <w:t>Tutorstvo</w:t>
      </w:r>
      <w:proofErr w:type="spellEnd"/>
      <w:r w:rsidRPr="008937AC">
        <w:t xml:space="preserve"> teži k utemeljitvi svojih dejavnosti na podlagi dokaza učinkovitosti, zato je ključno izobraževati </w:t>
      </w:r>
      <w:proofErr w:type="spellStart"/>
      <w:r w:rsidRPr="008937AC">
        <w:t>tutorje</w:t>
      </w:r>
      <w:proofErr w:type="spellEnd"/>
      <w:r w:rsidRPr="008937AC">
        <w:t xml:space="preserve"> med letom, prav tako pa je izjemnega pomena zbirati izkušnje in primere dobre prakse v dokumentu </w:t>
      </w:r>
      <w:r w:rsidRPr="008937AC">
        <w:rPr>
          <w:i/>
        </w:rPr>
        <w:t xml:space="preserve">Zbirka navodil in gradiv za delo </w:t>
      </w:r>
      <w:proofErr w:type="spellStart"/>
      <w:r w:rsidRPr="008937AC">
        <w:rPr>
          <w:i/>
        </w:rPr>
        <w:t>tutorjev</w:t>
      </w:r>
      <w:proofErr w:type="spellEnd"/>
      <w:r w:rsidRPr="008937AC">
        <w:t>.</w:t>
      </w:r>
    </w:p>
    <w:p w14:paraId="199D45E0" w14:textId="0EAD894C" w:rsidR="000813A6" w:rsidRPr="008937AC" w:rsidRDefault="000813A6" w:rsidP="000813A6">
      <w:r w:rsidRPr="008937AC">
        <w:rPr>
          <w:b/>
          <w:bCs/>
        </w:rPr>
        <w:t>Sprotno izobraževanje</w:t>
      </w:r>
      <w:r w:rsidR="0019350E" w:rsidRPr="008937AC">
        <w:t xml:space="preserve"> bi izvajali v obliki štirih</w:t>
      </w:r>
      <w:r w:rsidRPr="008937AC">
        <w:t xml:space="preserve"> skupnih srečanj </w:t>
      </w:r>
      <w:proofErr w:type="spellStart"/>
      <w:r w:rsidRPr="008937AC">
        <w:t>tutorjev</w:t>
      </w:r>
      <w:proofErr w:type="spellEnd"/>
      <w:r w:rsidRPr="008937AC">
        <w:t xml:space="preserve"> letnika z nj</w:t>
      </w:r>
      <w:r w:rsidR="0019350E" w:rsidRPr="008937AC">
        <w:t>ihovim vodjo in koordinatorjem v terminih novembra 2012, januarja, marca in maja 2013.</w:t>
      </w:r>
    </w:p>
    <w:p w14:paraId="418E6D01" w14:textId="3E9D9D64" w:rsidR="000813A6" w:rsidRPr="008937AC" w:rsidRDefault="000813A6" w:rsidP="000813A6">
      <w:pPr>
        <w:rPr>
          <w:color w:val="FABF8F" w:themeColor="accent6" w:themeTint="99"/>
        </w:rPr>
      </w:pPr>
      <w:r w:rsidRPr="008937AC">
        <w:t>Na prvem srečanju</w:t>
      </w:r>
      <w:r w:rsidR="0019350E" w:rsidRPr="008937AC">
        <w:t xml:space="preserve"> (novembra 2012</w:t>
      </w:r>
      <w:r w:rsidR="008F5E48" w:rsidRPr="008937AC">
        <w:t>)</w:t>
      </w:r>
      <w:r w:rsidRPr="008937AC">
        <w:t xml:space="preserve"> bi nudili </w:t>
      </w:r>
      <w:r w:rsidRPr="008937AC">
        <w:rPr>
          <w:b/>
        </w:rPr>
        <w:t xml:space="preserve">podporo </w:t>
      </w:r>
      <w:proofErr w:type="spellStart"/>
      <w:r w:rsidRPr="008937AC">
        <w:rPr>
          <w:b/>
        </w:rPr>
        <w:t>tutorjem</w:t>
      </w:r>
      <w:proofErr w:type="spellEnd"/>
      <w:r w:rsidRPr="008937AC">
        <w:rPr>
          <w:b/>
        </w:rPr>
        <w:t xml:space="preserve"> </w:t>
      </w:r>
      <w:r w:rsidRPr="008937AC">
        <w:t xml:space="preserve">pri njihovih začetnih težavah in preverjali uspešnost </w:t>
      </w:r>
      <w:proofErr w:type="spellStart"/>
      <w:r w:rsidRPr="008937AC">
        <w:t>tutorstva</w:t>
      </w:r>
      <w:proofErr w:type="spellEnd"/>
      <w:r w:rsidRPr="008937AC">
        <w:t xml:space="preserve"> v smislu doseganja v tem dokumentu zastavljenih ciljev.</w:t>
      </w:r>
      <w:r w:rsidR="006B26EC" w:rsidRPr="008937AC">
        <w:t xml:space="preserve"> Prav tako bi se na tem srečanju predstavila možnost raziskovalnega dela v okviru </w:t>
      </w:r>
      <w:proofErr w:type="spellStart"/>
      <w:r w:rsidR="006B26EC" w:rsidRPr="008937AC">
        <w:t>tutorstva</w:t>
      </w:r>
      <w:proofErr w:type="spellEnd"/>
      <w:r w:rsidR="006B26EC" w:rsidRPr="008937AC">
        <w:t>, ki bi bila podkrepljena s kratkim tečajem raziskovalne metodike (zastavitev raziskovalnega vprašanja, izbor metodologije izvedbe raziskave, statistična obdelava podatkov, ipd.)</w:t>
      </w:r>
    </w:p>
    <w:p w14:paraId="0FF895E9" w14:textId="56FE5AFA" w:rsidR="000813A6" w:rsidRPr="008937AC" w:rsidRDefault="000813A6" w:rsidP="000813A6">
      <w:r w:rsidRPr="008937AC">
        <w:t xml:space="preserve">Na drugem srečanju </w:t>
      </w:r>
      <w:r w:rsidR="008F5E48" w:rsidRPr="008937AC">
        <w:t>(</w:t>
      </w:r>
      <w:r w:rsidR="00D137EE" w:rsidRPr="008937AC">
        <w:t>januarja</w:t>
      </w:r>
      <w:r w:rsidR="0019350E" w:rsidRPr="008937AC">
        <w:t xml:space="preserve"> 2013</w:t>
      </w:r>
      <w:r w:rsidR="008F5E48" w:rsidRPr="008937AC">
        <w:t xml:space="preserve">) </w:t>
      </w:r>
      <w:r w:rsidRPr="008937AC">
        <w:t xml:space="preserve">bi pripravili nadaljevalni </w:t>
      </w:r>
      <w:r w:rsidR="0019350E" w:rsidRPr="008937AC">
        <w:rPr>
          <w:b/>
        </w:rPr>
        <w:t>predstavitev OSKI centra MF UM</w:t>
      </w:r>
      <w:r w:rsidRPr="008937AC">
        <w:t xml:space="preserve">. </w:t>
      </w:r>
    </w:p>
    <w:p w14:paraId="4E9BB741" w14:textId="2F95302A" w:rsidR="000813A6" w:rsidRPr="008937AC" w:rsidRDefault="000813A6" w:rsidP="000813A6">
      <w:r w:rsidRPr="008937AC">
        <w:t>Na tretjem srečanju</w:t>
      </w:r>
      <w:r w:rsidR="00747081" w:rsidRPr="008937AC">
        <w:t xml:space="preserve"> (</w:t>
      </w:r>
      <w:r w:rsidR="00D137EE" w:rsidRPr="008937AC">
        <w:t>marca</w:t>
      </w:r>
      <w:r w:rsidR="00A705B7" w:rsidRPr="008937AC">
        <w:t xml:space="preserve"> 2013</w:t>
      </w:r>
      <w:r w:rsidR="00747081" w:rsidRPr="008937AC">
        <w:t>)</w:t>
      </w:r>
      <w:r w:rsidRPr="008937AC">
        <w:t xml:space="preserve"> bi </w:t>
      </w:r>
      <w:r w:rsidR="00207EDE" w:rsidRPr="008937AC">
        <w:t>poskrbeli za</w:t>
      </w:r>
      <w:r w:rsidRPr="008937AC">
        <w:t xml:space="preserve"> </w:t>
      </w:r>
      <w:r w:rsidR="00207EDE" w:rsidRPr="008937AC">
        <w:rPr>
          <w:b/>
        </w:rPr>
        <w:t>motivacija</w:t>
      </w:r>
      <w:r w:rsidR="00207EDE" w:rsidRPr="008937AC">
        <w:t xml:space="preserve"> in poglobili znanje </w:t>
      </w:r>
      <w:r w:rsidR="00207EDE" w:rsidRPr="008937AC">
        <w:rPr>
          <w:b/>
        </w:rPr>
        <w:t>pedagogike</w:t>
      </w:r>
      <w:r w:rsidRPr="008937AC">
        <w:t xml:space="preserve">, obravnavali bi tekočo problematiko in preverjali uspešnost. </w:t>
      </w:r>
    </w:p>
    <w:p w14:paraId="64000998" w14:textId="47A00A45" w:rsidR="00A705B7" w:rsidRPr="008937AC" w:rsidRDefault="00A705B7" w:rsidP="000813A6">
      <w:r w:rsidRPr="008937AC">
        <w:t xml:space="preserve">Na četrtek srečanju (maj 2013) pa bi obravnavali predloge dopolnitev teh </w:t>
      </w:r>
      <w:r w:rsidRPr="008937AC">
        <w:rPr>
          <w:b/>
        </w:rPr>
        <w:t>Izhodišč</w:t>
      </w:r>
      <w:r w:rsidRPr="008937AC">
        <w:t xml:space="preserve">. </w:t>
      </w:r>
    </w:p>
    <w:p w14:paraId="46D20783" w14:textId="77777777" w:rsidR="000813A6" w:rsidRPr="008937AC" w:rsidRDefault="000813A6" w:rsidP="000813A6">
      <w:bookmarkStart w:id="41" w:name="_Toc132526126"/>
      <w:bookmarkStart w:id="42" w:name="_Toc259001287"/>
      <w:bookmarkStart w:id="43" w:name="_Toc259001471"/>
      <w:bookmarkStart w:id="44" w:name="_Toc259001575"/>
      <w:r w:rsidRPr="008937AC">
        <w:rPr>
          <w:b/>
          <w:bCs/>
        </w:rPr>
        <w:t xml:space="preserve">Dokument Zbirka navodil in gradiv za delo </w:t>
      </w:r>
      <w:proofErr w:type="spellStart"/>
      <w:r w:rsidRPr="008937AC">
        <w:rPr>
          <w:b/>
          <w:bCs/>
        </w:rPr>
        <w:t>tutorjev</w:t>
      </w:r>
      <w:proofErr w:type="spellEnd"/>
      <w:r w:rsidRPr="008937AC">
        <w:rPr>
          <w:b/>
          <w:bCs/>
        </w:rPr>
        <w:t xml:space="preserve"> </w:t>
      </w:r>
      <w:r w:rsidRPr="008937AC">
        <w:t xml:space="preserve">predstavlja pomemben korak v razvoju </w:t>
      </w:r>
      <w:proofErr w:type="spellStart"/>
      <w:r w:rsidRPr="008937AC">
        <w:t>tutorstva</w:t>
      </w:r>
      <w:proofErr w:type="spellEnd"/>
      <w:r w:rsidRPr="008937AC">
        <w:t xml:space="preserve">, saj omogoča, da se empirične izkušnje z različnimi načini dela in vsebine </w:t>
      </w:r>
      <w:proofErr w:type="spellStart"/>
      <w:r w:rsidRPr="008937AC">
        <w:t>tutorskih</w:t>
      </w:r>
      <w:proofErr w:type="spellEnd"/>
      <w:r w:rsidRPr="008937AC">
        <w:t xml:space="preserve"> srečanj beležijo in posredujejo naslednji generaciji </w:t>
      </w:r>
      <w:proofErr w:type="spellStart"/>
      <w:r w:rsidRPr="008937AC">
        <w:t>tutorjev</w:t>
      </w:r>
      <w:proofErr w:type="spellEnd"/>
      <w:r w:rsidRPr="008937AC">
        <w:t xml:space="preserve"> na izobraževanju v začetku leta. Vizija tega dokumenta je </w:t>
      </w:r>
      <w:r w:rsidRPr="008937AC">
        <w:rPr>
          <w:b/>
          <w:bCs/>
        </w:rPr>
        <w:t>zbirka vsebin</w:t>
      </w:r>
      <w:r w:rsidRPr="008937AC">
        <w:t xml:space="preserve">, </w:t>
      </w:r>
      <w:r w:rsidRPr="008937AC">
        <w:rPr>
          <w:b/>
          <w:bCs/>
        </w:rPr>
        <w:t>načinov dela in strukture srečanj</w:t>
      </w:r>
      <w:r w:rsidRPr="008937AC">
        <w:t xml:space="preserve">, s katerimi se je učinkovito in kvalitetno delalo s študenti novinci v preteklosti. Pomembno je, da se dokument redno posodablja in se razvija skupaj s konceptom </w:t>
      </w:r>
      <w:proofErr w:type="spellStart"/>
      <w:r w:rsidRPr="008937AC">
        <w:t>tutorstva</w:t>
      </w:r>
      <w:proofErr w:type="spellEnd"/>
      <w:r w:rsidRPr="008937AC">
        <w:t xml:space="preserve"> na MF UM.</w:t>
      </w:r>
    </w:p>
    <w:p w14:paraId="1AC87A44" w14:textId="77777777" w:rsidR="000E3DF8" w:rsidRPr="008937AC" w:rsidRDefault="000E3DF8" w:rsidP="00654FEB">
      <w:pPr>
        <w:pStyle w:val="Naslov1"/>
      </w:pPr>
      <w:bookmarkStart w:id="45" w:name="_Toc199997082"/>
      <w:bookmarkEnd w:id="41"/>
      <w:bookmarkEnd w:id="42"/>
      <w:bookmarkEnd w:id="43"/>
      <w:bookmarkEnd w:id="44"/>
      <w:r w:rsidRPr="008937AC">
        <w:t xml:space="preserve">Ovrednotenje uspešnosti </w:t>
      </w:r>
      <w:proofErr w:type="spellStart"/>
      <w:r w:rsidRPr="008937AC">
        <w:t>tutorstva</w:t>
      </w:r>
      <w:bookmarkEnd w:id="45"/>
      <w:proofErr w:type="spellEnd"/>
    </w:p>
    <w:p w14:paraId="18074E89" w14:textId="77777777" w:rsidR="000E3DF8" w:rsidRPr="008937AC" w:rsidRDefault="001237D4" w:rsidP="000E3DF8">
      <w:r w:rsidRPr="008937AC">
        <w:t>Komisiji</w:t>
      </w:r>
      <w:r w:rsidR="000E3DF8" w:rsidRPr="008937AC">
        <w:t xml:space="preserve"> za samoocenjevanje </w:t>
      </w:r>
      <w:proofErr w:type="spellStart"/>
      <w:r w:rsidR="000E3DF8" w:rsidRPr="008937AC">
        <w:t>tutorskega</w:t>
      </w:r>
      <w:proofErr w:type="spellEnd"/>
      <w:r w:rsidR="000E3DF8" w:rsidRPr="008937AC">
        <w:t xml:space="preserve"> sistema predlagam</w:t>
      </w:r>
      <w:r w:rsidRPr="008937AC">
        <w:t>o</w:t>
      </w:r>
      <w:r w:rsidR="000E3DF8" w:rsidRPr="008937AC">
        <w:t>, da razčleni</w:t>
      </w:r>
      <w:r w:rsidRPr="008937AC">
        <w:t>j</w:t>
      </w:r>
      <w:r w:rsidR="000E3DF8" w:rsidRPr="008937AC">
        <w:t xml:space="preserve">o anketo glede na pričakovanja </w:t>
      </w:r>
      <w:proofErr w:type="spellStart"/>
      <w:r w:rsidR="000E3DF8" w:rsidRPr="008937AC">
        <w:t>tutorskega</w:t>
      </w:r>
      <w:proofErr w:type="spellEnd"/>
      <w:r w:rsidR="000E3DF8" w:rsidRPr="008937AC">
        <w:t xml:space="preserve"> sistema. Torej določiti vprašanja, ki bi ocenjevala posamezne dolgoročne cilje </w:t>
      </w:r>
      <w:proofErr w:type="spellStart"/>
      <w:r w:rsidR="000E3DF8" w:rsidRPr="008937AC">
        <w:t>tutorstva</w:t>
      </w:r>
      <w:proofErr w:type="spellEnd"/>
      <w:r w:rsidR="000E3DF8" w:rsidRPr="008937AC">
        <w:t xml:space="preserve">: </w:t>
      </w:r>
    </w:p>
    <w:p w14:paraId="6B5C8A59" w14:textId="77777777" w:rsidR="000E3DF8" w:rsidRPr="008937AC" w:rsidRDefault="000E3DF8" w:rsidP="00AC7D27">
      <w:pPr>
        <w:pStyle w:val="Odstavekseznama"/>
        <w:numPr>
          <w:ilvl w:val="0"/>
          <w:numId w:val="39"/>
        </w:numPr>
        <w:spacing w:after="0"/>
      </w:pPr>
      <w:r w:rsidRPr="008937AC">
        <w:t xml:space="preserve">izboljšati prehodnost študentov v višji letnik glede na število obiskanih </w:t>
      </w:r>
      <w:proofErr w:type="spellStart"/>
      <w:r w:rsidRPr="008937AC">
        <w:t>tutorskih</w:t>
      </w:r>
      <w:proofErr w:type="spellEnd"/>
      <w:r w:rsidRPr="008937AC">
        <w:t xml:space="preserve"> srečanj,</w:t>
      </w:r>
    </w:p>
    <w:p w14:paraId="58347B75" w14:textId="63CD2A57" w:rsidR="000E3DF8" w:rsidRPr="008937AC" w:rsidRDefault="000E3DF8" w:rsidP="00AC7D27">
      <w:pPr>
        <w:pStyle w:val="Odstavekseznama"/>
        <w:numPr>
          <w:ilvl w:val="0"/>
          <w:numId w:val="39"/>
        </w:numPr>
        <w:spacing w:after="0"/>
      </w:pPr>
      <w:r w:rsidRPr="008937AC">
        <w:t>izboljšati kvaliteto znanja (kritično mišljenje, ubeseditev in zagovarjanja znanja, razumevanje snovi, razvijanje praktični veščin in tehnik)</w:t>
      </w:r>
      <w:r w:rsidR="007A523E" w:rsidRPr="008937AC">
        <w:t>,</w:t>
      </w:r>
    </w:p>
    <w:p w14:paraId="70710C8B" w14:textId="50DE2525" w:rsidR="000E3DF8" w:rsidRPr="008937AC" w:rsidRDefault="000E3DF8" w:rsidP="00AC7D27">
      <w:pPr>
        <w:pStyle w:val="Odstavekseznama"/>
        <w:numPr>
          <w:ilvl w:val="0"/>
          <w:numId w:val="39"/>
        </w:numPr>
        <w:spacing w:after="0"/>
      </w:pPr>
      <w:r w:rsidRPr="008937AC">
        <w:t>omogočiti pridobivanje pedagoških izkušenj študentom MF UM</w:t>
      </w:r>
      <w:r w:rsidR="007A523E" w:rsidRPr="008937AC">
        <w:t>,</w:t>
      </w:r>
    </w:p>
    <w:p w14:paraId="3BFB36EB" w14:textId="46D975D2" w:rsidR="000E3DF8" w:rsidRPr="008937AC" w:rsidRDefault="000E3DF8" w:rsidP="00AC7D27">
      <w:pPr>
        <w:pStyle w:val="Odstavekseznama"/>
        <w:numPr>
          <w:ilvl w:val="0"/>
          <w:numId w:val="39"/>
        </w:numPr>
        <w:spacing w:after="0"/>
      </w:pPr>
      <w:r w:rsidRPr="008937AC">
        <w:t>spodbujati kreativnost in radovednost št</w:t>
      </w:r>
      <w:r w:rsidR="007A523E" w:rsidRPr="008937AC">
        <w:t>udentov (postavljanje vprašanj),</w:t>
      </w:r>
    </w:p>
    <w:p w14:paraId="2F76AA1E" w14:textId="1F89C618" w:rsidR="000E3DF8" w:rsidRPr="008937AC" w:rsidRDefault="000E3DF8" w:rsidP="00AC7D27">
      <w:pPr>
        <w:pStyle w:val="Odstavekseznama"/>
        <w:numPr>
          <w:ilvl w:val="0"/>
          <w:numId w:val="39"/>
        </w:numPr>
        <w:spacing w:after="0"/>
      </w:pPr>
      <w:r w:rsidRPr="008937AC">
        <w:t>nuditi psihološko podporo in motivacijo</w:t>
      </w:r>
      <w:r w:rsidR="007A523E" w:rsidRPr="008937AC">
        <w:t xml:space="preserve"> ter</w:t>
      </w:r>
    </w:p>
    <w:p w14:paraId="58AC0A09" w14:textId="0FF8482F" w:rsidR="00884F88" w:rsidRPr="008937AC" w:rsidRDefault="000E3DF8" w:rsidP="00884F88">
      <w:pPr>
        <w:pStyle w:val="Odstavekseznama"/>
        <w:numPr>
          <w:ilvl w:val="0"/>
          <w:numId w:val="39"/>
        </w:numPr>
        <w:spacing w:after="0"/>
      </w:pPr>
      <w:r w:rsidRPr="008937AC">
        <w:t xml:space="preserve">oceniti koristnost sistema </w:t>
      </w:r>
      <w:proofErr w:type="spellStart"/>
      <w:r w:rsidRPr="008937AC">
        <w:t>tutorjev</w:t>
      </w:r>
      <w:proofErr w:type="spellEnd"/>
    </w:p>
    <w:p w14:paraId="42F5E640" w14:textId="77777777" w:rsidR="00884F88" w:rsidRPr="008937AC" w:rsidRDefault="00884F88" w:rsidP="00884F88">
      <w:pPr>
        <w:pStyle w:val="Odstavekseznama"/>
        <w:spacing w:after="0"/>
      </w:pPr>
    </w:p>
    <w:p w14:paraId="35F4DBB5" w14:textId="77777777" w:rsidR="000E3DF8" w:rsidRPr="008937AC" w:rsidRDefault="00FF2C15" w:rsidP="000E3DF8">
      <w:r w:rsidRPr="008937AC">
        <w:t>Naslednji predlog bi bil, da se</w:t>
      </w:r>
      <w:r w:rsidR="000E3DF8" w:rsidRPr="008937AC">
        <w:t xml:space="preserve"> skrajša obseg poročila in natančna postavitev mej (na primer: še sprejemljiva ocena nad 1, </w:t>
      </w:r>
      <w:proofErr w:type="spellStart"/>
      <w:r w:rsidR="000E3DF8" w:rsidRPr="008937AC">
        <w:t>nezaželjena</w:t>
      </w:r>
      <w:proofErr w:type="spellEnd"/>
      <w:r w:rsidR="000E3DF8" w:rsidRPr="008937AC">
        <w:t xml:space="preserve"> ocena pod 1, </w:t>
      </w:r>
      <w:proofErr w:type="spellStart"/>
      <w:r w:rsidR="000E3DF8" w:rsidRPr="008937AC">
        <w:t>zaželjena</w:t>
      </w:r>
      <w:proofErr w:type="spellEnd"/>
      <w:r w:rsidR="000E3DF8" w:rsidRPr="008937AC">
        <w:t xml:space="preserve"> ocena nad 1,5). Iz postavljenih mej bi tako lahko ocenili, kdaj je cilj dosežen in kdaj ne. S tem bi dosegli lažjo in bolj razumljivo analizo.</w:t>
      </w:r>
    </w:p>
    <w:p w14:paraId="61952E7D" w14:textId="68FF8412" w:rsidR="00884F88" w:rsidRPr="008937AC" w:rsidRDefault="00884F88" w:rsidP="00884F88">
      <w:r w:rsidRPr="008937AC">
        <w:t xml:space="preserve">Tekom študijskega leta bi pri vseh </w:t>
      </w:r>
      <w:proofErr w:type="spellStart"/>
      <w:r w:rsidRPr="008937AC">
        <w:t>tutorskih</w:t>
      </w:r>
      <w:proofErr w:type="spellEnd"/>
      <w:r w:rsidRPr="008937AC">
        <w:t xml:space="preserve"> parih izvedli vmesna ocenjevanja dela. </w:t>
      </w:r>
      <w:proofErr w:type="spellStart"/>
      <w:r w:rsidRPr="008937AC">
        <w:t>Ocenejvanje</w:t>
      </w:r>
      <w:proofErr w:type="spellEnd"/>
      <w:r w:rsidRPr="008937AC">
        <w:t xml:space="preserve"> bi opravljali člani Komisije za ocenjevanje dela </w:t>
      </w:r>
      <w:proofErr w:type="spellStart"/>
      <w:r w:rsidRPr="008937AC">
        <w:t>tutorjev</w:t>
      </w:r>
      <w:proofErr w:type="spellEnd"/>
      <w:r w:rsidRPr="008937AC">
        <w:t xml:space="preserve"> med leto</w:t>
      </w:r>
      <w:r w:rsidR="00D729A9" w:rsidRPr="008937AC">
        <w:t xml:space="preserve">m, ki jo sestavljajo 3 </w:t>
      </w:r>
      <w:proofErr w:type="spellStart"/>
      <w:r w:rsidR="00D729A9" w:rsidRPr="008937AC">
        <w:t>tutorji</w:t>
      </w:r>
      <w:proofErr w:type="spellEnd"/>
      <w:r w:rsidR="00D729A9" w:rsidRPr="008937AC">
        <w:t xml:space="preserve"> </w:t>
      </w:r>
      <w:proofErr w:type="spellStart"/>
      <w:r w:rsidR="00D729A9" w:rsidRPr="008937AC">
        <w:lastRenderedPageBreak/>
        <w:t>Timea</w:t>
      </w:r>
      <w:proofErr w:type="spellEnd"/>
      <w:r w:rsidR="00D729A9" w:rsidRPr="008937AC">
        <w:t xml:space="preserve"> Hebar, Eva Senica, Denis Sraka </w:t>
      </w:r>
      <w:r w:rsidRPr="008937AC">
        <w:t xml:space="preserve">in 2 nekdanja </w:t>
      </w:r>
      <w:proofErr w:type="spellStart"/>
      <w:r w:rsidRPr="008937AC">
        <w:t>tutoranta</w:t>
      </w:r>
      <w:proofErr w:type="spellEnd"/>
      <w:r w:rsidRPr="008937AC">
        <w:t xml:space="preserve"> (in člana študentskega sveta) ali kandidata, ki ju niso sprejeli za </w:t>
      </w:r>
      <w:proofErr w:type="spellStart"/>
      <w:r w:rsidRPr="008937AC">
        <w:t>tutorja</w:t>
      </w:r>
      <w:proofErr w:type="spellEnd"/>
      <w:r w:rsidRPr="008937AC">
        <w:t>.</w:t>
      </w:r>
    </w:p>
    <w:p w14:paraId="5B2B4750" w14:textId="7F360304" w:rsidR="00884F88" w:rsidRPr="008937AC" w:rsidRDefault="00884F88" w:rsidP="000E3DF8">
      <w:r w:rsidRPr="008937AC">
        <w:t xml:space="preserve">Tekom študijskega leta bi izvedli 3 vmesna ocenjevanja dela, in sicer oktobra, decembra in marca. Dve ocenjevanji bi opravila </w:t>
      </w:r>
      <w:proofErr w:type="spellStart"/>
      <w:r w:rsidRPr="008937AC">
        <w:t>tutorja</w:t>
      </w:r>
      <w:proofErr w:type="spellEnd"/>
      <w:r w:rsidRPr="008937AC">
        <w:t xml:space="preserve">, enega pa nekdanji </w:t>
      </w:r>
      <w:proofErr w:type="spellStart"/>
      <w:r w:rsidRPr="008937AC">
        <w:t>tutorant</w:t>
      </w:r>
      <w:proofErr w:type="spellEnd"/>
      <w:r w:rsidRPr="008937AC">
        <w:t xml:space="preserve">. Ocenjevanje bi opravili opisno s pomočjo obrazca v prilogi. Rezultate vmesnega ocenjevanja bi </w:t>
      </w:r>
      <w:proofErr w:type="spellStart"/>
      <w:r w:rsidRPr="008937AC">
        <w:t>tutorji</w:t>
      </w:r>
      <w:proofErr w:type="spellEnd"/>
      <w:r w:rsidRPr="008937AC">
        <w:t xml:space="preserve"> prejeli v ustni obliki na skupnih srečanjih </w:t>
      </w:r>
      <w:proofErr w:type="spellStart"/>
      <w:r w:rsidRPr="008937AC">
        <w:t>tutorjev</w:t>
      </w:r>
      <w:proofErr w:type="spellEnd"/>
      <w:r w:rsidRPr="008937AC">
        <w:t xml:space="preserve">. Ocenjevanje med letom ne bi vplivalo na končno oceno </w:t>
      </w:r>
      <w:proofErr w:type="spellStart"/>
      <w:r w:rsidRPr="008937AC">
        <w:t>tutorja</w:t>
      </w:r>
      <w:proofErr w:type="spellEnd"/>
      <w:r w:rsidRPr="008937AC">
        <w:t xml:space="preserve">. </w:t>
      </w:r>
    </w:p>
    <w:p w14:paraId="76B8763F" w14:textId="77777777" w:rsidR="000E3DF8" w:rsidRPr="008937AC" w:rsidRDefault="000E3DF8" w:rsidP="00654FEB">
      <w:pPr>
        <w:pStyle w:val="Naslov1"/>
      </w:pPr>
      <w:bookmarkStart w:id="46" w:name="_Toc199997083"/>
      <w:r w:rsidRPr="008937AC">
        <w:t xml:space="preserve">Nagrade </w:t>
      </w:r>
      <w:proofErr w:type="spellStart"/>
      <w:r w:rsidRPr="008937AC">
        <w:t>tutorjem</w:t>
      </w:r>
      <w:proofErr w:type="spellEnd"/>
      <w:r w:rsidRPr="008937AC">
        <w:t xml:space="preserve"> študentom in učiteljem mentorjem</w:t>
      </w:r>
      <w:bookmarkEnd w:id="46"/>
    </w:p>
    <w:p w14:paraId="1D9D4A4C" w14:textId="77777777" w:rsidR="00FD15A7" w:rsidRPr="008937AC" w:rsidRDefault="000E3DF8" w:rsidP="000E3DF8">
      <w:r w:rsidRPr="008937AC">
        <w:t xml:space="preserve">Predlaga se realizacija kratke medletne evalvacije in izdelava ocene za </w:t>
      </w:r>
      <w:proofErr w:type="spellStart"/>
      <w:r w:rsidRPr="008937AC">
        <w:t>tutorja</w:t>
      </w:r>
      <w:proofErr w:type="spellEnd"/>
      <w:r w:rsidRPr="008937AC">
        <w:t xml:space="preserve"> študenta na podlagi dveh anket (večja veljava) in dveh nadzorov (manjša veljava), ki bi vplivala na končno višino nagrade oziroma dodatka. Upoštevale bi se tudi dodatne aktivnosti, ki bi vplivale na potek, izvedbo in uspešnost </w:t>
      </w:r>
      <w:proofErr w:type="spellStart"/>
      <w:r w:rsidRPr="008937AC">
        <w:t>tutorstva</w:t>
      </w:r>
      <w:proofErr w:type="spellEnd"/>
      <w:r w:rsidRPr="008937AC">
        <w:t xml:space="preserve"> (na primer: sodelovanje pri promocijah). Osnova za izplačilo ostaja izpolnitev mesečnega poročila</w:t>
      </w:r>
      <w:r w:rsidR="00471A30" w:rsidRPr="008937AC">
        <w:t xml:space="preserve"> oz. v 3. letniku podpisi v evidenčnem kartončku.</w:t>
      </w:r>
    </w:p>
    <w:p w14:paraId="3637FF61" w14:textId="77777777" w:rsidR="00A132B3" w:rsidRPr="008937AC" w:rsidRDefault="00FD15A7" w:rsidP="00A132B3">
      <w:pPr>
        <w:rPr>
          <w:rFonts w:cs="Helvetica"/>
        </w:rPr>
      </w:pPr>
      <w:r w:rsidRPr="008937AC">
        <w:t xml:space="preserve">Delo </w:t>
      </w:r>
      <w:proofErr w:type="spellStart"/>
      <w:r w:rsidRPr="008937AC">
        <w:t>tutorjev</w:t>
      </w:r>
      <w:proofErr w:type="spellEnd"/>
      <w:r w:rsidRPr="008937AC">
        <w:t xml:space="preserve"> študentov je finančno stimulirano. </w:t>
      </w:r>
      <w:r w:rsidRPr="008937AC">
        <w:rPr>
          <w:b/>
          <w:bCs/>
        </w:rPr>
        <w:t>Lestvica nagrajevanja je progresivna</w:t>
      </w:r>
      <w:r w:rsidR="00565C98" w:rsidRPr="008937AC">
        <w:t xml:space="preserve"> in </w:t>
      </w:r>
      <w:r w:rsidRPr="008937AC">
        <w:rPr>
          <w:b/>
        </w:rPr>
        <w:t>stimulativna</w:t>
      </w:r>
      <w:r w:rsidRPr="008937AC">
        <w:t xml:space="preserve">, kar pomeni, da bodo tisti, ki bodo delali več in bolj učinkovito, prejemali </w:t>
      </w:r>
      <w:r w:rsidR="00565C98" w:rsidRPr="008937AC">
        <w:t xml:space="preserve">dodatke. </w:t>
      </w:r>
      <w:r w:rsidRPr="008937AC">
        <w:t xml:space="preserve">Osnova za izplačilo je oddaja mesečnega poročila z evidenco prisotnosti. O višini nagrad na predlog ŠS MF UM odloča Poslovodni odbor MF UM. </w:t>
      </w:r>
    </w:p>
    <w:p w14:paraId="1D4D07CE" w14:textId="77777777" w:rsidR="00FD15A7" w:rsidRPr="008937AC" w:rsidRDefault="00FD15A7" w:rsidP="00A132B3">
      <w:pPr>
        <w:rPr>
          <w:rFonts w:cs="Helvetica"/>
        </w:rPr>
      </w:pPr>
      <w:r w:rsidRPr="008937AC">
        <w:t>Druge oblike nagrajevanja vključujejo podelitev priznanja ob dnevu MF UM, zapis v dodatek k diplomi</w:t>
      </w:r>
      <w:r w:rsidR="00A306B1" w:rsidRPr="008937AC">
        <w:t xml:space="preserve">, dodatne točke pri mednarodnih </w:t>
      </w:r>
      <w:r w:rsidRPr="008937AC">
        <w:t>poletnih izmenjavah</w:t>
      </w:r>
      <w:r w:rsidRPr="008937AC">
        <w:rPr>
          <w:i/>
          <w:iCs/>
        </w:rPr>
        <w:t xml:space="preserve"> </w:t>
      </w:r>
      <w:sdt>
        <w:sdtPr>
          <w:rPr>
            <w:i/>
            <w:iCs/>
          </w:rPr>
          <w:id w:val="344917582"/>
          <w:citation/>
        </w:sdtPr>
        <w:sdtEndPr/>
        <w:sdtContent>
          <w:r w:rsidR="00912E8C" w:rsidRPr="008937AC">
            <w:rPr>
              <w:i/>
              <w:iCs/>
            </w:rPr>
            <w:fldChar w:fldCharType="begin"/>
          </w:r>
          <w:r w:rsidR="00E9543B" w:rsidRPr="008937AC">
            <w:instrText xml:space="preserve"> CITATION Upr09 \l 1060 </w:instrText>
          </w:r>
          <w:r w:rsidR="00912E8C" w:rsidRPr="008937AC">
            <w:rPr>
              <w:i/>
              <w:iCs/>
            </w:rPr>
            <w:fldChar w:fldCharType="separate"/>
          </w:r>
          <w:r w:rsidR="00BE37BC" w:rsidRPr="008937AC">
            <w:rPr>
              <w:noProof/>
            </w:rPr>
            <w:t>(Upravni odbor Društva študentov medicine Maribor, 2010)</w:t>
          </w:r>
          <w:r w:rsidR="00912E8C" w:rsidRPr="008937AC">
            <w:rPr>
              <w:i/>
              <w:iCs/>
            </w:rPr>
            <w:fldChar w:fldCharType="end"/>
          </w:r>
        </w:sdtContent>
      </w:sdt>
      <w:r w:rsidR="00E9543B" w:rsidRPr="008937AC">
        <w:rPr>
          <w:i/>
          <w:iCs/>
        </w:rPr>
        <w:t xml:space="preserve"> </w:t>
      </w:r>
      <w:r w:rsidRPr="008937AC">
        <w:t xml:space="preserve">in točke na razpisu za specializacije. </w:t>
      </w:r>
    </w:p>
    <w:p w14:paraId="2F311BF7" w14:textId="77777777" w:rsidR="00182A13" w:rsidRPr="008937AC" w:rsidRDefault="00182A13" w:rsidP="00654FEB">
      <w:pPr>
        <w:pStyle w:val="Naslov1"/>
      </w:pPr>
      <w:bookmarkStart w:id="47" w:name="_Toc199997084"/>
      <w:r w:rsidRPr="008937AC">
        <w:t>Zaključna misel</w:t>
      </w:r>
      <w:bookmarkEnd w:id="47"/>
    </w:p>
    <w:p w14:paraId="0A0A9A11" w14:textId="77777777" w:rsidR="0090563B" w:rsidRPr="008937AC" w:rsidRDefault="0090563B" w:rsidP="0090563B">
      <w:pPr>
        <w:rPr>
          <w:lang w:eastAsia="sl-SI"/>
        </w:rPr>
      </w:pPr>
      <w:r w:rsidRPr="008937AC">
        <w:rPr>
          <w:lang w:eastAsia="sl-SI"/>
        </w:rPr>
        <w:t xml:space="preserve">Jasno je, da </w:t>
      </w:r>
      <w:proofErr w:type="spellStart"/>
      <w:r w:rsidRPr="008937AC">
        <w:rPr>
          <w:lang w:eastAsia="sl-SI"/>
        </w:rPr>
        <w:t>tutorstva</w:t>
      </w:r>
      <w:proofErr w:type="spellEnd"/>
      <w:r w:rsidRPr="008937AC">
        <w:rPr>
          <w:lang w:eastAsia="sl-SI"/>
        </w:rPr>
        <w:t xml:space="preserve"> ni mogoče izvajati brez študentov novincev. Zato upamo, da se bodo študenti novinci v čim večjem številu odzvali na povabilo in sprejeli ponujeno priložnost, ki jim bo nedvomno olajšala pridobitev </w:t>
      </w:r>
      <w:r w:rsidR="00F11FF5" w:rsidRPr="008937AC">
        <w:rPr>
          <w:lang w:eastAsia="sl-SI"/>
        </w:rPr>
        <w:t>učinkovitih</w:t>
      </w:r>
      <w:r w:rsidRPr="008937AC">
        <w:rPr>
          <w:lang w:eastAsia="sl-SI"/>
        </w:rPr>
        <w:t xml:space="preserve"> učnih navad </w:t>
      </w:r>
      <w:r w:rsidR="00BA2986" w:rsidRPr="008937AC">
        <w:rPr>
          <w:lang w:eastAsia="sl-SI"/>
        </w:rPr>
        <w:t>in kliničnih</w:t>
      </w:r>
      <w:r w:rsidRPr="008937AC">
        <w:rPr>
          <w:lang w:eastAsia="sl-SI"/>
        </w:rPr>
        <w:t xml:space="preserve"> veščin ter </w:t>
      </w:r>
      <w:r w:rsidR="00BA2986" w:rsidRPr="008937AC">
        <w:rPr>
          <w:lang w:eastAsia="sl-SI"/>
        </w:rPr>
        <w:t>uspešno</w:t>
      </w:r>
      <w:r w:rsidRPr="008937AC">
        <w:rPr>
          <w:lang w:eastAsia="sl-SI"/>
        </w:rPr>
        <w:t xml:space="preserve"> vključevanje v univerzitetno ter kasneje v klinično življenje.</w:t>
      </w:r>
    </w:p>
    <w:p w14:paraId="53C52EA7" w14:textId="77777777" w:rsidR="0090563B" w:rsidRPr="008937AC" w:rsidRDefault="0090563B" w:rsidP="0090563B">
      <w:pPr>
        <w:rPr>
          <w:lang w:eastAsia="sl-SI"/>
        </w:rPr>
      </w:pPr>
    </w:p>
    <w:p w14:paraId="4E9BAA83" w14:textId="77777777" w:rsidR="0090563B" w:rsidRPr="008937AC" w:rsidRDefault="0090563B" w:rsidP="0090563B">
      <w:pPr>
        <w:rPr>
          <w:lang w:eastAsia="sl-SI"/>
        </w:rPr>
      </w:pPr>
      <w:r w:rsidRPr="008937AC">
        <w:rPr>
          <w:lang w:eastAsia="sl-SI"/>
        </w:rPr>
        <w:t xml:space="preserve">   Komisija za pripravo izhodišč  </w:t>
      </w:r>
      <w:r w:rsidRPr="008937AC">
        <w:rPr>
          <w:lang w:eastAsia="sl-SI"/>
        </w:rPr>
        <w:tab/>
      </w:r>
      <w:r w:rsidRPr="008937AC">
        <w:rPr>
          <w:lang w:eastAsia="sl-SI"/>
        </w:rPr>
        <w:tab/>
      </w:r>
      <w:r w:rsidR="000178DE" w:rsidRPr="008937AC">
        <w:rPr>
          <w:lang w:eastAsia="sl-SI"/>
        </w:rPr>
        <w:tab/>
      </w:r>
      <w:r w:rsidR="000178DE" w:rsidRPr="008937AC">
        <w:rPr>
          <w:lang w:eastAsia="sl-SI"/>
        </w:rPr>
        <w:tab/>
      </w:r>
      <w:r w:rsidRPr="008937AC">
        <w:rPr>
          <w:lang w:eastAsia="sl-SI"/>
        </w:rPr>
        <w:t>Študentski svet MF UM:</w:t>
      </w:r>
    </w:p>
    <w:p w14:paraId="44E9485E" w14:textId="77777777" w:rsidR="0090563B" w:rsidRPr="008937AC" w:rsidRDefault="0090563B" w:rsidP="0090563B">
      <w:pPr>
        <w:rPr>
          <w:lang w:eastAsia="sl-SI"/>
        </w:rPr>
      </w:pPr>
      <w:r w:rsidRPr="008937AC">
        <w:rPr>
          <w:lang w:eastAsia="sl-SI"/>
        </w:rPr>
        <w:t xml:space="preserve">   za program študentov </w:t>
      </w:r>
      <w:proofErr w:type="spellStart"/>
      <w:r w:rsidRPr="008937AC">
        <w:rPr>
          <w:lang w:eastAsia="sl-SI"/>
        </w:rPr>
        <w:t>tutorjev</w:t>
      </w:r>
      <w:proofErr w:type="spellEnd"/>
      <w:r w:rsidRPr="008937AC">
        <w:rPr>
          <w:lang w:eastAsia="sl-SI"/>
        </w:rPr>
        <w:t>:  </w:t>
      </w:r>
    </w:p>
    <w:p w14:paraId="448A23C0" w14:textId="77777777" w:rsidR="0090563B" w:rsidRPr="008937AC" w:rsidRDefault="0090563B" w:rsidP="0090563B">
      <w:pPr>
        <w:rPr>
          <w:lang w:eastAsia="sl-SI"/>
        </w:rPr>
      </w:pPr>
      <w:r w:rsidRPr="008937AC">
        <w:rPr>
          <w:lang w:eastAsia="sl-SI"/>
        </w:rPr>
        <w:t>   </w:t>
      </w:r>
    </w:p>
    <w:p w14:paraId="028A6248" w14:textId="77777777" w:rsidR="0090563B" w:rsidRPr="008937AC" w:rsidRDefault="0090563B" w:rsidP="0090563B">
      <w:pPr>
        <w:rPr>
          <w:i/>
          <w:lang w:eastAsia="sl-SI"/>
        </w:rPr>
      </w:pPr>
      <w:r w:rsidRPr="008937AC">
        <w:rPr>
          <w:i/>
          <w:lang w:eastAsia="sl-SI"/>
        </w:rPr>
        <w:t xml:space="preserve">   Rok </w:t>
      </w:r>
      <w:proofErr w:type="spellStart"/>
      <w:r w:rsidRPr="008937AC">
        <w:rPr>
          <w:i/>
          <w:lang w:eastAsia="sl-SI"/>
        </w:rPr>
        <w:t>Hržič</w:t>
      </w:r>
      <w:proofErr w:type="spellEnd"/>
      <w:r w:rsidRPr="008937AC">
        <w:rPr>
          <w:i/>
          <w:lang w:eastAsia="sl-SI"/>
        </w:rPr>
        <w:tab/>
      </w:r>
      <w:r w:rsidRPr="008937AC">
        <w:rPr>
          <w:i/>
          <w:lang w:eastAsia="sl-SI"/>
        </w:rPr>
        <w:tab/>
      </w:r>
      <w:r w:rsidRPr="008937AC">
        <w:rPr>
          <w:i/>
          <w:lang w:eastAsia="sl-SI"/>
        </w:rPr>
        <w:tab/>
      </w:r>
      <w:r w:rsidRPr="008937AC">
        <w:rPr>
          <w:i/>
          <w:lang w:eastAsia="sl-SI"/>
        </w:rPr>
        <w:tab/>
      </w:r>
      <w:r w:rsidRPr="008937AC">
        <w:rPr>
          <w:i/>
          <w:lang w:eastAsia="sl-SI"/>
        </w:rPr>
        <w:tab/>
      </w:r>
      <w:r w:rsidR="000178DE" w:rsidRPr="008937AC">
        <w:rPr>
          <w:i/>
          <w:lang w:eastAsia="sl-SI"/>
        </w:rPr>
        <w:tab/>
      </w:r>
      <w:r w:rsidR="000178DE" w:rsidRPr="008937AC">
        <w:rPr>
          <w:i/>
          <w:lang w:eastAsia="sl-SI"/>
        </w:rPr>
        <w:tab/>
      </w:r>
      <w:r w:rsidRPr="008937AC">
        <w:rPr>
          <w:i/>
          <w:lang w:eastAsia="sl-SI"/>
        </w:rPr>
        <w:t>Nina Pivec</w:t>
      </w:r>
    </w:p>
    <w:p w14:paraId="11E91C5B" w14:textId="1983211A" w:rsidR="009A2E01" w:rsidRPr="008937AC" w:rsidRDefault="0090563B" w:rsidP="00EB7664">
      <w:pPr>
        <w:rPr>
          <w:i/>
          <w:lang w:eastAsia="sl-SI"/>
        </w:rPr>
      </w:pPr>
      <w:r w:rsidRPr="008937AC">
        <w:rPr>
          <w:i/>
          <w:lang w:eastAsia="sl-SI"/>
        </w:rPr>
        <w:t>   </w:t>
      </w:r>
      <w:r w:rsidR="004C6F27" w:rsidRPr="008937AC">
        <w:rPr>
          <w:i/>
          <w:lang w:eastAsia="sl-SI"/>
        </w:rPr>
        <w:t xml:space="preserve">koordinator </w:t>
      </w:r>
      <w:proofErr w:type="spellStart"/>
      <w:r w:rsidR="004C6F27" w:rsidRPr="008937AC">
        <w:rPr>
          <w:i/>
          <w:lang w:eastAsia="sl-SI"/>
        </w:rPr>
        <w:t>tutorjev</w:t>
      </w:r>
      <w:proofErr w:type="spellEnd"/>
      <w:r w:rsidR="004C6F27" w:rsidRPr="008937AC">
        <w:rPr>
          <w:i/>
          <w:lang w:eastAsia="sl-SI"/>
        </w:rPr>
        <w:t xml:space="preserve"> MF UM</w:t>
      </w:r>
      <w:r w:rsidRPr="008937AC">
        <w:rPr>
          <w:i/>
          <w:lang w:eastAsia="sl-SI"/>
        </w:rPr>
        <w:tab/>
      </w:r>
      <w:r w:rsidRPr="008937AC">
        <w:rPr>
          <w:i/>
          <w:lang w:eastAsia="sl-SI"/>
        </w:rPr>
        <w:tab/>
      </w:r>
      <w:r w:rsidR="000178DE" w:rsidRPr="008937AC">
        <w:rPr>
          <w:i/>
          <w:lang w:eastAsia="sl-SI"/>
        </w:rPr>
        <w:tab/>
      </w:r>
      <w:r w:rsidR="000178DE" w:rsidRPr="008937AC">
        <w:rPr>
          <w:i/>
          <w:lang w:eastAsia="sl-SI"/>
        </w:rPr>
        <w:tab/>
      </w:r>
      <w:proofErr w:type="spellStart"/>
      <w:r w:rsidRPr="008937AC">
        <w:rPr>
          <w:i/>
          <w:lang w:eastAsia="sl-SI"/>
        </w:rPr>
        <w:t>prodekanja</w:t>
      </w:r>
      <w:proofErr w:type="spellEnd"/>
      <w:r w:rsidRPr="008937AC">
        <w:rPr>
          <w:i/>
          <w:lang w:eastAsia="sl-SI"/>
        </w:rPr>
        <w:t xml:space="preserve"> za študentska vprašanja</w:t>
      </w:r>
      <w:r w:rsidR="009A2E01" w:rsidRPr="008937AC">
        <w:br w:type="page"/>
      </w:r>
    </w:p>
    <w:bookmarkStart w:id="48" w:name="_Toc199997085" w:displacedByCustomXml="next"/>
    <w:sdt>
      <w:sdtPr>
        <w:rPr>
          <w:rFonts w:eastAsiaTheme="minorEastAsia" w:cstheme="minorBidi"/>
          <w:b/>
          <w:szCs w:val="24"/>
        </w:rPr>
        <w:id w:val="-1973979418"/>
        <w:docPartObj>
          <w:docPartGallery w:val="Bibliographies"/>
          <w:docPartUnique/>
        </w:docPartObj>
      </w:sdtPr>
      <w:sdtEndPr>
        <w:rPr>
          <w:b w:val="0"/>
          <w:bCs w:val="0"/>
        </w:rPr>
      </w:sdtEndPr>
      <w:sdtContent>
        <w:p w14:paraId="36F18B61" w14:textId="77777777" w:rsidR="001646C7" w:rsidRPr="008937AC" w:rsidRDefault="0077275C" w:rsidP="00654FEB">
          <w:pPr>
            <w:pStyle w:val="Naslov1"/>
          </w:pPr>
          <w:r w:rsidRPr="008937AC">
            <w:t>Viri</w:t>
          </w:r>
          <w:bookmarkEnd w:id="48"/>
        </w:p>
        <w:p w14:paraId="259061D0" w14:textId="2E67B886" w:rsidR="00BE37BC" w:rsidRPr="008937AC" w:rsidRDefault="00912E8C" w:rsidP="00BE37BC">
          <w:pPr>
            <w:pStyle w:val="Bibliografija"/>
            <w:rPr>
              <w:rFonts w:cs="Times New Roman"/>
              <w:noProof/>
            </w:rPr>
          </w:pPr>
          <w:r w:rsidRPr="008937AC">
            <w:fldChar w:fldCharType="begin"/>
          </w:r>
          <w:r w:rsidR="001646C7" w:rsidRPr="008937AC">
            <w:instrText xml:space="preserve"> BIBLIOGRAPHY </w:instrText>
          </w:r>
          <w:r w:rsidRPr="008937AC">
            <w:fldChar w:fldCharType="separate"/>
          </w:r>
          <w:r w:rsidR="00BE37BC" w:rsidRPr="008937AC">
            <w:rPr>
              <w:rFonts w:cs="Times New Roman"/>
              <w:noProof/>
            </w:rPr>
            <w:t xml:space="preserve">Fuks, A., Boudreau, J. D., &amp; Cassell, E. J. (2009). Teaching clinical thinking to first-year medical student. </w:t>
          </w:r>
          <w:r w:rsidR="00BE37BC" w:rsidRPr="008937AC">
            <w:rPr>
              <w:rFonts w:cs="Times New Roman"/>
              <w:i/>
              <w:iCs/>
              <w:noProof/>
            </w:rPr>
            <w:t>Medical teacher</w:t>
          </w:r>
          <w:r w:rsidR="00BE37BC" w:rsidRPr="008937AC">
            <w:rPr>
              <w:rFonts w:cs="Times New Roman"/>
              <w:noProof/>
            </w:rPr>
            <w:t xml:space="preserve"> </w:t>
          </w:r>
          <w:r w:rsidR="00BE37BC" w:rsidRPr="008937AC">
            <w:rPr>
              <w:rFonts w:cs="Times New Roman"/>
              <w:i/>
              <w:iCs/>
              <w:noProof/>
            </w:rPr>
            <w:t>, 31</w:t>
          </w:r>
          <w:r w:rsidR="00BE37BC" w:rsidRPr="008937AC">
            <w:rPr>
              <w:rFonts w:cs="Times New Roman"/>
              <w:noProof/>
            </w:rPr>
            <w:t xml:space="preserve"> (2), 105-111.</w:t>
          </w:r>
        </w:p>
        <w:p w14:paraId="2F053092" w14:textId="1C15FBDA" w:rsidR="00BE37BC" w:rsidRPr="008937AC" w:rsidRDefault="00BE37BC" w:rsidP="00BE37BC">
          <w:pPr>
            <w:pStyle w:val="Bibliografija"/>
            <w:rPr>
              <w:rFonts w:cs="Times New Roman"/>
              <w:noProof/>
            </w:rPr>
          </w:pPr>
          <w:r w:rsidRPr="008937AC">
            <w:rPr>
              <w:rFonts w:cs="Times New Roman"/>
              <w:noProof/>
            </w:rPr>
            <w:t>General Medi</w:t>
          </w:r>
          <w:r w:rsidR="006254B8" w:rsidRPr="008937AC">
            <w:rPr>
              <w:rFonts w:cs="Times New Roman"/>
              <w:noProof/>
            </w:rPr>
            <w:t>cal Council. (2009). Prevzeto 16</w:t>
          </w:r>
          <w:r w:rsidRPr="008937AC">
            <w:rPr>
              <w:rFonts w:cs="Times New Roman"/>
              <w:noProof/>
            </w:rPr>
            <w:t xml:space="preserve">. </w:t>
          </w:r>
          <w:r w:rsidR="006254B8" w:rsidRPr="008937AC">
            <w:rPr>
              <w:rFonts w:cs="Times New Roman"/>
              <w:noProof/>
            </w:rPr>
            <w:t>maj 2012</w:t>
          </w:r>
          <w:r w:rsidRPr="008937AC">
            <w:rPr>
              <w:rFonts w:cs="Times New Roman"/>
              <w:noProof/>
            </w:rPr>
            <w:t xml:space="preserve"> iz Tomorrow's Doctors: http://www.gmc-uk.org/education/undergraduate/tomorrows_doctors_2009.asp</w:t>
          </w:r>
        </w:p>
        <w:p w14:paraId="752519DE" w14:textId="77777777" w:rsidR="00BE37BC" w:rsidRPr="008937AC" w:rsidRDefault="00BE37BC" w:rsidP="00BE37BC">
          <w:pPr>
            <w:pStyle w:val="Bibliografija"/>
            <w:rPr>
              <w:rFonts w:cs="Times New Roman"/>
              <w:noProof/>
            </w:rPr>
          </w:pPr>
          <w:r w:rsidRPr="008937AC">
            <w:rPr>
              <w:rFonts w:cs="Times New Roman"/>
              <w:noProof/>
            </w:rPr>
            <w:t xml:space="preserve">Maheady, L., Mallette, B., &amp; Harper, G. F. (2006). Four Classwide Peer Tutoring Models: Similarities, Differences, and Implications for Research and Practice. </w:t>
          </w:r>
          <w:r w:rsidRPr="008937AC">
            <w:rPr>
              <w:rFonts w:cs="Times New Roman"/>
              <w:i/>
              <w:iCs/>
              <w:noProof/>
            </w:rPr>
            <w:t>Reading &amp; Writing Quarterly</w:t>
          </w:r>
          <w:r w:rsidRPr="008937AC">
            <w:rPr>
              <w:rFonts w:cs="Times New Roman"/>
              <w:noProof/>
            </w:rPr>
            <w:t xml:space="preserve"> </w:t>
          </w:r>
          <w:r w:rsidRPr="008937AC">
            <w:rPr>
              <w:rFonts w:cs="Times New Roman"/>
              <w:i/>
              <w:iCs/>
              <w:noProof/>
            </w:rPr>
            <w:t>, 22</w:t>
          </w:r>
          <w:r w:rsidRPr="008937AC">
            <w:rPr>
              <w:rFonts w:cs="Times New Roman"/>
              <w:noProof/>
            </w:rPr>
            <w:t xml:space="preserve"> (1), 65-89.</w:t>
          </w:r>
        </w:p>
        <w:p w14:paraId="2B5E48C5" w14:textId="77777777" w:rsidR="00BE37BC" w:rsidRPr="008937AC" w:rsidRDefault="00BE37BC" w:rsidP="00BE37BC">
          <w:pPr>
            <w:pStyle w:val="Bibliografija"/>
            <w:rPr>
              <w:rFonts w:cs="Times New Roman"/>
              <w:noProof/>
            </w:rPr>
          </w:pPr>
          <w:r w:rsidRPr="008937AC">
            <w:rPr>
              <w:rFonts w:cs="Times New Roman"/>
              <w:noProof/>
            </w:rPr>
            <w:t xml:space="preserve">Ross, M. T., &amp; Cameron, H. S. (2007). Peer assisted learning: a planning and implementation framework. </w:t>
          </w:r>
          <w:r w:rsidRPr="008937AC">
            <w:rPr>
              <w:rFonts w:cs="Times New Roman"/>
              <w:i/>
              <w:iCs/>
              <w:noProof/>
            </w:rPr>
            <w:t>Medical teacher</w:t>
          </w:r>
          <w:r w:rsidRPr="008937AC">
            <w:rPr>
              <w:rFonts w:cs="Times New Roman"/>
              <w:noProof/>
            </w:rPr>
            <w:t xml:space="preserve"> </w:t>
          </w:r>
          <w:r w:rsidRPr="008937AC">
            <w:rPr>
              <w:rFonts w:cs="Times New Roman"/>
              <w:i/>
              <w:iCs/>
              <w:noProof/>
            </w:rPr>
            <w:t>, 29</w:t>
          </w:r>
          <w:r w:rsidRPr="008937AC">
            <w:rPr>
              <w:rFonts w:cs="Times New Roman"/>
              <w:noProof/>
            </w:rPr>
            <w:t xml:space="preserve"> (6), 527-545.</w:t>
          </w:r>
        </w:p>
        <w:p w14:paraId="5B1A6F6D" w14:textId="29E6EAE3" w:rsidR="00BE37BC" w:rsidRPr="008937AC" w:rsidRDefault="00BE37BC" w:rsidP="00BE37BC">
          <w:pPr>
            <w:pStyle w:val="Bibliografija"/>
            <w:rPr>
              <w:rFonts w:cs="Times New Roman"/>
              <w:noProof/>
            </w:rPr>
          </w:pPr>
          <w:r w:rsidRPr="008937AC">
            <w:rPr>
              <w:rFonts w:cs="Times New Roman"/>
              <w:noProof/>
            </w:rPr>
            <w:t xml:space="preserve">Third Faculty of Medicine at Charles University. (30. julij 2009). </w:t>
          </w:r>
          <w:r w:rsidRPr="008937AC">
            <w:rPr>
              <w:rFonts w:cs="Times New Roman"/>
              <w:i/>
              <w:iCs/>
              <w:noProof/>
            </w:rPr>
            <w:t>Tutoring system</w:t>
          </w:r>
          <w:r w:rsidRPr="008937AC">
            <w:rPr>
              <w:rFonts w:cs="Times New Roman"/>
              <w:noProof/>
            </w:rPr>
            <w:t>. Prevzeto 1</w:t>
          </w:r>
          <w:r w:rsidR="006254B8" w:rsidRPr="008937AC">
            <w:rPr>
              <w:rFonts w:cs="Times New Roman"/>
              <w:noProof/>
            </w:rPr>
            <w:t>6</w:t>
          </w:r>
          <w:r w:rsidRPr="008937AC">
            <w:rPr>
              <w:rFonts w:cs="Times New Roman"/>
              <w:noProof/>
            </w:rPr>
            <w:t xml:space="preserve">. </w:t>
          </w:r>
          <w:r w:rsidR="006254B8" w:rsidRPr="008937AC">
            <w:rPr>
              <w:rFonts w:cs="Times New Roman"/>
              <w:noProof/>
            </w:rPr>
            <w:t>maj 2012</w:t>
          </w:r>
          <w:r w:rsidRPr="008937AC">
            <w:rPr>
              <w:rFonts w:cs="Times New Roman"/>
              <w:noProof/>
            </w:rPr>
            <w:t xml:space="preserve"> iz http://www.lf3.cuni.cz/en/studium/general-information/tutor.html</w:t>
          </w:r>
        </w:p>
        <w:p w14:paraId="20319BD7" w14:textId="7BCC41A2" w:rsidR="00BE37BC" w:rsidRPr="008937AC" w:rsidRDefault="00BE37BC" w:rsidP="00BE37BC">
          <w:pPr>
            <w:pStyle w:val="Bibliografija"/>
            <w:rPr>
              <w:rFonts w:cs="Times New Roman"/>
              <w:noProof/>
            </w:rPr>
          </w:pPr>
          <w:r w:rsidRPr="008937AC">
            <w:rPr>
              <w:rFonts w:cs="Times New Roman"/>
              <w:noProof/>
            </w:rPr>
            <w:t xml:space="preserve">University of Bristol. (2011, april 11). </w:t>
          </w:r>
          <w:r w:rsidR="006254B8" w:rsidRPr="008937AC">
            <w:rPr>
              <w:rFonts w:cs="Times New Roman"/>
              <w:noProof/>
            </w:rPr>
            <w:t>Prevzeto 16. maj 2012 iz</w:t>
          </w:r>
          <w:r w:rsidRPr="008937AC">
            <w:rPr>
              <w:rFonts w:cs="Times New Roman"/>
              <w:noProof/>
            </w:rPr>
            <w:t xml:space="preserve"> University Guidelines for Personal Tutoring: http://www.bristol.ac.uk/esu/studentlearning/pt/</w:t>
          </w:r>
        </w:p>
        <w:p w14:paraId="2A344885" w14:textId="09721A8F" w:rsidR="00BE37BC" w:rsidRPr="008937AC" w:rsidRDefault="00BE37BC" w:rsidP="00BE37BC">
          <w:pPr>
            <w:pStyle w:val="Bibliografija"/>
            <w:rPr>
              <w:rFonts w:cs="Times New Roman"/>
              <w:noProof/>
            </w:rPr>
          </w:pPr>
          <w:r w:rsidRPr="008937AC">
            <w:rPr>
              <w:rFonts w:cs="Times New Roman"/>
              <w:noProof/>
            </w:rPr>
            <w:t xml:space="preserve">University of Oxford. (14. februar 2011). </w:t>
          </w:r>
          <w:r w:rsidRPr="008937AC">
            <w:rPr>
              <w:rFonts w:cs="Times New Roman"/>
              <w:i/>
              <w:iCs/>
              <w:noProof/>
            </w:rPr>
            <w:t>Medicine</w:t>
          </w:r>
          <w:r w:rsidRPr="008937AC">
            <w:rPr>
              <w:rFonts w:cs="Times New Roman"/>
              <w:noProof/>
            </w:rPr>
            <w:t>. Prevzeto 1</w:t>
          </w:r>
          <w:r w:rsidR="006254B8" w:rsidRPr="008937AC">
            <w:rPr>
              <w:rFonts w:cs="Times New Roman"/>
              <w:noProof/>
            </w:rPr>
            <w:t>6</w:t>
          </w:r>
          <w:r w:rsidRPr="008937AC">
            <w:rPr>
              <w:rFonts w:cs="Times New Roman"/>
              <w:noProof/>
            </w:rPr>
            <w:t xml:space="preserve">. </w:t>
          </w:r>
          <w:r w:rsidR="006254B8" w:rsidRPr="008937AC">
            <w:rPr>
              <w:rFonts w:cs="Times New Roman"/>
              <w:noProof/>
            </w:rPr>
            <w:t>maj 2012</w:t>
          </w:r>
          <w:r w:rsidRPr="008937AC">
            <w:rPr>
              <w:rFonts w:cs="Times New Roman"/>
              <w:noProof/>
            </w:rPr>
            <w:t xml:space="preserve"> iz http://www.ox.ac.uk/admissions/undergraduate_courses/courses/medicine_course.html</w:t>
          </w:r>
        </w:p>
        <w:p w14:paraId="32CEDFBF" w14:textId="079A7947" w:rsidR="00BE37BC" w:rsidRPr="008937AC" w:rsidRDefault="00BE37BC" w:rsidP="00BE37BC">
          <w:pPr>
            <w:pStyle w:val="Bibliografija"/>
            <w:rPr>
              <w:rFonts w:cs="Times New Roman"/>
              <w:noProof/>
            </w:rPr>
          </w:pPr>
          <w:r w:rsidRPr="008937AC">
            <w:rPr>
              <w:rFonts w:cs="Times New Roman"/>
              <w:noProof/>
            </w:rPr>
            <w:t>Upravni odbor Društva študentov medic</w:t>
          </w:r>
          <w:r w:rsidR="006254B8" w:rsidRPr="008937AC">
            <w:rPr>
              <w:rFonts w:cs="Times New Roman"/>
              <w:noProof/>
            </w:rPr>
            <w:t>ine Maribor. (2010). Prevzeto 16</w:t>
          </w:r>
          <w:r w:rsidRPr="008937AC">
            <w:rPr>
              <w:rFonts w:cs="Times New Roman"/>
              <w:noProof/>
            </w:rPr>
            <w:t xml:space="preserve">. </w:t>
          </w:r>
          <w:r w:rsidR="006254B8" w:rsidRPr="008937AC">
            <w:rPr>
              <w:rFonts w:cs="Times New Roman"/>
              <w:noProof/>
            </w:rPr>
            <w:t>maj 2012</w:t>
          </w:r>
          <w:r w:rsidRPr="008937AC">
            <w:rPr>
              <w:rFonts w:cs="Times New Roman"/>
              <w:noProof/>
            </w:rPr>
            <w:t xml:space="preserve"> iz Pravilnik Društva študentov medicine Maribor o projektu mednarodne poletne izmenjave: http://www.medicinec.si/docs/Pravilnik_o_izmenjavah_DSMM.pdf</w:t>
          </w:r>
        </w:p>
        <w:p w14:paraId="2346DCF3" w14:textId="77777777" w:rsidR="003C529E" w:rsidRPr="008937AC" w:rsidRDefault="00912E8C" w:rsidP="00BE37BC">
          <w:r w:rsidRPr="008937AC">
            <w:rPr>
              <w:b/>
              <w:bCs/>
            </w:rPr>
            <w:fldChar w:fldCharType="end"/>
          </w:r>
          <w:r w:rsidR="003C529E" w:rsidRPr="008937AC">
            <w:br w:type="page"/>
          </w:r>
        </w:p>
      </w:sdtContent>
    </w:sdt>
    <w:p w14:paraId="7D70DB8C" w14:textId="06107DF0" w:rsidR="00654FEB" w:rsidRPr="00654FEB" w:rsidRDefault="000860FB" w:rsidP="00654FEB">
      <w:pPr>
        <w:pStyle w:val="Naslov1"/>
      </w:pPr>
      <w:bookmarkStart w:id="49" w:name="_Toc199997086"/>
      <w:r w:rsidRPr="00654FEB">
        <w:lastRenderedPageBreak/>
        <w:t xml:space="preserve">Priloga 1: </w:t>
      </w:r>
      <w:bookmarkEnd w:id="49"/>
      <w:r w:rsidR="00654FEB" w:rsidRPr="00654FEB">
        <w:t>Na podlagi 314. člena Statuta Univerze v Mariboru (Statut UM – UPB9; Ur. l. RS št.: 6/2012) je Senat Medicinske fakultete Univerze v Mariboru na predlog Študentskega sveta Medicinske fakultete Univerze v Mariboru na svoji 37. redni seji, dne 18.06.2012 sprejel naslednji</w:t>
      </w:r>
    </w:p>
    <w:p w14:paraId="6DA37B13" w14:textId="77777777" w:rsidR="00654FEB" w:rsidRPr="00066969" w:rsidRDefault="00654FEB" w:rsidP="00654FEB">
      <w:pPr>
        <w:spacing w:after="120"/>
        <w:rPr>
          <w:szCs w:val="22"/>
        </w:rPr>
      </w:pPr>
    </w:p>
    <w:p w14:paraId="33B58A5B" w14:textId="77777777" w:rsidR="00654FEB" w:rsidRPr="00066969" w:rsidRDefault="00654FEB" w:rsidP="00654FEB">
      <w:pPr>
        <w:jc w:val="center"/>
        <w:rPr>
          <w:b/>
          <w:szCs w:val="22"/>
        </w:rPr>
      </w:pPr>
      <w:r w:rsidRPr="00066969">
        <w:rPr>
          <w:b/>
          <w:szCs w:val="22"/>
        </w:rPr>
        <w:t>S K L E P</w:t>
      </w:r>
    </w:p>
    <w:p w14:paraId="568981AD" w14:textId="77777777" w:rsidR="00654FEB" w:rsidRPr="00066969" w:rsidRDefault="00654FEB" w:rsidP="00654FEB">
      <w:pPr>
        <w:jc w:val="center"/>
        <w:rPr>
          <w:b/>
          <w:szCs w:val="22"/>
        </w:rPr>
      </w:pPr>
      <w:r w:rsidRPr="00066969">
        <w:rPr>
          <w:b/>
          <w:szCs w:val="22"/>
        </w:rPr>
        <w:t>o</w:t>
      </w:r>
    </w:p>
    <w:p w14:paraId="7440A1A9" w14:textId="77777777" w:rsidR="00654FEB" w:rsidRPr="00066969" w:rsidRDefault="00654FEB" w:rsidP="00654FEB">
      <w:pPr>
        <w:jc w:val="center"/>
        <w:rPr>
          <w:b/>
          <w:szCs w:val="22"/>
        </w:rPr>
      </w:pPr>
      <w:r w:rsidRPr="00066969">
        <w:rPr>
          <w:b/>
          <w:szCs w:val="22"/>
        </w:rPr>
        <w:t xml:space="preserve">razpisu postopka za imenovanje študentov </w:t>
      </w:r>
      <w:proofErr w:type="spellStart"/>
      <w:r w:rsidRPr="00066969">
        <w:rPr>
          <w:b/>
          <w:szCs w:val="22"/>
        </w:rPr>
        <w:t>tutorjev</w:t>
      </w:r>
      <w:proofErr w:type="spellEnd"/>
      <w:r w:rsidRPr="00066969">
        <w:rPr>
          <w:b/>
          <w:szCs w:val="22"/>
        </w:rPr>
        <w:t xml:space="preserve"> in učiteljev mentorjev</w:t>
      </w:r>
    </w:p>
    <w:p w14:paraId="6E86CC19" w14:textId="77777777" w:rsidR="00654FEB" w:rsidRPr="00066969" w:rsidRDefault="00654FEB" w:rsidP="00654FEB">
      <w:pPr>
        <w:spacing w:after="120"/>
        <w:rPr>
          <w:szCs w:val="22"/>
        </w:rPr>
      </w:pPr>
    </w:p>
    <w:p w14:paraId="4450D717" w14:textId="77777777" w:rsidR="00654FEB" w:rsidRPr="00066969" w:rsidRDefault="00654FEB" w:rsidP="00654FEB">
      <w:pPr>
        <w:numPr>
          <w:ilvl w:val="0"/>
          <w:numId w:val="27"/>
        </w:numPr>
        <w:spacing w:after="0"/>
        <w:ind w:left="0" w:firstLine="0"/>
        <w:jc w:val="center"/>
        <w:rPr>
          <w:szCs w:val="22"/>
        </w:rPr>
      </w:pPr>
      <w:r w:rsidRPr="00066969">
        <w:rPr>
          <w:szCs w:val="22"/>
        </w:rPr>
        <w:t>člen</w:t>
      </w:r>
    </w:p>
    <w:p w14:paraId="6C585882" w14:textId="77777777" w:rsidR="00654FEB" w:rsidRPr="00066969" w:rsidRDefault="00654FEB" w:rsidP="00654FEB">
      <w:pPr>
        <w:spacing w:after="120"/>
        <w:jc w:val="center"/>
        <w:rPr>
          <w:szCs w:val="22"/>
        </w:rPr>
      </w:pPr>
      <w:r w:rsidRPr="00066969">
        <w:rPr>
          <w:szCs w:val="22"/>
        </w:rPr>
        <w:t>(namen)</w:t>
      </w:r>
    </w:p>
    <w:p w14:paraId="14485430" w14:textId="77777777" w:rsidR="00654FEB" w:rsidRPr="00066969" w:rsidRDefault="00654FEB" w:rsidP="00654FEB">
      <w:pPr>
        <w:spacing w:after="120"/>
        <w:rPr>
          <w:szCs w:val="22"/>
        </w:rPr>
      </w:pPr>
      <w:r w:rsidRPr="00066969">
        <w:rPr>
          <w:szCs w:val="22"/>
        </w:rPr>
        <w:t xml:space="preserve">Sistem študentov </w:t>
      </w:r>
      <w:proofErr w:type="spellStart"/>
      <w:r w:rsidRPr="00066969">
        <w:rPr>
          <w:szCs w:val="22"/>
        </w:rPr>
        <w:t>tutorjev</w:t>
      </w:r>
      <w:proofErr w:type="spellEnd"/>
      <w:r w:rsidRPr="00066969">
        <w:rPr>
          <w:szCs w:val="22"/>
        </w:rPr>
        <w:t xml:space="preserve"> (v nadaljevanju: </w:t>
      </w:r>
      <w:proofErr w:type="spellStart"/>
      <w:r w:rsidRPr="00066969">
        <w:rPr>
          <w:szCs w:val="22"/>
        </w:rPr>
        <w:t>tutorji</w:t>
      </w:r>
      <w:proofErr w:type="spellEnd"/>
      <w:r w:rsidRPr="00066969">
        <w:rPr>
          <w:szCs w:val="22"/>
        </w:rPr>
        <w:t>) in učiteljev mentorjev (v nadaljevanju: mentorji) Medicinski fakulteti Univerze v Mariboru omogoča, da zagotavlja najvišje standarde kakovosti in konkurenčnosti na področju izobraževanja v medicini, zavedajoč se družbene odgovornosti.</w:t>
      </w:r>
    </w:p>
    <w:p w14:paraId="35D26A90" w14:textId="77777777" w:rsidR="00654FEB" w:rsidRDefault="00654FEB" w:rsidP="00654FEB">
      <w:pPr>
        <w:spacing w:after="120"/>
        <w:rPr>
          <w:szCs w:val="22"/>
        </w:rPr>
      </w:pPr>
      <w:r w:rsidRPr="00066969">
        <w:rPr>
          <w:szCs w:val="22"/>
        </w:rPr>
        <w:t xml:space="preserve">Doseči bolonjski cilj skrajšanja trajanja študija je možno samo z izobraževalno kulturo, kjer tudi študentje prevzemajo določen del pedagoškega bremena, zato je sistem študentov </w:t>
      </w:r>
      <w:proofErr w:type="spellStart"/>
      <w:r w:rsidRPr="00066969">
        <w:rPr>
          <w:szCs w:val="22"/>
        </w:rPr>
        <w:t>tutorjev</w:t>
      </w:r>
      <w:proofErr w:type="spellEnd"/>
      <w:r w:rsidRPr="00066969">
        <w:rPr>
          <w:szCs w:val="22"/>
        </w:rPr>
        <w:t xml:space="preserve"> nujen.</w:t>
      </w:r>
    </w:p>
    <w:p w14:paraId="644EE7D5" w14:textId="77777777" w:rsidR="00654FEB" w:rsidRPr="00066969" w:rsidRDefault="00654FEB" w:rsidP="00654FEB">
      <w:pPr>
        <w:spacing w:after="120"/>
        <w:rPr>
          <w:szCs w:val="22"/>
        </w:rPr>
      </w:pPr>
    </w:p>
    <w:p w14:paraId="4220C832" w14:textId="77777777" w:rsidR="00654FEB" w:rsidRPr="00066969" w:rsidRDefault="00654FEB" w:rsidP="00654FEB">
      <w:pPr>
        <w:numPr>
          <w:ilvl w:val="0"/>
          <w:numId w:val="27"/>
        </w:numPr>
        <w:spacing w:after="0"/>
        <w:ind w:left="0" w:firstLine="0"/>
        <w:jc w:val="center"/>
        <w:rPr>
          <w:szCs w:val="22"/>
        </w:rPr>
      </w:pPr>
      <w:r w:rsidRPr="00066969">
        <w:rPr>
          <w:szCs w:val="22"/>
        </w:rPr>
        <w:t>člen</w:t>
      </w:r>
    </w:p>
    <w:p w14:paraId="7EACFCA1" w14:textId="77777777" w:rsidR="00654FEB" w:rsidRPr="00066969" w:rsidRDefault="00654FEB" w:rsidP="00654FEB">
      <w:pPr>
        <w:spacing w:after="120"/>
        <w:jc w:val="center"/>
        <w:rPr>
          <w:szCs w:val="22"/>
        </w:rPr>
      </w:pPr>
      <w:r w:rsidRPr="00066969">
        <w:rPr>
          <w:szCs w:val="22"/>
        </w:rPr>
        <w:t>(cilji)</w:t>
      </w:r>
    </w:p>
    <w:p w14:paraId="4D649DDB" w14:textId="77777777" w:rsidR="00654FEB" w:rsidRPr="00066969" w:rsidRDefault="00654FEB" w:rsidP="00654FEB">
      <w:pPr>
        <w:rPr>
          <w:szCs w:val="22"/>
        </w:rPr>
      </w:pPr>
      <w:r w:rsidRPr="00066969">
        <w:rPr>
          <w:szCs w:val="22"/>
        </w:rPr>
        <w:t xml:space="preserve">Medicinska fakulteta Univerze v Mariboru želi s sistemom </w:t>
      </w:r>
      <w:proofErr w:type="spellStart"/>
      <w:r w:rsidRPr="00066969">
        <w:rPr>
          <w:szCs w:val="22"/>
        </w:rPr>
        <w:t>tutorjev</w:t>
      </w:r>
      <w:proofErr w:type="spellEnd"/>
      <w:r w:rsidRPr="00066969">
        <w:rPr>
          <w:szCs w:val="22"/>
        </w:rPr>
        <w:t>:</w:t>
      </w:r>
    </w:p>
    <w:p w14:paraId="2808ADA8" w14:textId="77777777" w:rsidR="00654FEB" w:rsidRPr="00066969" w:rsidRDefault="00654FEB" w:rsidP="00654FEB">
      <w:pPr>
        <w:pStyle w:val="Odstavekseznama"/>
        <w:numPr>
          <w:ilvl w:val="0"/>
          <w:numId w:val="30"/>
        </w:numPr>
        <w:spacing w:before="40" w:after="0"/>
        <w:contextualSpacing w:val="0"/>
      </w:pPr>
      <w:r w:rsidRPr="00066969">
        <w:t>Izboljšati prehodnost študentov v višji letnik z rednim vpisom.</w:t>
      </w:r>
    </w:p>
    <w:p w14:paraId="6FFACA5D" w14:textId="77777777" w:rsidR="00654FEB" w:rsidRPr="00066969" w:rsidRDefault="00654FEB" w:rsidP="00654FEB">
      <w:pPr>
        <w:pStyle w:val="Odstavekseznama"/>
        <w:numPr>
          <w:ilvl w:val="0"/>
          <w:numId w:val="30"/>
        </w:numPr>
        <w:spacing w:before="40" w:after="0"/>
        <w:contextualSpacing w:val="0"/>
      </w:pPr>
      <w:r w:rsidRPr="00066969">
        <w:t>Izboljšati kvaliteto znanja, ki je opredeljena z razvojem in izpopolnjevanjem</w:t>
      </w:r>
    </w:p>
    <w:p w14:paraId="033244CE" w14:textId="77777777" w:rsidR="00654FEB" w:rsidRPr="00066969" w:rsidRDefault="00654FEB" w:rsidP="00654FEB">
      <w:pPr>
        <w:pStyle w:val="Odstavekseznama"/>
        <w:numPr>
          <w:ilvl w:val="1"/>
          <w:numId w:val="30"/>
        </w:numPr>
        <w:spacing w:before="40" w:after="0"/>
        <w:contextualSpacing w:val="0"/>
      </w:pPr>
      <w:r w:rsidRPr="00066969">
        <w:t>kritičnega mišljenja,</w:t>
      </w:r>
    </w:p>
    <w:p w14:paraId="3A863F6B" w14:textId="77777777" w:rsidR="00654FEB" w:rsidRPr="00066969" w:rsidRDefault="00654FEB" w:rsidP="00654FEB">
      <w:pPr>
        <w:pStyle w:val="Odstavekseznama"/>
        <w:numPr>
          <w:ilvl w:val="1"/>
          <w:numId w:val="30"/>
        </w:numPr>
        <w:spacing w:before="40" w:after="0"/>
        <w:contextualSpacing w:val="0"/>
      </w:pPr>
      <w:r w:rsidRPr="00066969">
        <w:t>horizontalnega in vertikalnega povezovanja znanj,</w:t>
      </w:r>
    </w:p>
    <w:p w14:paraId="4B3BC8A2" w14:textId="77777777" w:rsidR="00654FEB" w:rsidRPr="00066969" w:rsidRDefault="00654FEB" w:rsidP="00654FEB">
      <w:pPr>
        <w:pStyle w:val="Odstavekseznama"/>
        <w:numPr>
          <w:ilvl w:val="1"/>
          <w:numId w:val="30"/>
        </w:numPr>
        <w:spacing w:before="40" w:after="0"/>
        <w:contextualSpacing w:val="0"/>
      </w:pPr>
      <w:r w:rsidRPr="00066969">
        <w:t>ubeseditve in zagovarjanja znanja,</w:t>
      </w:r>
    </w:p>
    <w:p w14:paraId="4F8CDABF" w14:textId="77777777" w:rsidR="00654FEB" w:rsidRPr="00066969" w:rsidRDefault="00654FEB" w:rsidP="00654FEB">
      <w:pPr>
        <w:pStyle w:val="Odstavekseznama"/>
        <w:numPr>
          <w:ilvl w:val="1"/>
          <w:numId w:val="30"/>
        </w:numPr>
        <w:spacing w:before="40" w:after="0"/>
        <w:contextualSpacing w:val="0"/>
      </w:pPr>
      <w:r w:rsidRPr="00066969">
        <w:t>razumevanja snovi,</w:t>
      </w:r>
    </w:p>
    <w:p w14:paraId="69B0C0CE" w14:textId="77777777" w:rsidR="00654FEB" w:rsidRPr="00066969" w:rsidRDefault="00654FEB" w:rsidP="00654FEB">
      <w:pPr>
        <w:pStyle w:val="Odstavekseznama"/>
        <w:numPr>
          <w:ilvl w:val="1"/>
          <w:numId w:val="30"/>
        </w:numPr>
        <w:spacing w:before="40" w:after="0"/>
        <w:contextualSpacing w:val="0"/>
      </w:pPr>
      <w:r w:rsidRPr="00066969">
        <w:t>praktičnih veščin in tehnik.</w:t>
      </w:r>
    </w:p>
    <w:p w14:paraId="3CE17C7F" w14:textId="77777777" w:rsidR="00654FEB" w:rsidRPr="00066969" w:rsidRDefault="00654FEB" w:rsidP="00654FEB">
      <w:pPr>
        <w:pStyle w:val="Odstavekseznama"/>
        <w:numPr>
          <w:ilvl w:val="0"/>
          <w:numId w:val="30"/>
        </w:numPr>
        <w:spacing w:before="40" w:after="0"/>
        <w:contextualSpacing w:val="0"/>
      </w:pPr>
      <w:r w:rsidRPr="00066969">
        <w:t>Nuditi psihološko podporo in motivacijo.</w:t>
      </w:r>
    </w:p>
    <w:p w14:paraId="3171EFED" w14:textId="77777777" w:rsidR="00654FEB" w:rsidRPr="00066969" w:rsidRDefault="00654FEB" w:rsidP="00654FEB">
      <w:pPr>
        <w:pStyle w:val="Odstavekseznama"/>
        <w:numPr>
          <w:ilvl w:val="0"/>
          <w:numId w:val="30"/>
        </w:numPr>
        <w:spacing w:before="40" w:after="0"/>
        <w:contextualSpacing w:val="0"/>
      </w:pPr>
      <w:r w:rsidRPr="00066969">
        <w:t>Krepiti pripadnost fakulteti.</w:t>
      </w:r>
    </w:p>
    <w:p w14:paraId="7B0E1E20" w14:textId="77777777" w:rsidR="00654FEB" w:rsidRPr="00066969" w:rsidRDefault="00654FEB" w:rsidP="00654FEB">
      <w:pPr>
        <w:pStyle w:val="Odstavekseznama"/>
        <w:numPr>
          <w:ilvl w:val="0"/>
          <w:numId w:val="30"/>
        </w:numPr>
        <w:spacing w:before="40" w:after="0"/>
        <w:contextualSpacing w:val="0"/>
      </w:pPr>
      <w:r w:rsidRPr="00066969">
        <w:t>Krepiti odnose med študenti ter študenti in visokošolskimi učitelji.</w:t>
      </w:r>
    </w:p>
    <w:p w14:paraId="67A6B951" w14:textId="77777777" w:rsidR="00654FEB" w:rsidRPr="00066969" w:rsidRDefault="00654FEB" w:rsidP="00654FEB">
      <w:pPr>
        <w:pStyle w:val="Odstavekseznama"/>
        <w:numPr>
          <w:ilvl w:val="0"/>
          <w:numId w:val="30"/>
        </w:numPr>
        <w:spacing w:before="40" w:after="0"/>
        <w:contextualSpacing w:val="0"/>
      </w:pPr>
      <w:r w:rsidRPr="00066969">
        <w:t>Spodbujati kreativnost in radovednost študentov (postavljanje vprašanj).</w:t>
      </w:r>
    </w:p>
    <w:p w14:paraId="022056D5" w14:textId="77777777" w:rsidR="00654FEB" w:rsidRPr="00066969" w:rsidRDefault="00654FEB" w:rsidP="00654FEB">
      <w:pPr>
        <w:pStyle w:val="Odstavekseznama"/>
        <w:numPr>
          <w:ilvl w:val="0"/>
          <w:numId w:val="30"/>
        </w:numPr>
        <w:spacing w:before="40" w:after="0"/>
        <w:contextualSpacing w:val="0"/>
      </w:pPr>
      <w:r w:rsidRPr="00066969">
        <w:t>Omogočiti pridobivanje pedagoških izkušenj študentom MF UM.</w:t>
      </w:r>
    </w:p>
    <w:p w14:paraId="2DAFED44" w14:textId="77777777" w:rsidR="00654FEB" w:rsidRDefault="00654FEB" w:rsidP="00654FEB">
      <w:pPr>
        <w:pStyle w:val="Odstavekseznama"/>
        <w:numPr>
          <w:ilvl w:val="0"/>
          <w:numId w:val="30"/>
        </w:numPr>
        <w:spacing w:before="40" w:after="0"/>
        <w:contextualSpacing w:val="0"/>
      </w:pPr>
      <w:r w:rsidRPr="00066969">
        <w:t xml:space="preserve">Oceniti koristnost sistema </w:t>
      </w:r>
      <w:proofErr w:type="spellStart"/>
      <w:r w:rsidRPr="00066969">
        <w:t>tutorjev</w:t>
      </w:r>
      <w:proofErr w:type="spellEnd"/>
      <w:r w:rsidRPr="00066969">
        <w:t>.</w:t>
      </w:r>
    </w:p>
    <w:p w14:paraId="512E12E9" w14:textId="77777777" w:rsidR="00654FEB" w:rsidRPr="00066969" w:rsidRDefault="00654FEB" w:rsidP="00654FEB">
      <w:pPr>
        <w:pStyle w:val="Odstavekseznama"/>
        <w:spacing w:before="40"/>
        <w:contextualSpacing w:val="0"/>
      </w:pPr>
    </w:p>
    <w:p w14:paraId="6F9850E1" w14:textId="77777777" w:rsidR="00654FEB" w:rsidRPr="00066969" w:rsidRDefault="00654FEB" w:rsidP="00654FEB">
      <w:pPr>
        <w:numPr>
          <w:ilvl w:val="0"/>
          <w:numId w:val="27"/>
        </w:numPr>
        <w:spacing w:after="0"/>
        <w:ind w:left="0" w:firstLine="0"/>
        <w:jc w:val="center"/>
        <w:rPr>
          <w:szCs w:val="22"/>
        </w:rPr>
      </w:pPr>
      <w:r w:rsidRPr="00066969">
        <w:rPr>
          <w:szCs w:val="22"/>
        </w:rPr>
        <w:t>člen</w:t>
      </w:r>
    </w:p>
    <w:p w14:paraId="4163B895" w14:textId="77777777" w:rsidR="00654FEB" w:rsidRPr="00066969" w:rsidRDefault="00654FEB" w:rsidP="00654FEB">
      <w:pPr>
        <w:spacing w:after="120"/>
        <w:jc w:val="center"/>
        <w:rPr>
          <w:szCs w:val="22"/>
        </w:rPr>
      </w:pPr>
      <w:r w:rsidRPr="00066969">
        <w:rPr>
          <w:szCs w:val="22"/>
        </w:rPr>
        <w:t xml:space="preserve">(naloge </w:t>
      </w:r>
      <w:proofErr w:type="spellStart"/>
      <w:r w:rsidRPr="00066969">
        <w:rPr>
          <w:szCs w:val="22"/>
        </w:rPr>
        <w:t>tutorjev</w:t>
      </w:r>
      <w:proofErr w:type="spellEnd"/>
      <w:r w:rsidRPr="00066969">
        <w:rPr>
          <w:szCs w:val="22"/>
        </w:rPr>
        <w:t>)</w:t>
      </w:r>
    </w:p>
    <w:p w14:paraId="29ACF4BC" w14:textId="77777777" w:rsidR="00654FEB" w:rsidRPr="00066969" w:rsidRDefault="00654FEB" w:rsidP="00654FEB">
      <w:pPr>
        <w:spacing w:after="120"/>
        <w:rPr>
          <w:szCs w:val="22"/>
        </w:rPr>
      </w:pPr>
      <w:proofErr w:type="spellStart"/>
      <w:r w:rsidRPr="00066969">
        <w:rPr>
          <w:szCs w:val="22"/>
        </w:rPr>
        <w:t>Tutorji</w:t>
      </w:r>
      <w:proofErr w:type="spellEnd"/>
      <w:r w:rsidRPr="00066969">
        <w:rPr>
          <w:szCs w:val="22"/>
        </w:rPr>
        <w:t xml:space="preserve"> opravljajo svoje delo z namenom uresničevanja zgoraj navedenih ciljev. Usmerjajo študente, jim dajejo tako študijske kot socialne napotke ter s tem omogočijo lažjo vključitev v študijski proces, obravnavajo izpitne poudarke oziroma izbrano tematiko, krepijo prijazno ter konstruktivno vzdušje v skupini in </w:t>
      </w:r>
      <w:proofErr w:type="spellStart"/>
      <w:r w:rsidRPr="00066969">
        <w:rPr>
          <w:szCs w:val="22"/>
        </w:rPr>
        <w:t>nenazadnje</w:t>
      </w:r>
      <w:proofErr w:type="spellEnd"/>
      <w:r w:rsidRPr="00066969">
        <w:rPr>
          <w:szCs w:val="22"/>
        </w:rPr>
        <w:t xml:space="preserve"> </w:t>
      </w:r>
      <w:proofErr w:type="spellStart"/>
      <w:r w:rsidRPr="00066969">
        <w:rPr>
          <w:szCs w:val="22"/>
        </w:rPr>
        <w:t>ugotovljajo</w:t>
      </w:r>
      <w:proofErr w:type="spellEnd"/>
      <w:r w:rsidRPr="00066969">
        <w:rPr>
          <w:szCs w:val="22"/>
        </w:rPr>
        <w:t xml:space="preserve"> stopnjo znanja posameznika in ga nato spodbujajo pri nadaljnjem delu.</w:t>
      </w:r>
    </w:p>
    <w:p w14:paraId="6B35AA82" w14:textId="77777777" w:rsidR="00654FEB" w:rsidRDefault="00654FEB" w:rsidP="00654FEB">
      <w:pPr>
        <w:spacing w:after="120"/>
        <w:rPr>
          <w:szCs w:val="22"/>
        </w:rPr>
      </w:pPr>
      <w:proofErr w:type="spellStart"/>
      <w:r w:rsidRPr="00066969">
        <w:rPr>
          <w:szCs w:val="22"/>
        </w:rPr>
        <w:lastRenderedPageBreak/>
        <w:t>Tutorji</w:t>
      </w:r>
      <w:proofErr w:type="spellEnd"/>
      <w:r w:rsidRPr="00066969">
        <w:rPr>
          <w:szCs w:val="22"/>
        </w:rPr>
        <w:t xml:space="preserve"> pri svojem delu pridobivajo osebne podatke o svojih varovancih. Vse podatke, ki jih pridobijo med pogovori, dajanjem pomoči ali na katerikoli drug način, </w:t>
      </w:r>
      <w:proofErr w:type="spellStart"/>
      <w:r w:rsidRPr="00066969">
        <w:rPr>
          <w:szCs w:val="22"/>
        </w:rPr>
        <w:t>tutorji</w:t>
      </w:r>
      <w:proofErr w:type="spellEnd"/>
      <w:r w:rsidRPr="00066969">
        <w:rPr>
          <w:szCs w:val="22"/>
        </w:rPr>
        <w:t xml:space="preserve"> varujejo kot zaupne in tajne. O varovanju podatkov pred nastopom podpišejo izjavo.</w:t>
      </w:r>
    </w:p>
    <w:p w14:paraId="04DB31BE" w14:textId="77777777" w:rsidR="00654FEB" w:rsidRPr="00066969" w:rsidRDefault="00654FEB" w:rsidP="00654FEB">
      <w:pPr>
        <w:spacing w:after="120"/>
        <w:rPr>
          <w:szCs w:val="22"/>
        </w:rPr>
      </w:pPr>
    </w:p>
    <w:p w14:paraId="68100AE1" w14:textId="77777777" w:rsidR="00654FEB" w:rsidRPr="00066969" w:rsidRDefault="00654FEB" w:rsidP="00654FEB">
      <w:pPr>
        <w:numPr>
          <w:ilvl w:val="0"/>
          <w:numId w:val="27"/>
        </w:numPr>
        <w:spacing w:after="0"/>
        <w:ind w:left="0" w:firstLine="0"/>
        <w:jc w:val="center"/>
        <w:rPr>
          <w:szCs w:val="22"/>
        </w:rPr>
      </w:pPr>
      <w:r w:rsidRPr="00066969">
        <w:rPr>
          <w:szCs w:val="22"/>
        </w:rPr>
        <w:t>člen</w:t>
      </w:r>
    </w:p>
    <w:p w14:paraId="4A7E572B" w14:textId="77777777" w:rsidR="00654FEB" w:rsidRPr="00066969" w:rsidRDefault="00654FEB" w:rsidP="00654FEB">
      <w:pPr>
        <w:spacing w:after="120"/>
        <w:jc w:val="center"/>
        <w:rPr>
          <w:szCs w:val="22"/>
        </w:rPr>
      </w:pPr>
      <w:r w:rsidRPr="00066969">
        <w:rPr>
          <w:szCs w:val="22"/>
        </w:rPr>
        <w:t>(komisija za zbiranje kandidatur)</w:t>
      </w:r>
    </w:p>
    <w:p w14:paraId="6BE2E901" w14:textId="77777777" w:rsidR="00654FEB" w:rsidRPr="00066969" w:rsidRDefault="00654FEB" w:rsidP="00654FEB">
      <w:pPr>
        <w:spacing w:after="120"/>
        <w:rPr>
          <w:szCs w:val="22"/>
        </w:rPr>
      </w:pPr>
      <w:r w:rsidRPr="00066969">
        <w:rPr>
          <w:szCs w:val="22"/>
        </w:rPr>
        <w:t xml:space="preserve">Dekan Medicinske fakultete Univerze v Mariboru s sklepom imenuje za dobo enega leta petčlansko komisijo za zbiranje kandidatur (v nadaljevanju: komisija), ki je sestavljena iz dveh (2) predstavnikov visokošolskih učiteljev, enega (1) predstavnika študentov na predlog Študentskega sveta Medicinske fakultete Univerze v Mariboru in koordinatorja </w:t>
      </w:r>
      <w:proofErr w:type="spellStart"/>
      <w:r w:rsidRPr="00066969">
        <w:rPr>
          <w:szCs w:val="22"/>
        </w:rPr>
        <w:t>tutorjev</w:t>
      </w:r>
      <w:proofErr w:type="spellEnd"/>
      <w:r w:rsidRPr="00066969">
        <w:rPr>
          <w:szCs w:val="22"/>
        </w:rPr>
        <w:t xml:space="preserve"> ter koordinatorja mentorjev po funkciji. Člana iz vrst študentov ne moreta kandidirati na razpis po tem Sklepu. Če kandidirata na razpis po tem sklepu, ju dekan razreši in imenuje novega.</w:t>
      </w:r>
    </w:p>
    <w:p w14:paraId="7B11CA23" w14:textId="77777777" w:rsidR="00654FEB" w:rsidRPr="00066969" w:rsidRDefault="00654FEB" w:rsidP="00654FEB">
      <w:pPr>
        <w:spacing w:after="120"/>
        <w:rPr>
          <w:szCs w:val="22"/>
        </w:rPr>
      </w:pPr>
      <w:r w:rsidRPr="00066969">
        <w:rPr>
          <w:szCs w:val="22"/>
        </w:rPr>
        <w:t>Komisija zbira kandidature in opravlja izbiro med kandidaturami ter druge naloge po tem sklepu. Pri svojem delu je komisija avtonomna. Odločitve komisije v postopku izbire kandidatur so dokončne.</w:t>
      </w:r>
    </w:p>
    <w:p w14:paraId="7484ADCD" w14:textId="77777777" w:rsidR="00654FEB" w:rsidRDefault="00654FEB" w:rsidP="00654FEB">
      <w:pPr>
        <w:spacing w:after="120"/>
        <w:rPr>
          <w:szCs w:val="22"/>
        </w:rPr>
      </w:pPr>
      <w:r w:rsidRPr="00066969">
        <w:rPr>
          <w:szCs w:val="22"/>
        </w:rPr>
        <w:t>Komisiji pri izvajanju njenih nalog nudijo tehnično podporo strokovne službe.</w:t>
      </w:r>
    </w:p>
    <w:p w14:paraId="210C92E0" w14:textId="77777777" w:rsidR="00654FEB" w:rsidRPr="00066969" w:rsidRDefault="00654FEB" w:rsidP="00654FEB">
      <w:pPr>
        <w:spacing w:after="120"/>
        <w:rPr>
          <w:szCs w:val="22"/>
        </w:rPr>
      </w:pPr>
    </w:p>
    <w:p w14:paraId="7A6B6986" w14:textId="77777777" w:rsidR="00654FEB" w:rsidRPr="00066969" w:rsidRDefault="00654FEB" w:rsidP="00654FEB">
      <w:pPr>
        <w:numPr>
          <w:ilvl w:val="0"/>
          <w:numId w:val="27"/>
        </w:numPr>
        <w:spacing w:after="0"/>
        <w:ind w:left="0" w:firstLine="0"/>
        <w:jc w:val="center"/>
        <w:rPr>
          <w:szCs w:val="22"/>
        </w:rPr>
      </w:pPr>
      <w:r w:rsidRPr="00066969">
        <w:rPr>
          <w:szCs w:val="22"/>
        </w:rPr>
        <w:t>člen</w:t>
      </w:r>
    </w:p>
    <w:p w14:paraId="05BC24D5" w14:textId="77777777" w:rsidR="00654FEB" w:rsidRPr="00066969" w:rsidRDefault="00654FEB" w:rsidP="00654FEB">
      <w:pPr>
        <w:spacing w:after="120"/>
        <w:jc w:val="center"/>
        <w:rPr>
          <w:szCs w:val="22"/>
        </w:rPr>
      </w:pPr>
      <w:r w:rsidRPr="00066969">
        <w:rPr>
          <w:szCs w:val="22"/>
        </w:rPr>
        <w:t>(kriteriji za izbiro)</w:t>
      </w:r>
    </w:p>
    <w:p w14:paraId="1DDDA91E" w14:textId="77777777" w:rsidR="00654FEB" w:rsidRPr="00066969" w:rsidRDefault="00654FEB" w:rsidP="00654FEB">
      <w:pPr>
        <w:spacing w:after="120"/>
        <w:rPr>
          <w:bCs/>
          <w:szCs w:val="22"/>
        </w:rPr>
      </w:pPr>
      <w:r w:rsidRPr="00066969">
        <w:rPr>
          <w:bCs/>
          <w:szCs w:val="22"/>
        </w:rPr>
        <w:t>Na razpis smejo kandidirati samo študentje študijskega programa Splošna medicina, ki imajo povprečno oceno nad 7,8 in na dan oddaje kandidature izpolnjujejo naslednje pogoje:</w:t>
      </w:r>
    </w:p>
    <w:p w14:paraId="5BAD9E0B" w14:textId="77777777" w:rsidR="00654FEB" w:rsidRPr="00066969" w:rsidRDefault="00654FEB" w:rsidP="00654FEB">
      <w:pPr>
        <w:pStyle w:val="Odstavekseznama"/>
        <w:numPr>
          <w:ilvl w:val="0"/>
          <w:numId w:val="49"/>
        </w:numPr>
        <w:spacing w:after="120"/>
        <w:rPr>
          <w:bCs/>
        </w:rPr>
      </w:pPr>
      <w:r w:rsidRPr="00066969">
        <w:rPr>
          <w:bCs/>
        </w:rPr>
        <w:t xml:space="preserve">za </w:t>
      </w:r>
      <w:proofErr w:type="spellStart"/>
      <w:r w:rsidRPr="00066969">
        <w:rPr>
          <w:bCs/>
        </w:rPr>
        <w:t>tutorja</w:t>
      </w:r>
      <w:proofErr w:type="spellEnd"/>
      <w:r w:rsidRPr="00066969">
        <w:rPr>
          <w:bCs/>
        </w:rPr>
        <w:t xml:space="preserve"> v 1. letniku opravljen izpit iz Anatomije in histologije z embriologijo,</w:t>
      </w:r>
    </w:p>
    <w:p w14:paraId="2E94E40A" w14:textId="77777777" w:rsidR="00654FEB" w:rsidRPr="00066969" w:rsidRDefault="00654FEB" w:rsidP="00654FEB">
      <w:pPr>
        <w:pStyle w:val="Odstavekseznama"/>
        <w:numPr>
          <w:ilvl w:val="0"/>
          <w:numId w:val="49"/>
        </w:numPr>
        <w:spacing w:after="120"/>
        <w:rPr>
          <w:bCs/>
        </w:rPr>
      </w:pPr>
      <w:r w:rsidRPr="00066969">
        <w:rPr>
          <w:bCs/>
        </w:rPr>
        <w:t xml:space="preserve">za </w:t>
      </w:r>
      <w:proofErr w:type="spellStart"/>
      <w:r w:rsidRPr="00066969">
        <w:rPr>
          <w:bCs/>
        </w:rPr>
        <w:t>tutorja</w:t>
      </w:r>
      <w:proofErr w:type="spellEnd"/>
      <w:r w:rsidRPr="00066969">
        <w:rPr>
          <w:bCs/>
        </w:rPr>
        <w:t xml:space="preserve"> v 2. letniku opravljena izpita iz Fiziologije in Mikrobiologije,</w:t>
      </w:r>
    </w:p>
    <w:p w14:paraId="20FD1785" w14:textId="77777777" w:rsidR="00654FEB" w:rsidRPr="00066969" w:rsidRDefault="00654FEB" w:rsidP="00654FEB">
      <w:pPr>
        <w:pStyle w:val="Odstavekseznama"/>
        <w:numPr>
          <w:ilvl w:val="0"/>
          <w:numId w:val="49"/>
        </w:numPr>
        <w:spacing w:after="120"/>
        <w:rPr>
          <w:bCs/>
        </w:rPr>
      </w:pPr>
      <w:r w:rsidRPr="00066969">
        <w:rPr>
          <w:bCs/>
        </w:rPr>
        <w:t xml:space="preserve">za </w:t>
      </w:r>
      <w:proofErr w:type="spellStart"/>
      <w:r w:rsidRPr="00066969">
        <w:rPr>
          <w:bCs/>
        </w:rPr>
        <w:t>tutorja</w:t>
      </w:r>
      <w:proofErr w:type="spellEnd"/>
      <w:r w:rsidRPr="00066969">
        <w:rPr>
          <w:bCs/>
        </w:rPr>
        <w:t xml:space="preserve"> v Simulacijskem laboratoriju opravljen izpit iz Interne medicine s </w:t>
      </w:r>
      <w:proofErr w:type="spellStart"/>
      <w:r w:rsidRPr="00066969">
        <w:rPr>
          <w:bCs/>
        </w:rPr>
        <w:t>propedevtiko</w:t>
      </w:r>
      <w:proofErr w:type="spellEnd"/>
      <w:r w:rsidRPr="00066969">
        <w:rPr>
          <w:bCs/>
        </w:rPr>
        <w:t>.</w:t>
      </w:r>
    </w:p>
    <w:p w14:paraId="287C1286" w14:textId="77777777" w:rsidR="00654FEB" w:rsidRPr="00066969" w:rsidRDefault="00654FEB" w:rsidP="00654FEB">
      <w:pPr>
        <w:spacing w:after="120"/>
        <w:rPr>
          <w:szCs w:val="22"/>
        </w:rPr>
      </w:pPr>
      <w:r w:rsidRPr="00066969">
        <w:rPr>
          <w:szCs w:val="22"/>
        </w:rPr>
        <w:t xml:space="preserve">Študentje, ki želijo kandidirati za </w:t>
      </w:r>
      <w:proofErr w:type="spellStart"/>
      <w:r w:rsidRPr="00066969">
        <w:rPr>
          <w:szCs w:val="22"/>
        </w:rPr>
        <w:t>tutorja</w:t>
      </w:r>
      <w:proofErr w:type="spellEnd"/>
      <w:r w:rsidRPr="00066969">
        <w:rPr>
          <w:szCs w:val="22"/>
        </w:rPr>
        <w:t xml:space="preserve">, morajo izpolniti poseben obrazec, ki je priloga in sestavina tega sklepa. K obrazcu morajo priložiti potrdilo o opravljenih izpitih in morebitna druga potrdila o </w:t>
      </w:r>
      <w:proofErr w:type="spellStart"/>
      <w:r w:rsidRPr="00066969">
        <w:rPr>
          <w:szCs w:val="22"/>
        </w:rPr>
        <w:t>obštudijski</w:t>
      </w:r>
      <w:proofErr w:type="spellEnd"/>
      <w:r w:rsidRPr="00066969">
        <w:rPr>
          <w:szCs w:val="22"/>
        </w:rPr>
        <w:t xml:space="preserve"> aktivnosti.</w:t>
      </w:r>
    </w:p>
    <w:p w14:paraId="3ADF63EA" w14:textId="77777777" w:rsidR="00654FEB" w:rsidRPr="00066969" w:rsidRDefault="00654FEB" w:rsidP="00654FEB">
      <w:pPr>
        <w:rPr>
          <w:szCs w:val="22"/>
        </w:rPr>
      </w:pPr>
      <w:r w:rsidRPr="00066969">
        <w:rPr>
          <w:szCs w:val="22"/>
        </w:rPr>
        <w:t>Komisija opravi izbor tako vloženih kandidatur na osnovi naslednjih meril (po prioriteti):</w:t>
      </w:r>
    </w:p>
    <w:p w14:paraId="2708DB8E" w14:textId="77777777" w:rsidR="00654FEB" w:rsidRPr="00066969" w:rsidRDefault="00654FEB" w:rsidP="00654FEB">
      <w:pPr>
        <w:numPr>
          <w:ilvl w:val="0"/>
          <w:numId w:val="28"/>
        </w:numPr>
        <w:spacing w:after="0"/>
        <w:rPr>
          <w:szCs w:val="22"/>
        </w:rPr>
      </w:pPr>
      <w:r w:rsidRPr="00066969">
        <w:rPr>
          <w:szCs w:val="22"/>
        </w:rPr>
        <w:t xml:space="preserve">prejšnje izkušnje in uspešnost kot </w:t>
      </w:r>
      <w:proofErr w:type="spellStart"/>
      <w:r w:rsidRPr="00066969">
        <w:rPr>
          <w:szCs w:val="22"/>
        </w:rPr>
        <w:t>tutor</w:t>
      </w:r>
      <w:proofErr w:type="spellEnd"/>
      <w:r w:rsidRPr="00066969">
        <w:rPr>
          <w:szCs w:val="22"/>
        </w:rPr>
        <w:t xml:space="preserve"> </w:t>
      </w:r>
    </w:p>
    <w:p w14:paraId="19DB9E5F" w14:textId="77777777" w:rsidR="00654FEB" w:rsidRPr="00066969" w:rsidRDefault="00654FEB" w:rsidP="00654FEB">
      <w:pPr>
        <w:numPr>
          <w:ilvl w:val="0"/>
          <w:numId w:val="28"/>
        </w:numPr>
        <w:spacing w:after="0"/>
        <w:rPr>
          <w:szCs w:val="22"/>
        </w:rPr>
      </w:pPr>
      <w:r w:rsidRPr="00066969">
        <w:rPr>
          <w:szCs w:val="22"/>
        </w:rPr>
        <w:t xml:space="preserve">za </w:t>
      </w:r>
      <w:proofErr w:type="spellStart"/>
      <w:r w:rsidRPr="00066969">
        <w:rPr>
          <w:szCs w:val="22"/>
        </w:rPr>
        <w:t>tutorje</w:t>
      </w:r>
      <w:proofErr w:type="spellEnd"/>
      <w:r w:rsidRPr="00066969">
        <w:rPr>
          <w:szCs w:val="22"/>
        </w:rPr>
        <w:t xml:space="preserve"> v Simulacijskem laboratoriju uspešna udeležba na izbirnem predmetu Izbrane vsebine in novosti v </w:t>
      </w:r>
      <w:proofErr w:type="spellStart"/>
      <w:r w:rsidRPr="00066969">
        <w:rPr>
          <w:szCs w:val="22"/>
        </w:rPr>
        <w:t>propedevtiki</w:t>
      </w:r>
      <w:proofErr w:type="spellEnd"/>
      <w:r w:rsidRPr="00066969">
        <w:rPr>
          <w:szCs w:val="22"/>
        </w:rPr>
        <w:t xml:space="preserve"> oz. delo </w:t>
      </w:r>
      <w:proofErr w:type="spellStart"/>
      <w:r w:rsidRPr="00066969">
        <w:rPr>
          <w:szCs w:val="22"/>
        </w:rPr>
        <w:t>tutorja</w:t>
      </w:r>
      <w:proofErr w:type="spellEnd"/>
      <w:r w:rsidRPr="00066969">
        <w:rPr>
          <w:szCs w:val="22"/>
        </w:rPr>
        <w:t xml:space="preserve"> na tem predmetu,</w:t>
      </w:r>
    </w:p>
    <w:p w14:paraId="19575671" w14:textId="77777777" w:rsidR="00654FEB" w:rsidRPr="00066969" w:rsidRDefault="00654FEB" w:rsidP="00654FEB">
      <w:pPr>
        <w:numPr>
          <w:ilvl w:val="0"/>
          <w:numId w:val="28"/>
        </w:numPr>
        <w:spacing w:after="0"/>
        <w:rPr>
          <w:szCs w:val="22"/>
        </w:rPr>
      </w:pPr>
      <w:r w:rsidRPr="00066969">
        <w:rPr>
          <w:szCs w:val="22"/>
        </w:rPr>
        <w:t xml:space="preserve">priporočila </w:t>
      </w:r>
      <w:proofErr w:type="spellStart"/>
      <w:r w:rsidRPr="00066969">
        <w:rPr>
          <w:szCs w:val="22"/>
        </w:rPr>
        <w:t>tutorja</w:t>
      </w:r>
      <w:proofErr w:type="spellEnd"/>
      <w:r w:rsidRPr="00066969">
        <w:rPr>
          <w:szCs w:val="22"/>
        </w:rPr>
        <w:t>, ki je delal s kandidatom,</w:t>
      </w:r>
    </w:p>
    <w:p w14:paraId="469BDBCE" w14:textId="77777777" w:rsidR="00654FEB" w:rsidRPr="00066969" w:rsidRDefault="00654FEB" w:rsidP="00654FEB">
      <w:pPr>
        <w:numPr>
          <w:ilvl w:val="0"/>
          <w:numId w:val="28"/>
        </w:numPr>
        <w:spacing w:after="0"/>
        <w:rPr>
          <w:szCs w:val="22"/>
        </w:rPr>
      </w:pPr>
      <w:proofErr w:type="spellStart"/>
      <w:r w:rsidRPr="00066969">
        <w:rPr>
          <w:szCs w:val="22"/>
        </w:rPr>
        <w:t>obštudijske</w:t>
      </w:r>
      <w:proofErr w:type="spellEnd"/>
      <w:r w:rsidRPr="00066969">
        <w:rPr>
          <w:szCs w:val="22"/>
        </w:rPr>
        <w:t xml:space="preserve"> dejavnosti,</w:t>
      </w:r>
    </w:p>
    <w:p w14:paraId="644C54DC" w14:textId="77777777" w:rsidR="00654FEB" w:rsidRPr="00066969" w:rsidRDefault="00654FEB" w:rsidP="00654FEB">
      <w:pPr>
        <w:numPr>
          <w:ilvl w:val="0"/>
          <w:numId w:val="28"/>
        </w:numPr>
        <w:spacing w:after="0"/>
        <w:rPr>
          <w:szCs w:val="22"/>
        </w:rPr>
      </w:pPr>
      <w:r w:rsidRPr="00066969">
        <w:rPr>
          <w:szCs w:val="22"/>
        </w:rPr>
        <w:t>letnik študija,</w:t>
      </w:r>
    </w:p>
    <w:p w14:paraId="5F6072C2" w14:textId="77777777" w:rsidR="00654FEB" w:rsidRPr="00066969" w:rsidRDefault="00654FEB" w:rsidP="00654FEB">
      <w:pPr>
        <w:numPr>
          <w:ilvl w:val="0"/>
          <w:numId w:val="28"/>
        </w:numPr>
        <w:spacing w:after="0"/>
        <w:rPr>
          <w:szCs w:val="22"/>
        </w:rPr>
      </w:pPr>
      <w:r w:rsidRPr="00066969">
        <w:rPr>
          <w:szCs w:val="22"/>
        </w:rPr>
        <w:t>drugi podatki iz obrazca za kandidaturo.</w:t>
      </w:r>
    </w:p>
    <w:p w14:paraId="121F5977" w14:textId="77777777" w:rsidR="00654FEB" w:rsidRPr="00066969" w:rsidRDefault="00654FEB" w:rsidP="00654FEB">
      <w:pPr>
        <w:spacing w:after="120"/>
        <w:rPr>
          <w:szCs w:val="22"/>
        </w:rPr>
      </w:pPr>
      <w:r w:rsidRPr="00066969">
        <w:rPr>
          <w:szCs w:val="22"/>
        </w:rPr>
        <w:t>Komisija praviloma opravi s posameznimi kandidati ustni razgovor in pridobi morebitna mnenja visokošolskih učiteljev o primernosti kandidata.</w:t>
      </w:r>
    </w:p>
    <w:p w14:paraId="57B7EDAA" w14:textId="77777777" w:rsidR="00654FEB" w:rsidRDefault="00654FEB" w:rsidP="00654FEB">
      <w:pPr>
        <w:spacing w:after="120"/>
        <w:rPr>
          <w:szCs w:val="22"/>
        </w:rPr>
      </w:pPr>
      <w:r w:rsidRPr="00066969">
        <w:rPr>
          <w:szCs w:val="22"/>
        </w:rPr>
        <w:t>Ne glede na določila tega člena komisija lahko zavrne vsakega kandidata, če svojo zavrnitev utemelji.</w:t>
      </w:r>
    </w:p>
    <w:p w14:paraId="46257EE1" w14:textId="77777777" w:rsidR="00654FEB" w:rsidRPr="00066969" w:rsidRDefault="00654FEB" w:rsidP="00654FEB">
      <w:pPr>
        <w:spacing w:after="120"/>
        <w:rPr>
          <w:szCs w:val="22"/>
        </w:rPr>
      </w:pPr>
    </w:p>
    <w:p w14:paraId="27815BB3" w14:textId="77777777" w:rsidR="00654FEB" w:rsidRPr="00066969" w:rsidRDefault="00654FEB" w:rsidP="00654FEB">
      <w:pPr>
        <w:numPr>
          <w:ilvl w:val="0"/>
          <w:numId w:val="27"/>
        </w:numPr>
        <w:spacing w:after="0"/>
        <w:ind w:left="0" w:firstLine="0"/>
        <w:jc w:val="center"/>
        <w:rPr>
          <w:szCs w:val="22"/>
        </w:rPr>
      </w:pPr>
      <w:r w:rsidRPr="00066969">
        <w:rPr>
          <w:szCs w:val="22"/>
        </w:rPr>
        <w:t>člen</w:t>
      </w:r>
    </w:p>
    <w:p w14:paraId="28A7B354" w14:textId="77777777" w:rsidR="00654FEB" w:rsidRPr="00066969" w:rsidRDefault="00654FEB" w:rsidP="00654FEB">
      <w:pPr>
        <w:spacing w:after="120"/>
        <w:jc w:val="center"/>
        <w:rPr>
          <w:szCs w:val="22"/>
        </w:rPr>
      </w:pPr>
      <w:r w:rsidRPr="00066969">
        <w:rPr>
          <w:szCs w:val="22"/>
        </w:rPr>
        <w:t>(rok za kandidiranje)</w:t>
      </w:r>
    </w:p>
    <w:p w14:paraId="44975410" w14:textId="77777777" w:rsidR="00654FEB" w:rsidRDefault="00654FEB" w:rsidP="00654FEB">
      <w:pPr>
        <w:spacing w:after="120"/>
        <w:rPr>
          <w:szCs w:val="22"/>
        </w:rPr>
      </w:pPr>
      <w:r w:rsidRPr="00066969">
        <w:rPr>
          <w:szCs w:val="22"/>
        </w:rPr>
        <w:t xml:space="preserve">Študentje, ki kandidirajo na razpis, priporočeno po pošti pošljejo svoje kandidature skladno s V. členom tega sklepa ali jih osebno dostavijo na naslov: Medicinska fakulteta UM, Slomškov trg 15, 2000 Maribor, s pripisom »Kandidatura za študenta </w:t>
      </w:r>
      <w:proofErr w:type="spellStart"/>
      <w:r w:rsidRPr="00066969">
        <w:rPr>
          <w:szCs w:val="22"/>
        </w:rPr>
        <w:t>tutorja</w:t>
      </w:r>
      <w:proofErr w:type="spellEnd"/>
      <w:r w:rsidRPr="00066969">
        <w:rPr>
          <w:szCs w:val="22"/>
        </w:rPr>
        <w:t xml:space="preserve"> – ne odpiraj!« ali izpolnijo elektronski obrazec, ki bo objavljen od 1. julija 2012 naprej. Ne glede na način dostave mora naslovnik </w:t>
      </w:r>
      <w:r w:rsidRPr="00066969">
        <w:rPr>
          <w:szCs w:val="22"/>
        </w:rPr>
        <w:lastRenderedPageBreak/>
        <w:t>prejeti kandidaturo najkasneje do 14. septembra 2012 do 12. ure. Kandidature, ki bodo prispele po roku, bodo s sklepom zavržene.</w:t>
      </w:r>
    </w:p>
    <w:p w14:paraId="7C80CCA4" w14:textId="77777777" w:rsidR="00654FEB" w:rsidRDefault="00654FEB" w:rsidP="00654FEB">
      <w:pPr>
        <w:spacing w:after="120"/>
        <w:rPr>
          <w:szCs w:val="22"/>
        </w:rPr>
      </w:pPr>
    </w:p>
    <w:p w14:paraId="74379FD1" w14:textId="77777777" w:rsidR="00654FEB" w:rsidRDefault="00654FEB" w:rsidP="00654FEB">
      <w:pPr>
        <w:spacing w:after="120"/>
        <w:rPr>
          <w:szCs w:val="22"/>
        </w:rPr>
      </w:pPr>
    </w:p>
    <w:p w14:paraId="14FB18E1" w14:textId="77777777" w:rsidR="00654FEB" w:rsidRPr="00066969" w:rsidRDefault="00654FEB" w:rsidP="00654FEB">
      <w:pPr>
        <w:spacing w:after="120"/>
        <w:rPr>
          <w:szCs w:val="22"/>
        </w:rPr>
      </w:pPr>
    </w:p>
    <w:p w14:paraId="7FF61E44" w14:textId="77777777" w:rsidR="00654FEB" w:rsidRPr="00066969" w:rsidRDefault="00654FEB" w:rsidP="00654FEB">
      <w:pPr>
        <w:numPr>
          <w:ilvl w:val="0"/>
          <w:numId w:val="27"/>
        </w:numPr>
        <w:spacing w:after="0"/>
        <w:ind w:left="0" w:firstLine="0"/>
        <w:jc w:val="center"/>
        <w:rPr>
          <w:szCs w:val="22"/>
        </w:rPr>
      </w:pPr>
      <w:r w:rsidRPr="00066969">
        <w:rPr>
          <w:szCs w:val="22"/>
        </w:rPr>
        <w:t>člen</w:t>
      </w:r>
    </w:p>
    <w:p w14:paraId="1FF40F31" w14:textId="77777777" w:rsidR="00654FEB" w:rsidRPr="00066969" w:rsidRDefault="00654FEB" w:rsidP="00654FEB">
      <w:pPr>
        <w:spacing w:after="120"/>
        <w:jc w:val="center"/>
        <w:rPr>
          <w:szCs w:val="22"/>
        </w:rPr>
      </w:pPr>
      <w:r w:rsidRPr="00066969">
        <w:rPr>
          <w:szCs w:val="22"/>
        </w:rPr>
        <w:t>(rok za izbiro kandidatov)</w:t>
      </w:r>
    </w:p>
    <w:p w14:paraId="70F78145" w14:textId="77777777" w:rsidR="00654FEB" w:rsidRPr="00066969" w:rsidRDefault="00654FEB" w:rsidP="00654FEB">
      <w:pPr>
        <w:spacing w:after="120"/>
        <w:rPr>
          <w:szCs w:val="22"/>
        </w:rPr>
      </w:pPr>
      <w:r w:rsidRPr="00066969">
        <w:rPr>
          <w:bCs/>
          <w:szCs w:val="22"/>
        </w:rPr>
        <w:t>Komisija se sestane najkasneje 17. septembra 2012,</w:t>
      </w:r>
      <w:r w:rsidRPr="00066969">
        <w:rPr>
          <w:szCs w:val="22"/>
        </w:rPr>
        <w:t xml:space="preserve"> pregleda prispele kandidature in jih razvrsti po primernosti. Na osnovi prispelih kandidatur komisija določi, s katerimi kandidati želi opraviti ustni razgovor in jih o tem obvesti.</w:t>
      </w:r>
    </w:p>
    <w:p w14:paraId="6227364A" w14:textId="77777777" w:rsidR="00654FEB" w:rsidRDefault="00654FEB" w:rsidP="00654FEB">
      <w:pPr>
        <w:spacing w:after="120"/>
        <w:rPr>
          <w:szCs w:val="22"/>
        </w:rPr>
      </w:pPr>
      <w:r w:rsidRPr="00066969">
        <w:rPr>
          <w:szCs w:val="22"/>
        </w:rPr>
        <w:t>Po opravljenem izbirnem postopku, vendar najkasneje do 21. septembra 2012, komisija izbere do 46 študentov in javno objavi seznam izbranih kandidatur. Komisija posreduje seznam dekanu Medicinske fakultete Univerze v Mariboru.</w:t>
      </w:r>
    </w:p>
    <w:p w14:paraId="155AA940" w14:textId="77777777" w:rsidR="00654FEB" w:rsidRPr="00066969" w:rsidRDefault="00654FEB" w:rsidP="00654FEB">
      <w:pPr>
        <w:spacing w:after="120"/>
        <w:rPr>
          <w:szCs w:val="22"/>
        </w:rPr>
      </w:pPr>
    </w:p>
    <w:p w14:paraId="521BB319" w14:textId="77777777" w:rsidR="00654FEB" w:rsidRPr="00066969" w:rsidRDefault="00654FEB" w:rsidP="00654FEB">
      <w:pPr>
        <w:numPr>
          <w:ilvl w:val="0"/>
          <w:numId w:val="27"/>
        </w:numPr>
        <w:spacing w:after="0"/>
        <w:ind w:left="0" w:firstLine="0"/>
        <w:jc w:val="center"/>
        <w:rPr>
          <w:szCs w:val="22"/>
        </w:rPr>
      </w:pPr>
      <w:r w:rsidRPr="00066969">
        <w:rPr>
          <w:szCs w:val="22"/>
        </w:rPr>
        <w:t>člen</w:t>
      </w:r>
    </w:p>
    <w:p w14:paraId="0BB29E6D" w14:textId="77777777" w:rsidR="00654FEB" w:rsidRPr="00066969" w:rsidRDefault="00654FEB" w:rsidP="00654FEB">
      <w:pPr>
        <w:spacing w:after="120"/>
        <w:jc w:val="center"/>
        <w:rPr>
          <w:szCs w:val="22"/>
        </w:rPr>
      </w:pPr>
      <w:r w:rsidRPr="00066969">
        <w:rPr>
          <w:szCs w:val="22"/>
        </w:rPr>
        <w:t xml:space="preserve">(imenovanje </w:t>
      </w:r>
      <w:proofErr w:type="spellStart"/>
      <w:r w:rsidRPr="00066969">
        <w:rPr>
          <w:szCs w:val="22"/>
        </w:rPr>
        <w:t>tutorjev</w:t>
      </w:r>
      <w:proofErr w:type="spellEnd"/>
      <w:r w:rsidRPr="00066969">
        <w:rPr>
          <w:szCs w:val="22"/>
        </w:rPr>
        <w:t>)</w:t>
      </w:r>
    </w:p>
    <w:p w14:paraId="5E7474FE" w14:textId="77777777" w:rsidR="00654FEB" w:rsidRPr="00066969" w:rsidRDefault="00654FEB" w:rsidP="00654FEB">
      <w:pPr>
        <w:spacing w:after="120"/>
        <w:rPr>
          <w:szCs w:val="22"/>
        </w:rPr>
      </w:pPr>
      <w:r w:rsidRPr="00066969">
        <w:rPr>
          <w:szCs w:val="22"/>
        </w:rPr>
        <w:t xml:space="preserve">Dekan Medicinske fakultete Univerze v Mariboru na podlagi prejetega seznama izbranih kandidatur imenuje </w:t>
      </w:r>
      <w:proofErr w:type="spellStart"/>
      <w:r w:rsidRPr="00066969">
        <w:rPr>
          <w:szCs w:val="22"/>
        </w:rPr>
        <w:t>tutorje</w:t>
      </w:r>
      <w:proofErr w:type="spellEnd"/>
      <w:r w:rsidRPr="00066969">
        <w:rPr>
          <w:szCs w:val="22"/>
        </w:rPr>
        <w:t>. Imenovani so za čas enega (1) študijskega leta.</w:t>
      </w:r>
    </w:p>
    <w:p w14:paraId="34B9135C" w14:textId="77777777" w:rsidR="00654FEB" w:rsidRDefault="00654FEB" w:rsidP="00654FEB">
      <w:pPr>
        <w:spacing w:after="120"/>
        <w:rPr>
          <w:szCs w:val="22"/>
        </w:rPr>
      </w:pPr>
      <w:r w:rsidRPr="00066969">
        <w:rPr>
          <w:szCs w:val="22"/>
        </w:rPr>
        <w:t>Imenovanje jim preneha na lastno željo ali z razrešitvijo. O razrešitvi odloča dekan Medicinske fakultete Univerze v Mariboru.</w:t>
      </w:r>
    </w:p>
    <w:p w14:paraId="3B287728" w14:textId="77777777" w:rsidR="00654FEB" w:rsidRPr="00066969" w:rsidRDefault="00654FEB" w:rsidP="00654FEB">
      <w:pPr>
        <w:spacing w:after="120"/>
        <w:rPr>
          <w:szCs w:val="22"/>
        </w:rPr>
      </w:pPr>
    </w:p>
    <w:p w14:paraId="1A6FFEFE" w14:textId="77777777" w:rsidR="00654FEB" w:rsidRPr="00066969" w:rsidRDefault="00654FEB" w:rsidP="00654FEB">
      <w:pPr>
        <w:numPr>
          <w:ilvl w:val="0"/>
          <w:numId w:val="27"/>
        </w:numPr>
        <w:spacing w:after="0"/>
        <w:ind w:left="0" w:firstLine="0"/>
        <w:jc w:val="center"/>
        <w:rPr>
          <w:szCs w:val="22"/>
        </w:rPr>
      </w:pPr>
      <w:r w:rsidRPr="00066969">
        <w:rPr>
          <w:szCs w:val="22"/>
        </w:rPr>
        <w:t>člen</w:t>
      </w:r>
    </w:p>
    <w:p w14:paraId="5596185C" w14:textId="77777777" w:rsidR="00654FEB" w:rsidRPr="00066969" w:rsidRDefault="00654FEB" w:rsidP="00654FEB">
      <w:pPr>
        <w:spacing w:after="120"/>
        <w:jc w:val="center"/>
        <w:rPr>
          <w:szCs w:val="22"/>
        </w:rPr>
      </w:pPr>
      <w:r w:rsidRPr="00066969">
        <w:rPr>
          <w:szCs w:val="22"/>
        </w:rPr>
        <w:t>(imenovanje mentorjev)</w:t>
      </w:r>
    </w:p>
    <w:p w14:paraId="7A316333" w14:textId="77777777" w:rsidR="00654FEB" w:rsidRPr="00066969" w:rsidRDefault="00654FEB" w:rsidP="00654FEB">
      <w:pPr>
        <w:spacing w:after="120"/>
        <w:rPr>
          <w:szCs w:val="22"/>
        </w:rPr>
      </w:pPr>
      <w:r w:rsidRPr="00066969">
        <w:rPr>
          <w:szCs w:val="22"/>
        </w:rPr>
        <w:t>Dekan Medicinske fakultete Univerze v Mariboru imenuje mentorje na podlagi lastnega preudarka ali predloga s strani posameznega učitelja ali predloga s strani Študentskega sveta Medicinske fakultete Univerze v Mariboru. Pred imenovanjem posameznega mentorja je dekan dolžan pridobiti mnenje Študentskega sveta Medicinske fakultete Univerze v Mariboru.</w:t>
      </w:r>
    </w:p>
    <w:p w14:paraId="53B79D4D" w14:textId="77777777" w:rsidR="00654FEB" w:rsidRDefault="00654FEB" w:rsidP="00654FEB">
      <w:pPr>
        <w:spacing w:after="120"/>
        <w:rPr>
          <w:szCs w:val="22"/>
        </w:rPr>
      </w:pPr>
      <w:r w:rsidRPr="00066969">
        <w:rPr>
          <w:szCs w:val="22"/>
        </w:rPr>
        <w:t>Mandat mentorja je časovno neomejen. Imenovanje jim preneha na lastno željo ali z razrešitvijo. O razrešitvi odloča dekan Medicinske fakultete Univerze v Mariboru.</w:t>
      </w:r>
    </w:p>
    <w:p w14:paraId="461A83E4" w14:textId="77777777" w:rsidR="00654FEB" w:rsidRPr="00066969" w:rsidRDefault="00654FEB" w:rsidP="00654FEB">
      <w:pPr>
        <w:spacing w:after="120"/>
        <w:rPr>
          <w:szCs w:val="22"/>
        </w:rPr>
      </w:pPr>
    </w:p>
    <w:p w14:paraId="02429168" w14:textId="77777777" w:rsidR="00654FEB" w:rsidRPr="00066969" w:rsidRDefault="00654FEB" w:rsidP="00654FEB">
      <w:pPr>
        <w:numPr>
          <w:ilvl w:val="0"/>
          <w:numId w:val="27"/>
        </w:numPr>
        <w:spacing w:after="0"/>
        <w:ind w:left="0" w:firstLine="0"/>
        <w:jc w:val="center"/>
        <w:rPr>
          <w:szCs w:val="22"/>
        </w:rPr>
      </w:pPr>
      <w:r w:rsidRPr="00066969">
        <w:rPr>
          <w:szCs w:val="22"/>
        </w:rPr>
        <w:t>člen</w:t>
      </w:r>
    </w:p>
    <w:p w14:paraId="4ED0F283" w14:textId="77777777" w:rsidR="00654FEB" w:rsidRPr="00066969" w:rsidRDefault="00654FEB" w:rsidP="00654FEB">
      <w:pPr>
        <w:spacing w:after="120"/>
        <w:jc w:val="center"/>
        <w:rPr>
          <w:szCs w:val="22"/>
        </w:rPr>
      </w:pPr>
      <w:r w:rsidRPr="00066969">
        <w:rPr>
          <w:szCs w:val="22"/>
        </w:rPr>
        <w:t>(koordinatorji)</w:t>
      </w:r>
    </w:p>
    <w:p w14:paraId="40F45A1E" w14:textId="77777777" w:rsidR="00654FEB" w:rsidRPr="00066969" w:rsidRDefault="00654FEB" w:rsidP="00654FEB">
      <w:pPr>
        <w:spacing w:after="120"/>
        <w:rPr>
          <w:szCs w:val="22"/>
        </w:rPr>
      </w:pPr>
      <w:r w:rsidRPr="00066969">
        <w:rPr>
          <w:szCs w:val="22"/>
        </w:rPr>
        <w:t xml:space="preserve">Mentorji in </w:t>
      </w:r>
      <w:proofErr w:type="spellStart"/>
      <w:r w:rsidRPr="00066969">
        <w:rPr>
          <w:szCs w:val="22"/>
        </w:rPr>
        <w:t>tutorji</w:t>
      </w:r>
      <w:proofErr w:type="spellEnd"/>
      <w:r w:rsidRPr="00066969">
        <w:rPr>
          <w:szCs w:val="22"/>
        </w:rPr>
        <w:t xml:space="preserve"> imajo svoja koordinatorja. Koordinatorja mentorjev in </w:t>
      </w:r>
      <w:proofErr w:type="spellStart"/>
      <w:r w:rsidRPr="00066969">
        <w:rPr>
          <w:szCs w:val="22"/>
        </w:rPr>
        <w:t>tutorjev</w:t>
      </w:r>
      <w:proofErr w:type="spellEnd"/>
      <w:r w:rsidRPr="00066969">
        <w:rPr>
          <w:szCs w:val="22"/>
        </w:rPr>
        <w:t xml:space="preserve"> na predlog Študentskega sveta Medicinske fakultete Univerze v Mariboru in po predhodnem soglasju kandidatov imenuje dekan Medicinske fakultete Univerze v Mariboru za dobo enega leta.</w:t>
      </w:r>
    </w:p>
    <w:p w14:paraId="79320929" w14:textId="77777777" w:rsidR="00654FEB" w:rsidRPr="00066969" w:rsidRDefault="00654FEB" w:rsidP="00654FEB">
      <w:pPr>
        <w:spacing w:after="120"/>
        <w:rPr>
          <w:szCs w:val="22"/>
        </w:rPr>
      </w:pPr>
      <w:r w:rsidRPr="00066969">
        <w:rPr>
          <w:szCs w:val="22"/>
        </w:rPr>
        <w:t>Koordinatorja skrbita za izvrševanje ciljev in nalog določenih s tem sklepom in sta za svoje delo odgovorna dekanu Medicinske fakultete Univerze v Mariboru.</w:t>
      </w:r>
    </w:p>
    <w:p w14:paraId="0F96690D" w14:textId="77777777" w:rsidR="00654FEB" w:rsidRDefault="00654FEB" w:rsidP="00654FEB">
      <w:pPr>
        <w:spacing w:after="120"/>
        <w:rPr>
          <w:szCs w:val="22"/>
        </w:rPr>
      </w:pPr>
      <w:r w:rsidRPr="00066969">
        <w:rPr>
          <w:szCs w:val="22"/>
        </w:rPr>
        <w:t xml:space="preserve">Koordinatorja še pred začetkom novega študijskega leta pripravita </w:t>
      </w:r>
      <w:r w:rsidRPr="00066969">
        <w:rPr>
          <w:bCs/>
          <w:szCs w:val="22"/>
        </w:rPr>
        <w:t>izobraževalno delavnico</w:t>
      </w:r>
      <w:r w:rsidRPr="00066969">
        <w:rPr>
          <w:szCs w:val="22"/>
        </w:rPr>
        <w:t xml:space="preserve"> za vse </w:t>
      </w:r>
      <w:proofErr w:type="spellStart"/>
      <w:r w:rsidRPr="00066969">
        <w:rPr>
          <w:szCs w:val="22"/>
        </w:rPr>
        <w:t>tutorje</w:t>
      </w:r>
      <w:proofErr w:type="spellEnd"/>
      <w:r w:rsidRPr="00066969">
        <w:rPr>
          <w:szCs w:val="22"/>
        </w:rPr>
        <w:t>, ki je za njih obvezna.</w:t>
      </w:r>
    </w:p>
    <w:p w14:paraId="1848D4A4" w14:textId="77777777" w:rsidR="00654FEB" w:rsidRPr="00066969" w:rsidRDefault="00654FEB" w:rsidP="00654FEB">
      <w:pPr>
        <w:spacing w:after="120"/>
        <w:rPr>
          <w:szCs w:val="22"/>
        </w:rPr>
      </w:pPr>
    </w:p>
    <w:p w14:paraId="3D1264E8" w14:textId="77777777" w:rsidR="00654FEB" w:rsidRPr="00066969" w:rsidRDefault="00654FEB" w:rsidP="00654FEB">
      <w:pPr>
        <w:numPr>
          <w:ilvl w:val="0"/>
          <w:numId w:val="27"/>
        </w:numPr>
        <w:spacing w:after="0"/>
        <w:ind w:left="0" w:firstLine="0"/>
        <w:jc w:val="center"/>
        <w:rPr>
          <w:szCs w:val="22"/>
        </w:rPr>
      </w:pPr>
      <w:r w:rsidRPr="00066969">
        <w:rPr>
          <w:szCs w:val="22"/>
        </w:rPr>
        <w:t>člen</w:t>
      </w:r>
    </w:p>
    <w:p w14:paraId="05B5DD25" w14:textId="77777777" w:rsidR="00654FEB" w:rsidRPr="00066969" w:rsidRDefault="00654FEB" w:rsidP="00654FEB">
      <w:pPr>
        <w:spacing w:after="120"/>
        <w:jc w:val="center"/>
        <w:rPr>
          <w:szCs w:val="22"/>
        </w:rPr>
      </w:pPr>
      <w:r w:rsidRPr="00066969">
        <w:rPr>
          <w:szCs w:val="22"/>
        </w:rPr>
        <w:t xml:space="preserve">(nagrajevanje dela </w:t>
      </w:r>
      <w:proofErr w:type="spellStart"/>
      <w:r w:rsidRPr="00066969">
        <w:rPr>
          <w:szCs w:val="22"/>
        </w:rPr>
        <w:t>tutorjev</w:t>
      </w:r>
      <w:proofErr w:type="spellEnd"/>
      <w:r w:rsidRPr="00066969">
        <w:rPr>
          <w:szCs w:val="22"/>
        </w:rPr>
        <w:t xml:space="preserve"> in mentorjev)</w:t>
      </w:r>
    </w:p>
    <w:p w14:paraId="2CF18525" w14:textId="77777777" w:rsidR="00654FEB" w:rsidRPr="00066969" w:rsidRDefault="00654FEB" w:rsidP="00654FEB">
      <w:pPr>
        <w:spacing w:after="120"/>
        <w:rPr>
          <w:szCs w:val="22"/>
        </w:rPr>
      </w:pPr>
      <w:r w:rsidRPr="00066969">
        <w:rPr>
          <w:szCs w:val="22"/>
        </w:rPr>
        <w:t xml:space="preserve">Delo </w:t>
      </w:r>
      <w:proofErr w:type="spellStart"/>
      <w:r w:rsidRPr="00066969">
        <w:rPr>
          <w:szCs w:val="22"/>
        </w:rPr>
        <w:t>tutorjev</w:t>
      </w:r>
      <w:proofErr w:type="spellEnd"/>
      <w:r w:rsidRPr="00066969">
        <w:rPr>
          <w:szCs w:val="22"/>
        </w:rPr>
        <w:t xml:space="preserve"> in mentorjev se stimulira in nagrajuje.</w:t>
      </w:r>
    </w:p>
    <w:p w14:paraId="488DB8D4" w14:textId="77777777" w:rsidR="00654FEB" w:rsidRPr="00066969" w:rsidRDefault="00654FEB" w:rsidP="00654FEB">
      <w:pPr>
        <w:spacing w:after="120"/>
        <w:rPr>
          <w:szCs w:val="22"/>
        </w:rPr>
      </w:pPr>
      <w:r w:rsidRPr="00066969">
        <w:rPr>
          <w:szCs w:val="22"/>
        </w:rPr>
        <w:lastRenderedPageBreak/>
        <w:t xml:space="preserve">Delo </w:t>
      </w:r>
      <w:proofErr w:type="spellStart"/>
      <w:r w:rsidRPr="00066969">
        <w:rPr>
          <w:szCs w:val="22"/>
        </w:rPr>
        <w:t>tutorjev</w:t>
      </w:r>
      <w:proofErr w:type="spellEnd"/>
      <w:r w:rsidRPr="00066969">
        <w:rPr>
          <w:szCs w:val="22"/>
        </w:rPr>
        <w:t xml:space="preserve"> se nagradi z denarno nagrado ob koncu študijskega leta. Lestvica nagrad je progresivna in stimulativna. Višino nagrad glede na število opravljenih ur, števila sodelujočih študentov in drugih podrobnejših kriterijev določi Poslovodni odbor Medicinske fakultete Univerze v Mariboru.</w:t>
      </w:r>
    </w:p>
    <w:p w14:paraId="7FF8756D" w14:textId="77777777" w:rsidR="00654FEB" w:rsidRPr="00066969" w:rsidRDefault="00654FEB" w:rsidP="00654FEB">
      <w:pPr>
        <w:spacing w:after="120"/>
        <w:rPr>
          <w:szCs w:val="22"/>
        </w:rPr>
      </w:pPr>
      <w:r w:rsidRPr="00066969">
        <w:rPr>
          <w:szCs w:val="22"/>
        </w:rPr>
        <w:t xml:space="preserve">Ne glede na določbe prejšnjega odstavka lahko Poslovodni odbor Medicinske fakultete Univerze v Mariboru na predlog dekana Medicinske fakultete Univerze v Mariboru določi posebno denarno nagrado za koordinatorja </w:t>
      </w:r>
      <w:proofErr w:type="spellStart"/>
      <w:r w:rsidRPr="00066969">
        <w:rPr>
          <w:szCs w:val="22"/>
        </w:rPr>
        <w:t>tutorjev</w:t>
      </w:r>
      <w:proofErr w:type="spellEnd"/>
      <w:r w:rsidRPr="00066969">
        <w:rPr>
          <w:szCs w:val="22"/>
        </w:rPr>
        <w:t xml:space="preserve"> in koordinatorja mentorjev.</w:t>
      </w:r>
    </w:p>
    <w:p w14:paraId="79BDE3AF" w14:textId="77777777" w:rsidR="00654FEB" w:rsidRDefault="00654FEB" w:rsidP="00654FEB">
      <w:pPr>
        <w:spacing w:after="120"/>
        <w:rPr>
          <w:szCs w:val="22"/>
        </w:rPr>
      </w:pPr>
      <w:r w:rsidRPr="00066969">
        <w:rPr>
          <w:szCs w:val="22"/>
        </w:rPr>
        <w:t>Druge oblike nagrajevanja vključujejo podelitev priznanj in zapis v dodatek k diplomi.</w:t>
      </w:r>
    </w:p>
    <w:p w14:paraId="04D4B1FB" w14:textId="77777777" w:rsidR="00654FEB" w:rsidRDefault="00654FEB" w:rsidP="00654FEB">
      <w:pPr>
        <w:spacing w:after="120"/>
        <w:jc w:val="center"/>
        <w:rPr>
          <w:szCs w:val="22"/>
        </w:rPr>
      </w:pPr>
    </w:p>
    <w:p w14:paraId="6EBC91F8" w14:textId="77777777" w:rsidR="00654FEB" w:rsidRPr="00066969" w:rsidRDefault="00654FEB" w:rsidP="00654FEB">
      <w:pPr>
        <w:numPr>
          <w:ilvl w:val="0"/>
          <w:numId w:val="27"/>
        </w:numPr>
        <w:spacing w:after="0"/>
        <w:ind w:left="0" w:firstLine="0"/>
        <w:jc w:val="center"/>
        <w:rPr>
          <w:szCs w:val="22"/>
        </w:rPr>
      </w:pPr>
      <w:r w:rsidRPr="00066969">
        <w:rPr>
          <w:szCs w:val="22"/>
        </w:rPr>
        <w:t>člen</w:t>
      </w:r>
    </w:p>
    <w:p w14:paraId="5338C23E" w14:textId="77777777" w:rsidR="00654FEB" w:rsidRPr="00066969" w:rsidRDefault="00654FEB" w:rsidP="00654FEB">
      <w:pPr>
        <w:spacing w:after="120"/>
        <w:jc w:val="center"/>
        <w:rPr>
          <w:szCs w:val="22"/>
        </w:rPr>
      </w:pPr>
      <w:r w:rsidRPr="00066969">
        <w:rPr>
          <w:szCs w:val="22"/>
        </w:rPr>
        <w:t>(končne določbe)</w:t>
      </w:r>
    </w:p>
    <w:p w14:paraId="4380949F" w14:textId="77777777" w:rsidR="00654FEB" w:rsidRPr="00066969" w:rsidRDefault="00654FEB" w:rsidP="00654FEB">
      <w:pPr>
        <w:spacing w:after="120"/>
        <w:rPr>
          <w:szCs w:val="22"/>
        </w:rPr>
      </w:pPr>
      <w:r w:rsidRPr="00066969">
        <w:rPr>
          <w:szCs w:val="22"/>
        </w:rPr>
        <w:t>Ta sklep in njegove priloge stopijo v veljavo z dnem, ko jih na svoji seji sprejme Senat Medicinske fakultete Univerze v Mariboru. Za objavo sklepa so zadolžene strokovne službe.</w:t>
      </w:r>
    </w:p>
    <w:p w14:paraId="36D27845" w14:textId="77777777" w:rsidR="00654FEB" w:rsidRDefault="00654FEB" w:rsidP="00654FEB">
      <w:pPr>
        <w:spacing w:after="120"/>
        <w:rPr>
          <w:szCs w:val="22"/>
        </w:rPr>
      </w:pPr>
      <w:r w:rsidRPr="00066969">
        <w:rPr>
          <w:szCs w:val="22"/>
        </w:rPr>
        <w:t>Zoper ta sklep ni pritožbe.</w:t>
      </w:r>
    </w:p>
    <w:p w14:paraId="435CC71B" w14:textId="77777777" w:rsidR="00654FEB" w:rsidRDefault="00654FEB" w:rsidP="00654FEB">
      <w:pPr>
        <w:spacing w:after="120"/>
        <w:rPr>
          <w:szCs w:val="22"/>
        </w:rPr>
      </w:pPr>
    </w:p>
    <w:p w14:paraId="594F410E" w14:textId="77777777" w:rsidR="00654FEB" w:rsidRPr="00066969" w:rsidRDefault="00654FEB" w:rsidP="00654FEB">
      <w:pPr>
        <w:spacing w:after="120"/>
        <w:rPr>
          <w:szCs w:val="22"/>
        </w:rPr>
      </w:pPr>
    </w:p>
    <w:p w14:paraId="507FA5A7" w14:textId="77777777" w:rsidR="00654FEB" w:rsidRPr="00066969" w:rsidRDefault="00654FEB" w:rsidP="00654FEB">
      <w:pPr>
        <w:ind w:left="3540" w:firstLine="708"/>
        <w:rPr>
          <w:szCs w:val="22"/>
        </w:rPr>
      </w:pPr>
      <w:r w:rsidRPr="00066969">
        <w:rPr>
          <w:szCs w:val="22"/>
        </w:rPr>
        <w:t>Dekan Medicinske fakultete Univerze v Mariboru</w:t>
      </w:r>
    </w:p>
    <w:p w14:paraId="4C02E344" w14:textId="77777777" w:rsidR="00654FEB" w:rsidRPr="00066969" w:rsidRDefault="00654FEB" w:rsidP="00654FEB">
      <w:pPr>
        <w:tabs>
          <w:tab w:val="center" w:pos="6480"/>
        </w:tabs>
        <w:rPr>
          <w:szCs w:val="22"/>
        </w:rPr>
      </w:pPr>
      <w:r w:rsidRPr="00066969">
        <w:rPr>
          <w:szCs w:val="22"/>
        </w:rPr>
        <w:tab/>
        <w:t xml:space="preserve">        red. prof. dr. Ivan Krajnc, dr. med.</w:t>
      </w:r>
    </w:p>
    <w:p w14:paraId="25D57B40" w14:textId="77777777" w:rsidR="00654FEB" w:rsidRDefault="00654FEB" w:rsidP="00654FEB">
      <w:pPr>
        <w:rPr>
          <w:sz w:val="20"/>
          <w:szCs w:val="20"/>
        </w:rPr>
      </w:pPr>
    </w:p>
    <w:p w14:paraId="09E60E09" w14:textId="77777777" w:rsidR="00654FEB" w:rsidRDefault="00654FEB" w:rsidP="00654FEB">
      <w:pPr>
        <w:rPr>
          <w:sz w:val="20"/>
          <w:szCs w:val="20"/>
        </w:rPr>
      </w:pPr>
    </w:p>
    <w:p w14:paraId="59B52332" w14:textId="77777777" w:rsidR="00654FEB" w:rsidRDefault="00654FEB" w:rsidP="00654FEB">
      <w:pPr>
        <w:rPr>
          <w:sz w:val="20"/>
          <w:szCs w:val="20"/>
        </w:rPr>
      </w:pPr>
    </w:p>
    <w:p w14:paraId="15140A49" w14:textId="77777777" w:rsidR="00654FEB" w:rsidRDefault="00654FEB" w:rsidP="00654FEB">
      <w:pPr>
        <w:rPr>
          <w:sz w:val="20"/>
          <w:szCs w:val="20"/>
        </w:rPr>
      </w:pPr>
    </w:p>
    <w:p w14:paraId="3CDB532F" w14:textId="77777777" w:rsidR="00654FEB" w:rsidRDefault="00654FEB" w:rsidP="00654FEB">
      <w:pPr>
        <w:rPr>
          <w:sz w:val="20"/>
          <w:szCs w:val="20"/>
        </w:rPr>
      </w:pPr>
    </w:p>
    <w:p w14:paraId="4513028C" w14:textId="77777777" w:rsidR="00654FEB" w:rsidRDefault="00654FEB" w:rsidP="00654FEB">
      <w:pPr>
        <w:rPr>
          <w:sz w:val="20"/>
          <w:szCs w:val="20"/>
        </w:rPr>
      </w:pPr>
    </w:p>
    <w:p w14:paraId="055591D9" w14:textId="77777777" w:rsidR="00654FEB" w:rsidRDefault="00654FEB" w:rsidP="00654FEB">
      <w:pPr>
        <w:rPr>
          <w:sz w:val="20"/>
          <w:szCs w:val="20"/>
        </w:rPr>
      </w:pPr>
    </w:p>
    <w:p w14:paraId="3EC8F545" w14:textId="77777777" w:rsidR="00654FEB" w:rsidRDefault="00654FEB" w:rsidP="00654FEB">
      <w:pPr>
        <w:rPr>
          <w:sz w:val="20"/>
          <w:szCs w:val="20"/>
        </w:rPr>
      </w:pPr>
    </w:p>
    <w:p w14:paraId="3E761DD3" w14:textId="77777777" w:rsidR="00654FEB" w:rsidRDefault="00654FEB" w:rsidP="00654FEB">
      <w:pPr>
        <w:rPr>
          <w:sz w:val="20"/>
          <w:szCs w:val="20"/>
        </w:rPr>
      </w:pPr>
    </w:p>
    <w:p w14:paraId="5463059D" w14:textId="77777777" w:rsidR="00654FEB" w:rsidRDefault="00654FEB" w:rsidP="00654FEB">
      <w:pPr>
        <w:rPr>
          <w:sz w:val="20"/>
          <w:szCs w:val="20"/>
        </w:rPr>
      </w:pPr>
    </w:p>
    <w:p w14:paraId="75DB2954" w14:textId="77777777" w:rsidR="00654FEB" w:rsidRDefault="00654FEB" w:rsidP="00654FEB">
      <w:pPr>
        <w:rPr>
          <w:sz w:val="20"/>
          <w:szCs w:val="20"/>
        </w:rPr>
      </w:pPr>
    </w:p>
    <w:p w14:paraId="73CD7ECA" w14:textId="77777777" w:rsidR="00654FEB" w:rsidRDefault="00654FEB" w:rsidP="00654FEB"/>
    <w:p w14:paraId="6FD78F5B" w14:textId="023D1C3C" w:rsidR="000860FB" w:rsidRDefault="000860FB" w:rsidP="00654FEB">
      <w:pPr>
        <w:pStyle w:val="Naslov1"/>
        <w:numPr>
          <w:ilvl w:val="0"/>
          <w:numId w:val="0"/>
        </w:numPr>
        <w:ind w:left="360"/>
      </w:pPr>
    </w:p>
    <w:p w14:paraId="2E2C251D" w14:textId="77777777" w:rsidR="00654FEB" w:rsidRDefault="00654FEB" w:rsidP="00654FEB"/>
    <w:p w14:paraId="6E988C25" w14:textId="77777777" w:rsidR="00654FEB" w:rsidRDefault="00654FEB" w:rsidP="00654FEB"/>
    <w:p w14:paraId="6D4553A3" w14:textId="77777777" w:rsidR="00654FEB" w:rsidRDefault="00654FEB" w:rsidP="00654FEB"/>
    <w:p w14:paraId="17A67925" w14:textId="77777777" w:rsidR="00654FEB" w:rsidRDefault="00654FEB" w:rsidP="00654FEB"/>
    <w:p w14:paraId="68824DB1" w14:textId="77777777" w:rsidR="00654FEB" w:rsidRDefault="00654FEB" w:rsidP="00654FEB"/>
    <w:p w14:paraId="69EB638D" w14:textId="77777777" w:rsidR="00654FEB" w:rsidRDefault="00654FEB" w:rsidP="00654FEB"/>
    <w:p w14:paraId="065719C7" w14:textId="77777777" w:rsidR="00654FEB" w:rsidRDefault="00654FEB" w:rsidP="00654FEB"/>
    <w:p w14:paraId="56849CF1" w14:textId="77777777" w:rsidR="00654FEB" w:rsidRDefault="00654FEB" w:rsidP="00654FEB"/>
    <w:p w14:paraId="3885A57D" w14:textId="77777777" w:rsidR="00654FEB" w:rsidRDefault="00654FEB" w:rsidP="00654FEB"/>
    <w:p w14:paraId="7A2A8160" w14:textId="77777777" w:rsidR="00654FEB" w:rsidRDefault="00654FEB" w:rsidP="00654FEB"/>
    <w:p w14:paraId="4BB23F54" w14:textId="77777777" w:rsidR="00654FEB" w:rsidRDefault="00654FEB" w:rsidP="00654FEB"/>
    <w:p w14:paraId="1034524F" w14:textId="77777777" w:rsidR="00654FEB" w:rsidRPr="00654FEB" w:rsidRDefault="00654FEB" w:rsidP="00654FEB"/>
    <w:p w14:paraId="0BBA51AF" w14:textId="2F1307E7" w:rsidR="00384473" w:rsidRPr="008937AC" w:rsidRDefault="002C3EEE" w:rsidP="00654FEB">
      <w:pPr>
        <w:pStyle w:val="Naslov1"/>
      </w:pPr>
      <w:bookmarkStart w:id="50" w:name="_Toc199997087"/>
      <w:r w:rsidRPr="008937AC">
        <w:lastRenderedPageBreak/>
        <w:t xml:space="preserve">Priloga </w:t>
      </w:r>
      <w:r w:rsidR="000860FB" w:rsidRPr="008937AC">
        <w:t>2</w:t>
      </w:r>
      <w:r w:rsidRPr="008937AC">
        <w:t xml:space="preserve">: </w:t>
      </w:r>
      <w:r w:rsidR="00384473" w:rsidRPr="008937AC">
        <w:t>Obrazec za kand</w:t>
      </w:r>
      <w:r w:rsidR="00607530">
        <w:t xml:space="preserve">idaturo za </w:t>
      </w:r>
      <w:proofErr w:type="spellStart"/>
      <w:r w:rsidR="00607530">
        <w:t>tutorja</w:t>
      </w:r>
      <w:proofErr w:type="spellEnd"/>
      <w:r w:rsidR="00607530">
        <w:t xml:space="preserve"> študenta 2012</w:t>
      </w:r>
      <w:r w:rsidR="00384473" w:rsidRPr="008937AC">
        <w:t>/201</w:t>
      </w:r>
      <w:r w:rsidR="00607530">
        <w:t>3</w:t>
      </w:r>
      <w:bookmarkEnd w:id="50"/>
    </w:p>
    <w:p w14:paraId="05DC4C7E" w14:textId="77777777" w:rsidR="00384473" w:rsidRPr="008937AC" w:rsidRDefault="00384473" w:rsidP="00384473">
      <w:pPr>
        <w:rPr>
          <w:rFonts w:eastAsia="MS Mincho" w:cs="Times New Roman"/>
          <w:szCs w:val="22"/>
        </w:rPr>
      </w:pPr>
      <w:r w:rsidRPr="008937AC">
        <w:rPr>
          <w:rFonts w:eastAsia="MS Mincho" w:cs="Times New Roman"/>
          <w:szCs w:val="22"/>
        </w:rPr>
        <w:softHyphen/>
      </w:r>
      <w:r w:rsidRPr="008937AC">
        <w:rPr>
          <w:rFonts w:eastAsia="MS Mincho" w:cs="Times New Roman"/>
          <w:szCs w:val="22"/>
        </w:rPr>
        <w:softHyphen/>
      </w:r>
      <w:r w:rsidRPr="008937AC">
        <w:rPr>
          <w:rFonts w:eastAsia="MS Mincho" w:cs="Times New Roman"/>
          <w:szCs w:val="22"/>
        </w:rPr>
        <w:softHyphen/>
      </w:r>
      <w:r w:rsidRPr="008937AC">
        <w:rPr>
          <w:rFonts w:eastAsia="MS Mincho" w:cs="Times New Roman"/>
          <w:szCs w:val="22"/>
        </w:rPr>
        <w:softHyphen/>
      </w:r>
      <w:r w:rsidRPr="008937AC">
        <w:rPr>
          <w:rFonts w:eastAsia="MS Mincho" w:cs="Times New Roman"/>
          <w:szCs w:val="22"/>
        </w:rPr>
        <w:softHyphen/>
      </w:r>
      <w:r w:rsidRPr="008937AC">
        <w:rPr>
          <w:rFonts w:eastAsia="MS Mincho" w:cs="Times New Roman"/>
          <w:szCs w:val="22"/>
        </w:rPr>
        <w:softHyphen/>
      </w:r>
      <w:r w:rsidRPr="008937AC">
        <w:rPr>
          <w:rFonts w:eastAsia="MS Mincho" w:cs="Times New Roman"/>
          <w:szCs w:val="22"/>
        </w:rPr>
        <w:softHyphen/>
      </w:r>
      <w:r w:rsidRPr="008937AC">
        <w:rPr>
          <w:rFonts w:eastAsia="MS Mincho" w:cs="Times New Roman"/>
          <w:szCs w:val="22"/>
        </w:rPr>
        <w:softHyphen/>
      </w:r>
      <w:r w:rsidRPr="008937AC">
        <w:rPr>
          <w:rFonts w:eastAsia="MS Mincho" w:cs="Times New Roman"/>
          <w:szCs w:val="22"/>
        </w:rPr>
        <w:softHyphen/>
      </w:r>
      <w:r w:rsidRPr="008937AC">
        <w:rPr>
          <w:rFonts w:eastAsia="MS Mincho" w:cs="Times New Roman"/>
          <w:szCs w:val="22"/>
        </w:rPr>
        <w:softHyphen/>
      </w:r>
      <w:r w:rsidRPr="008937AC">
        <w:rPr>
          <w:rFonts w:eastAsia="MS Mincho" w:cs="Times New Roman"/>
          <w:szCs w:val="22"/>
        </w:rPr>
        <w:softHyphen/>
      </w:r>
      <w:r w:rsidRPr="008937AC">
        <w:rPr>
          <w:rFonts w:eastAsia="MS Mincho" w:cs="Times New Roman"/>
          <w:szCs w:val="22"/>
        </w:rPr>
        <w:softHyphen/>
      </w:r>
      <w:r w:rsidRPr="008937AC">
        <w:rPr>
          <w:rFonts w:eastAsia="MS Mincho" w:cs="Times New Roman"/>
          <w:szCs w:val="22"/>
        </w:rPr>
        <w:softHyphen/>
      </w:r>
      <w:r w:rsidRPr="008937AC">
        <w:rPr>
          <w:rFonts w:eastAsia="MS Mincho" w:cs="Times New Roman"/>
          <w:szCs w:val="22"/>
        </w:rPr>
        <w:softHyphen/>
        <w:t>_______________________________________________________________________</w:t>
      </w:r>
      <w:r w:rsidR="005901FA" w:rsidRPr="008937AC">
        <w:rPr>
          <w:rFonts w:eastAsia="MS Mincho" w:cs="Times New Roman"/>
          <w:szCs w:val="22"/>
        </w:rPr>
        <w:t>_____________</w:t>
      </w:r>
    </w:p>
    <w:p w14:paraId="6F6F2DCD" w14:textId="77777777" w:rsidR="00384473" w:rsidRPr="008937AC" w:rsidRDefault="00384473" w:rsidP="00384473">
      <w:pPr>
        <w:rPr>
          <w:rFonts w:eastAsia="MS Mincho" w:cs="Times New Roman"/>
          <w:i/>
          <w:szCs w:val="22"/>
        </w:rPr>
      </w:pPr>
      <w:r w:rsidRPr="008937AC">
        <w:rPr>
          <w:rFonts w:eastAsia="MS Mincho" w:cs="Times New Roman"/>
          <w:i/>
          <w:szCs w:val="22"/>
        </w:rPr>
        <w:t>Spoštovane kolegice, spoštovani kolegi,</w:t>
      </w:r>
    </w:p>
    <w:p w14:paraId="173CFBE0" w14:textId="77777777" w:rsidR="00384473" w:rsidRPr="008937AC" w:rsidRDefault="00384473" w:rsidP="00384473">
      <w:pPr>
        <w:rPr>
          <w:rFonts w:eastAsia="MS Mincho" w:cs="Times New Roman"/>
          <w:i/>
          <w:sz w:val="8"/>
          <w:szCs w:val="22"/>
        </w:rPr>
      </w:pPr>
    </w:p>
    <w:p w14:paraId="19977128" w14:textId="61898874" w:rsidR="00384473" w:rsidRPr="008937AC" w:rsidRDefault="00384473" w:rsidP="00384473">
      <w:pPr>
        <w:rPr>
          <w:rFonts w:eastAsia="MS Mincho" w:cs="Times New Roman"/>
          <w:i/>
          <w:szCs w:val="22"/>
        </w:rPr>
      </w:pPr>
      <w:r w:rsidRPr="008937AC">
        <w:rPr>
          <w:rFonts w:eastAsia="MS Mincho" w:cs="Times New Roman"/>
          <w:i/>
          <w:szCs w:val="22"/>
        </w:rPr>
        <w:t xml:space="preserve">pred Vami je Obrazec za kandidaturo za </w:t>
      </w:r>
      <w:proofErr w:type="spellStart"/>
      <w:r w:rsidRPr="008937AC">
        <w:rPr>
          <w:rFonts w:eastAsia="MS Mincho" w:cs="Times New Roman"/>
          <w:i/>
          <w:szCs w:val="22"/>
        </w:rPr>
        <w:t>tutorja</w:t>
      </w:r>
      <w:proofErr w:type="spellEnd"/>
      <w:r w:rsidR="00B245E4">
        <w:rPr>
          <w:rFonts w:eastAsia="MS Mincho" w:cs="Times New Roman"/>
          <w:i/>
          <w:szCs w:val="22"/>
        </w:rPr>
        <w:t xml:space="preserve"> študenta v študijskem letu 2012/2013</w:t>
      </w:r>
      <w:r w:rsidRPr="008937AC">
        <w:rPr>
          <w:rFonts w:eastAsia="MS Mincho" w:cs="Times New Roman"/>
          <w:i/>
          <w:szCs w:val="22"/>
        </w:rPr>
        <w:t>, za katerega Vas prosimo, da ga natančno preberete in izpolnite.</w:t>
      </w:r>
    </w:p>
    <w:p w14:paraId="61DCC885" w14:textId="77777777" w:rsidR="00384473" w:rsidRPr="008937AC" w:rsidRDefault="00384473" w:rsidP="00384473">
      <w:pPr>
        <w:ind w:firstLine="708"/>
        <w:rPr>
          <w:rFonts w:eastAsia="MS Mincho" w:cs="Times New Roman"/>
          <w:i/>
          <w:sz w:val="8"/>
          <w:szCs w:val="22"/>
        </w:rPr>
      </w:pPr>
    </w:p>
    <w:p w14:paraId="6E0590F9" w14:textId="77777777" w:rsidR="00384473" w:rsidRPr="008937AC" w:rsidRDefault="00384473" w:rsidP="00384473">
      <w:pPr>
        <w:pBdr>
          <w:bottom w:val="single" w:sz="6" w:space="1" w:color="auto"/>
        </w:pBdr>
        <w:rPr>
          <w:rFonts w:eastAsia="MS Mincho" w:cs="Times New Roman"/>
          <w:i/>
          <w:szCs w:val="22"/>
        </w:rPr>
      </w:pPr>
      <w:r w:rsidRPr="008937AC">
        <w:rPr>
          <w:rFonts w:eastAsia="MS Mincho" w:cs="Times New Roman"/>
          <w:i/>
          <w:szCs w:val="22"/>
        </w:rPr>
        <w:t>Želimo Vam uspešno izpolnjevanje!</w:t>
      </w:r>
    </w:p>
    <w:p w14:paraId="6697878E" w14:textId="77777777" w:rsidR="00384473" w:rsidRPr="008937AC" w:rsidRDefault="00C634C5" w:rsidP="00384473">
      <w:pPr>
        <w:pBdr>
          <w:bottom w:val="single" w:sz="6" w:space="1" w:color="auto"/>
        </w:pBdr>
        <w:jc w:val="center"/>
        <w:rPr>
          <w:rFonts w:eastAsia="MS Mincho" w:cs="Times New Roman"/>
          <w:b/>
          <w:i/>
          <w:color w:val="A6A6A6"/>
        </w:rPr>
      </w:pPr>
      <w:r w:rsidRPr="008937AC">
        <w:rPr>
          <w:rFonts w:eastAsia="MS Mincho" w:cs="Times New Roman"/>
          <w:b/>
          <w:i/>
          <w:color w:val="A6A6A6"/>
        </w:rPr>
        <w:t xml:space="preserve">~ </w:t>
      </w:r>
      <w:proofErr w:type="spellStart"/>
      <w:r w:rsidRPr="008937AC">
        <w:rPr>
          <w:rFonts w:eastAsia="MS Mincho" w:cs="Times New Roman"/>
          <w:b/>
          <w:i/>
          <w:color w:val="A6A6A6"/>
        </w:rPr>
        <w:t>Docendo</w:t>
      </w:r>
      <w:proofErr w:type="spellEnd"/>
      <w:r w:rsidRPr="008937AC">
        <w:rPr>
          <w:rFonts w:eastAsia="MS Mincho" w:cs="Times New Roman"/>
          <w:b/>
          <w:i/>
          <w:color w:val="A6A6A6"/>
        </w:rPr>
        <w:t xml:space="preserve"> </w:t>
      </w:r>
      <w:proofErr w:type="spellStart"/>
      <w:r w:rsidRPr="008937AC">
        <w:rPr>
          <w:rFonts w:eastAsia="MS Mincho" w:cs="Times New Roman"/>
          <w:b/>
          <w:i/>
          <w:color w:val="A6A6A6"/>
        </w:rPr>
        <w:t>discimus</w:t>
      </w:r>
      <w:proofErr w:type="spellEnd"/>
      <w:r w:rsidRPr="008937AC">
        <w:rPr>
          <w:rFonts w:eastAsia="MS Mincho" w:cs="Times New Roman"/>
          <w:b/>
          <w:i/>
          <w:color w:val="A6A6A6"/>
        </w:rPr>
        <w:t>. / Učimo se z učenjem drugih. ~</w:t>
      </w:r>
    </w:p>
    <w:p w14:paraId="5E385064" w14:textId="77777777" w:rsidR="00384473" w:rsidRPr="008937AC" w:rsidRDefault="00384473" w:rsidP="00384473">
      <w:pPr>
        <w:jc w:val="center"/>
        <w:rPr>
          <w:rFonts w:eastAsia="MS Mincho" w:cs="Times New Roman"/>
          <w:szCs w:val="22"/>
        </w:rPr>
      </w:pPr>
    </w:p>
    <w:p w14:paraId="3170E532" w14:textId="77777777" w:rsidR="00384473" w:rsidRPr="008937AC" w:rsidRDefault="00384473" w:rsidP="007906DD">
      <w:pPr>
        <w:spacing w:after="40" w:line="360" w:lineRule="auto"/>
        <w:jc w:val="left"/>
        <w:rPr>
          <w:rFonts w:eastAsia="MS Mincho" w:cs="Times New Roman"/>
          <w:szCs w:val="22"/>
        </w:rPr>
      </w:pPr>
      <w:r w:rsidRPr="008937AC">
        <w:rPr>
          <w:rFonts w:eastAsia="MS Mincho" w:cs="Times New Roman"/>
          <w:szCs w:val="22"/>
        </w:rPr>
        <w:softHyphen/>
      </w:r>
      <w:r w:rsidRPr="008937AC">
        <w:rPr>
          <w:rFonts w:eastAsia="MS Mincho" w:cs="Times New Roman"/>
          <w:szCs w:val="22"/>
        </w:rPr>
        <w:softHyphen/>
      </w:r>
      <w:r w:rsidRPr="008937AC">
        <w:rPr>
          <w:rFonts w:eastAsia="MS Mincho" w:cs="Times New Roman"/>
          <w:szCs w:val="22"/>
        </w:rPr>
        <w:softHyphen/>
      </w:r>
      <w:r w:rsidRPr="008937AC">
        <w:rPr>
          <w:rFonts w:eastAsia="MS Mincho" w:cs="Times New Roman"/>
          <w:szCs w:val="22"/>
        </w:rPr>
        <w:softHyphen/>
      </w:r>
      <w:r w:rsidRPr="008937AC">
        <w:rPr>
          <w:rFonts w:eastAsia="MS Mincho" w:cs="Times New Roman"/>
          <w:szCs w:val="22"/>
        </w:rPr>
        <w:softHyphen/>
      </w:r>
      <w:r w:rsidRPr="008937AC">
        <w:rPr>
          <w:rFonts w:eastAsia="MS Mincho" w:cs="Times New Roman"/>
          <w:szCs w:val="22"/>
        </w:rPr>
        <w:softHyphen/>
      </w:r>
      <w:r w:rsidRPr="008937AC">
        <w:rPr>
          <w:rFonts w:eastAsia="MS Mincho" w:cs="Times New Roman"/>
          <w:szCs w:val="22"/>
        </w:rPr>
        <w:softHyphen/>
        <w:t>Ime in priimek:</w:t>
      </w:r>
    </w:p>
    <w:p w14:paraId="531572F9" w14:textId="79B51271" w:rsidR="00384473" w:rsidRPr="008937AC" w:rsidRDefault="00384473" w:rsidP="007906DD">
      <w:pPr>
        <w:spacing w:after="40" w:line="360" w:lineRule="auto"/>
        <w:rPr>
          <w:rFonts w:eastAsia="MS Mincho" w:cs="Times New Roman"/>
          <w:szCs w:val="22"/>
        </w:rPr>
      </w:pPr>
      <w:r w:rsidRPr="008937AC">
        <w:rPr>
          <w:rFonts w:eastAsia="MS Mincho" w:cs="Times New Roman"/>
          <w:szCs w:val="22"/>
        </w:rPr>
        <w:t>Letnik, v kat</w:t>
      </w:r>
      <w:r w:rsidR="009B3206">
        <w:rPr>
          <w:rFonts w:eastAsia="MS Mincho" w:cs="Times New Roman"/>
          <w:szCs w:val="22"/>
        </w:rPr>
        <w:t>erega boste vpisani oktobra 2012</w:t>
      </w:r>
      <w:r w:rsidRPr="008937AC">
        <w:rPr>
          <w:rFonts w:eastAsia="MS Mincho" w:cs="Times New Roman"/>
          <w:szCs w:val="22"/>
        </w:rPr>
        <w:t>:</w:t>
      </w:r>
    </w:p>
    <w:p w14:paraId="78E8A30E" w14:textId="77777777" w:rsidR="00384473" w:rsidRPr="008937AC" w:rsidRDefault="00384473" w:rsidP="007906DD">
      <w:pPr>
        <w:spacing w:after="40" w:line="360" w:lineRule="auto"/>
        <w:rPr>
          <w:rFonts w:eastAsia="MS Mincho" w:cs="Times New Roman"/>
          <w:szCs w:val="22"/>
        </w:rPr>
      </w:pPr>
      <w:r w:rsidRPr="008937AC">
        <w:rPr>
          <w:rFonts w:eastAsia="MS Mincho" w:cs="Times New Roman"/>
          <w:szCs w:val="22"/>
        </w:rPr>
        <w:t>Vpisna številka:</w:t>
      </w:r>
    </w:p>
    <w:p w14:paraId="0FC43FCF" w14:textId="77777777" w:rsidR="00384473" w:rsidRPr="008937AC" w:rsidRDefault="00384473" w:rsidP="007906DD">
      <w:pPr>
        <w:spacing w:after="40" w:line="360" w:lineRule="auto"/>
        <w:rPr>
          <w:rFonts w:eastAsia="MS Mincho" w:cs="Times New Roman"/>
          <w:szCs w:val="22"/>
        </w:rPr>
      </w:pPr>
      <w:r w:rsidRPr="008937AC">
        <w:rPr>
          <w:rFonts w:eastAsia="MS Mincho" w:cs="Times New Roman"/>
          <w:szCs w:val="22"/>
        </w:rPr>
        <w:t>Stalno prebivališče:</w:t>
      </w:r>
    </w:p>
    <w:p w14:paraId="76D09514" w14:textId="77777777" w:rsidR="00384473" w:rsidRPr="008937AC" w:rsidRDefault="00384473" w:rsidP="007906DD">
      <w:pPr>
        <w:spacing w:after="40" w:line="360" w:lineRule="auto"/>
        <w:rPr>
          <w:rFonts w:eastAsia="MS Mincho" w:cs="Times New Roman"/>
          <w:szCs w:val="22"/>
        </w:rPr>
      </w:pPr>
      <w:r w:rsidRPr="008937AC">
        <w:rPr>
          <w:rFonts w:eastAsia="MS Mincho" w:cs="Times New Roman"/>
          <w:szCs w:val="22"/>
        </w:rPr>
        <w:t>Začasno prebivališče:</w:t>
      </w:r>
    </w:p>
    <w:p w14:paraId="3AF418E7" w14:textId="77777777" w:rsidR="00384473" w:rsidRPr="008937AC" w:rsidRDefault="00384473" w:rsidP="007906DD">
      <w:pPr>
        <w:spacing w:after="40" w:line="360" w:lineRule="auto"/>
        <w:rPr>
          <w:rFonts w:eastAsia="MS Mincho" w:cs="Times New Roman"/>
          <w:szCs w:val="22"/>
        </w:rPr>
      </w:pPr>
      <w:r w:rsidRPr="008937AC">
        <w:rPr>
          <w:rFonts w:eastAsia="MS Mincho" w:cs="Times New Roman"/>
          <w:szCs w:val="22"/>
        </w:rPr>
        <w:t>Telefonska številka:</w:t>
      </w:r>
    </w:p>
    <w:p w14:paraId="416C1A7A" w14:textId="77777777" w:rsidR="00384473" w:rsidRPr="008937AC" w:rsidRDefault="00384473" w:rsidP="007906DD">
      <w:pPr>
        <w:spacing w:after="40" w:line="360" w:lineRule="auto"/>
        <w:rPr>
          <w:rFonts w:eastAsia="MS Mincho" w:cs="Times New Roman"/>
          <w:szCs w:val="22"/>
        </w:rPr>
      </w:pPr>
      <w:r w:rsidRPr="008937AC">
        <w:rPr>
          <w:rFonts w:eastAsia="MS Mincho" w:cs="Times New Roman"/>
          <w:szCs w:val="22"/>
        </w:rPr>
        <w:t>E-</w:t>
      </w:r>
      <w:proofErr w:type="spellStart"/>
      <w:r w:rsidRPr="008937AC">
        <w:rPr>
          <w:rFonts w:eastAsia="MS Mincho" w:cs="Times New Roman"/>
          <w:szCs w:val="22"/>
        </w:rPr>
        <w:t>mail</w:t>
      </w:r>
      <w:proofErr w:type="spellEnd"/>
      <w:r w:rsidRPr="008937AC">
        <w:rPr>
          <w:rFonts w:eastAsia="MS Mincho" w:cs="Times New Roman"/>
          <w:szCs w:val="22"/>
        </w:rPr>
        <w:t xml:space="preserve"> naslov:</w:t>
      </w:r>
    </w:p>
    <w:p w14:paraId="6B409BE0" w14:textId="77777777" w:rsidR="00384473" w:rsidRPr="008937AC" w:rsidRDefault="00384473" w:rsidP="007906DD">
      <w:pPr>
        <w:spacing w:after="40" w:line="360" w:lineRule="auto"/>
        <w:rPr>
          <w:rFonts w:eastAsia="MS Mincho" w:cs="Times New Roman"/>
          <w:szCs w:val="22"/>
        </w:rPr>
      </w:pPr>
      <w:r w:rsidRPr="008937AC">
        <w:rPr>
          <w:rFonts w:eastAsia="MS Mincho" w:cs="Times New Roman"/>
          <w:szCs w:val="22"/>
        </w:rPr>
        <w:t xml:space="preserve">Datum rojstva: </w:t>
      </w:r>
    </w:p>
    <w:p w14:paraId="28A8CD3F" w14:textId="77777777" w:rsidR="00384473" w:rsidRPr="008937AC" w:rsidRDefault="00384473" w:rsidP="00384473">
      <w:pPr>
        <w:spacing w:after="40"/>
        <w:rPr>
          <w:rFonts w:eastAsia="MS Mincho" w:cs="Arial Unicode MS"/>
          <w:szCs w:val="22"/>
        </w:rPr>
      </w:pPr>
      <w:r w:rsidRPr="008937AC">
        <w:rPr>
          <w:rFonts w:eastAsia="MS Mincho" w:cs="Arial Unicode MS"/>
          <w:szCs w:val="22"/>
        </w:rPr>
        <w:t>Povprečna ocena dosedanjega študija: ____________</w:t>
      </w:r>
    </w:p>
    <w:p w14:paraId="6ED6C0E0" w14:textId="77777777" w:rsidR="00022CAF" w:rsidRPr="008937AC" w:rsidRDefault="00022CAF" w:rsidP="00022CAF">
      <w:pPr>
        <w:spacing w:line="360" w:lineRule="auto"/>
        <w:jc w:val="left"/>
        <w:rPr>
          <w:rFonts w:eastAsia="MS Mincho" w:cs="Arial Unicode MS"/>
          <w:szCs w:val="22"/>
        </w:rPr>
      </w:pPr>
      <w:r w:rsidRPr="008937AC">
        <w:rPr>
          <w:rFonts w:eastAsia="MS Mincho" w:cs="Arial Unicode MS"/>
          <w:szCs w:val="22"/>
        </w:rPr>
        <w:t>Velikost majice: ____</w:t>
      </w:r>
    </w:p>
    <w:p w14:paraId="3FB24D28" w14:textId="77777777" w:rsidR="00384473" w:rsidRPr="008937AC" w:rsidRDefault="00384473" w:rsidP="00384473">
      <w:pPr>
        <w:spacing w:after="40"/>
        <w:rPr>
          <w:rFonts w:eastAsia="MS Mincho" w:cs="Arial Unicode MS"/>
          <w:szCs w:val="22"/>
        </w:rPr>
      </w:pPr>
    </w:p>
    <w:p w14:paraId="3646D412" w14:textId="49613077" w:rsidR="00384473" w:rsidRPr="008937AC" w:rsidRDefault="00384473" w:rsidP="00384473">
      <w:pPr>
        <w:rPr>
          <w:rFonts w:eastAsia="MS Mincho" w:cs="Arial Unicode MS"/>
          <w:szCs w:val="22"/>
        </w:rPr>
      </w:pPr>
      <w:r w:rsidRPr="008937AC">
        <w:rPr>
          <w:rFonts w:eastAsia="MS Mincho" w:cs="Arial Unicode MS"/>
          <w:szCs w:val="22"/>
        </w:rPr>
        <w:t>Študentom katerega letnika bi želeli b</w:t>
      </w:r>
      <w:r w:rsidR="0014705D">
        <w:rPr>
          <w:rFonts w:eastAsia="MS Mincho" w:cs="Arial Unicode MS"/>
          <w:szCs w:val="22"/>
        </w:rPr>
        <w:t xml:space="preserve">iti </w:t>
      </w:r>
      <w:proofErr w:type="spellStart"/>
      <w:r w:rsidR="0014705D">
        <w:rPr>
          <w:rFonts w:eastAsia="MS Mincho" w:cs="Arial Unicode MS"/>
          <w:szCs w:val="22"/>
        </w:rPr>
        <w:t>tutor</w:t>
      </w:r>
      <w:proofErr w:type="spellEnd"/>
      <w:r w:rsidR="0014705D">
        <w:rPr>
          <w:rFonts w:eastAsia="MS Mincho" w:cs="Arial Unicode MS"/>
          <w:szCs w:val="22"/>
        </w:rPr>
        <w:t xml:space="preserve"> v študijskem letu 2012/2013</w:t>
      </w:r>
      <w:r w:rsidRPr="008937AC">
        <w:rPr>
          <w:rFonts w:eastAsia="MS Mincho" w:cs="Arial Unicode MS"/>
          <w:szCs w:val="22"/>
        </w:rPr>
        <w:t>? (</w:t>
      </w:r>
      <w:r w:rsidRPr="008937AC">
        <w:rPr>
          <w:rFonts w:eastAsia="MS Mincho" w:cs="Arial Unicode MS"/>
          <w:i/>
          <w:szCs w:val="22"/>
        </w:rPr>
        <w:t>razvrstite po prioriteti</w:t>
      </w:r>
      <w:r w:rsidRPr="008937AC">
        <w:rPr>
          <w:rFonts w:eastAsia="MS Mincho" w:cs="Arial Unicode MS"/>
          <w:szCs w:val="22"/>
        </w:rPr>
        <w:t>)</w:t>
      </w:r>
    </w:p>
    <w:p w14:paraId="56427687" w14:textId="64D32652" w:rsidR="00384473" w:rsidRPr="008937AC" w:rsidRDefault="00384473" w:rsidP="00384473">
      <w:pPr>
        <w:spacing w:after="0"/>
        <w:jc w:val="center"/>
        <w:rPr>
          <w:rFonts w:eastAsia="MS Mincho" w:cs="Arial Unicode MS"/>
          <w:szCs w:val="22"/>
        </w:rPr>
      </w:pPr>
      <w:proofErr w:type="spellStart"/>
      <w:r w:rsidRPr="008937AC">
        <w:rPr>
          <w:rFonts w:eastAsia="MS Mincho" w:cs="Arial Unicode MS"/>
          <w:szCs w:val="22"/>
        </w:rPr>
        <w:t>1.letnik</w:t>
      </w:r>
      <w:proofErr w:type="spellEnd"/>
      <w:r w:rsidRPr="008937AC">
        <w:rPr>
          <w:rFonts w:eastAsia="MS Mincho" w:cs="Arial Unicode MS"/>
          <w:szCs w:val="22"/>
        </w:rPr>
        <w:tab/>
      </w:r>
      <w:r w:rsidRPr="008937AC">
        <w:rPr>
          <w:rFonts w:eastAsia="MS Mincho" w:cs="Arial Unicode MS"/>
          <w:szCs w:val="22"/>
        </w:rPr>
        <w:tab/>
      </w:r>
      <w:proofErr w:type="spellStart"/>
      <w:r w:rsidRPr="008937AC">
        <w:rPr>
          <w:rFonts w:eastAsia="MS Mincho" w:cs="Arial Unicode MS"/>
          <w:szCs w:val="22"/>
        </w:rPr>
        <w:t>2.letnik</w:t>
      </w:r>
      <w:proofErr w:type="spellEnd"/>
      <w:r w:rsidR="002B591F" w:rsidRPr="008937AC">
        <w:rPr>
          <w:rFonts w:eastAsia="MS Mincho" w:cs="Arial Unicode MS"/>
          <w:szCs w:val="22"/>
        </w:rPr>
        <w:tab/>
      </w:r>
      <w:r w:rsidR="0014705D">
        <w:rPr>
          <w:rFonts w:eastAsia="MS Mincho" w:cs="Arial Unicode MS"/>
          <w:szCs w:val="22"/>
        </w:rPr>
        <w:t>Simulacijski laboratorij</w:t>
      </w:r>
      <w:r w:rsidR="002B591F" w:rsidRPr="008937AC">
        <w:rPr>
          <w:rFonts w:eastAsia="MS Mincho" w:cs="Arial Unicode MS"/>
          <w:szCs w:val="22"/>
        </w:rPr>
        <w:t xml:space="preserve"> (učitelj kliničnih veščin)</w:t>
      </w:r>
    </w:p>
    <w:p w14:paraId="4EC9F787" w14:textId="77777777" w:rsidR="00384473" w:rsidRPr="008937AC" w:rsidRDefault="00384473" w:rsidP="00384473">
      <w:pPr>
        <w:spacing w:after="0"/>
        <w:rPr>
          <w:rFonts w:eastAsia="MS Mincho" w:cs="Times New Roman"/>
          <w:szCs w:val="22"/>
        </w:rPr>
      </w:pPr>
      <w:r w:rsidRPr="008937AC">
        <w:rPr>
          <w:rFonts w:eastAsia="MS Mincho" w:cs="Times New Roman"/>
          <w:szCs w:val="22"/>
        </w:rPr>
        <w:t>_______________________________________________________________________</w:t>
      </w:r>
      <w:r w:rsidR="005901FA" w:rsidRPr="008937AC">
        <w:rPr>
          <w:rFonts w:eastAsia="MS Mincho" w:cs="Times New Roman"/>
          <w:szCs w:val="22"/>
        </w:rPr>
        <w:t>_____________</w:t>
      </w:r>
    </w:p>
    <w:p w14:paraId="3529D1C2" w14:textId="77777777" w:rsidR="00384473" w:rsidRPr="008937AC" w:rsidRDefault="00384473" w:rsidP="00384473">
      <w:pPr>
        <w:spacing w:after="0"/>
        <w:rPr>
          <w:rFonts w:eastAsia="MS Mincho" w:cs="Arial Unicode MS"/>
          <w:szCs w:val="22"/>
        </w:rPr>
      </w:pPr>
    </w:p>
    <w:p w14:paraId="2060BF8B" w14:textId="77777777" w:rsidR="00D21938" w:rsidRPr="008937AC" w:rsidRDefault="00D21938" w:rsidP="00D21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Helvetica" w:hAnsi="Helvetica" w:cs="Helvetica"/>
        </w:rPr>
      </w:pPr>
      <w:r w:rsidRPr="008937AC">
        <w:rPr>
          <w:rFonts w:cs="Trebuchet MS"/>
          <w:szCs w:val="20"/>
        </w:rPr>
        <w:t xml:space="preserve">Ali se boste v primeru, da ste izbrani za </w:t>
      </w:r>
      <w:proofErr w:type="spellStart"/>
      <w:r w:rsidRPr="008937AC">
        <w:rPr>
          <w:rFonts w:cs="Trebuchet MS"/>
          <w:szCs w:val="20"/>
        </w:rPr>
        <w:t>tutorja</w:t>
      </w:r>
      <w:proofErr w:type="spellEnd"/>
      <w:r w:rsidRPr="008937AC">
        <w:rPr>
          <w:rFonts w:cs="Trebuchet MS"/>
          <w:szCs w:val="20"/>
        </w:rPr>
        <w:t xml:space="preserve"> študenta v 1. ali 2. letniku, udeležili </w:t>
      </w:r>
    </w:p>
    <w:p w14:paraId="3AA0F696" w14:textId="41B14483" w:rsidR="00D21938" w:rsidRPr="008937AC" w:rsidRDefault="00D21938" w:rsidP="00D21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Helvetica" w:hAnsi="Helvetica" w:cs="Helvetica"/>
        </w:rPr>
      </w:pPr>
      <w:r w:rsidRPr="008937AC">
        <w:rPr>
          <w:rFonts w:cs="Trebuchet MS"/>
          <w:szCs w:val="20"/>
        </w:rPr>
        <w:t xml:space="preserve">izobraževalnega vikenda, ki je pogoj  za opravljanje </w:t>
      </w:r>
      <w:proofErr w:type="spellStart"/>
      <w:r w:rsidRPr="008937AC">
        <w:rPr>
          <w:rFonts w:cs="Trebuchet MS"/>
          <w:szCs w:val="20"/>
        </w:rPr>
        <w:t>tutorskega</w:t>
      </w:r>
      <w:proofErr w:type="spellEnd"/>
      <w:r w:rsidRPr="008937AC">
        <w:rPr>
          <w:rFonts w:cs="Trebuchet MS"/>
          <w:szCs w:val="20"/>
        </w:rPr>
        <w:t xml:space="preserve"> dela in bo potekal od </w:t>
      </w:r>
      <w:r w:rsidR="003B7C88">
        <w:rPr>
          <w:rFonts w:cs="Trebuchet MS"/>
          <w:szCs w:val="20"/>
        </w:rPr>
        <w:t>28</w:t>
      </w:r>
      <w:r w:rsidRPr="008937AC">
        <w:rPr>
          <w:rFonts w:cs="Trebuchet MS"/>
          <w:szCs w:val="20"/>
        </w:rPr>
        <w:t xml:space="preserve">.9. do </w:t>
      </w:r>
      <w:r w:rsidR="003B7C88">
        <w:rPr>
          <w:rFonts w:cs="Trebuchet MS"/>
          <w:szCs w:val="20"/>
        </w:rPr>
        <w:t>30.9</w:t>
      </w:r>
      <w:r w:rsidRPr="008937AC">
        <w:rPr>
          <w:rFonts w:cs="Trebuchet MS"/>
          <w:szCs w:val="20"/>
        </w:rPr>
        <w:t>.</w:t>
      </w:r>
      <w:r w:rsidR="003B7C88">
        <w:rPr>
          <w:rFonts w:cs="Trebuchet MS"/>
          <w:szCs w:val="20"/>
        </w:rPr>
        <w:t>2012</w:t>
      </w:r>
      <w:r w:rsidRPr="008937AC">
        <w:rPr>
          <w:rFonts w:cs="Trebuchet MS"/>
          <w:szCs w:val="20"/>
        </w:rPr>
        <w:t xml:space="preserve">? </w:t>
      </w:r>
    </w:p>
    <w:p w14:paraId="4C20B015" w14:textId="77777777" w:rsidR="00D21938" w:rsidRPr="008937AC" w:rsidRDefault="00D21938" w:rsidP="00D219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cs="Trebuchet MS"/>
          <w:szCs w:val="20"/>
        </w:rPr>
      </w:pPr>
      <w:r w:rsidRPr="008937AC">
        <w:rPr>
          <w:rFonts w:cs="Trebuchet MS"/>
          <w:szCs w:val="20"/>
        </w:rPr>
        <w:t>DA</w:t>
      </w:r>
      <w:r w:rsidRPr="008937AC">
        <w:rPr>
          <w:rFonts w:cs="Trebuchet MS"/>
          <w:szCs w:val="20"/>
        </w:rPr>
        <w:tab/>
      </w:r>
      <w:r w:rsidRPr="008937AC">
        <w:rPr>
          <w:rFonts w:cs="Trebuchet MS"/>
          <w:szCs w:val="20"/>
        </w:rPr>
        <w:tab/>
        <w:t xml:space="preserve"> NE</w:t>
      </w:r>
    </w:p>
    <w:p w14:paraId="1D0FFC6F" w14:textId="77777777" w:rsidR="00B90410" w:rsidRPr="008937AC" w:rsidRDefault="00B90410" w:rsidP="001F2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rPr>
      </w:pPr>
    </w:p>
    <w:p w14:paraId="7340B92D" w14:textId="0AE5F61E" w:rsidR="00D21938" w:rsidRPr="008937AC" w:rsidRDefault="00D21938" w:rsidP="004958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Helvetica" w:hAnsi="Helvetica" w:cs="Helvetica"/>
        </w:rPr>
      </w:pPr>
      <w:r w:rsidRPr="008937AC">
        <w:rPr>
          <w:rFonts w:cs="Trebuchet MS"/>
          <w:szCs w:val="20"/>
        </w:rPr>
        <w:t xml:space="preserve">Ali se boste v primeru, da ste izbrani za </w:t>
      </w:r>
      <w:proofErr w:type="spellStart"/>
      <w:r w:rsidRPr="008937AC">
        <w:rPr>
          <w:rFonts w:cs="Trebuchet MS"/>
          <w:szCs w:val="20"/>
        </w:rPr>
        <w:t>tutorja</w:t>
      </w:r>
      <w:proofErr w:type="spellEnd"/>
      <w:r w:rsidRPr="008937AC">
        <w:rPr>
          <w:rFonts w:cs="Trebuchet MS"/>
          <w:szCs w:val="20"/>
        </w:rPr>
        <w:t xml:space="preserve"> študenta </w:t>
      </w:r>
      <w:r w:rsidR="00B90410" w:rsidRPr="008937AC">
        <w:rPr>
          <w:rFonts w:cs="Trebuchet MS"/>
          <w:szCs w:val="20"/>
        </w:rPr>
        <w:t>pri Izbirnem predmetu</w:t>
      </w:r>
      <w:r w:rsidRPr="008937AC">
        <w:rPr>
          <w:rFonts w:cs="Trebuchet MS"/>
          <w:szCs w:val="20"/>
        </w:rPr>
        <w:t>,</w:t>
      </w:r>
      <w:r w:rsidR="00A70C7D" w:rsidRPr="008937AC">
        <w:rPr>
          <w:rFonts w:cs="Trebuchet MS"/>
          <w:szCs w:val="20"/>
        </w:rPr>
        <w:t xml:space="preserve"> udeležili izobraževalnih delavnic, ki so pogoj  za opravljanje </w:t>
      </w:r>
      <w:proofErr w:type="spellStart"/>
      <w:r w:rsidR="00A70C7D" w:rsidRPr="008937AC">
        <w:rPr>
          <w:rFonts w:cs="Trebuchet MS"/>
          <w:szCs w:val="20"/>
        </w:rPr>
        <w:t>tutorskega</w:t>
      </w:r>
      <w:proofErr w:type="spellEnd"/>
      <w:r w:rsidR="00A70C7D" w:rsidRPr="008937AC">
        <w:rPr>
          <w:rFonts w:cs="Trebuchet MS"/>
          <w:szCs w:val="20"/>
        </w:rPr>
        <w:t xml:space="preserve"> dela in bodo potekale</w:t>
      </w:r>
      <w:r w:rsidR="00B90410" w:rsidRPr="008937AC">
        <w:rPr>
          <w:rFonts w:cs="Trebuchet MS"/>
          <w:szCs w:val="20"/>
        </w:rPr>
        <w:t xml:space="preserve"> od</w:t>
      </w:r>
      <w:r w:rsidR="00780DF7">
        <w:rPr>
          <w:rFonts w:cs="Trebuchet MS"/>
          <w:szCs w:val="20"/>
        </w:rPr>
        <w:t xml:space="preserve"> 21. do 22.9. </w:t>
      </w:r>
      <w:r w:rsidR="0084683F">
        <w:rPr>
          <w:rFonts w:cs="Trebuchet MS"/>
          <w:szCs w:val="20"/>
        </w:rPr>
        <w:t>ter</w:t>
      </w:r>
      <w:r w:rsidR="00B90410" w:rsidRPr="008937AC">
        <w:rPr>
          <w:rFonts w:cs="Trebuchet MS"/>
          <w:szCs w:val="20"/>
        </w:rPr>
        <w:t xml:space="preserve"> </w:t>
      </w:r>
      <w:r w:rsidR="00780DF7">
        <w:rPr>
          <w:rFonts w:cs="Trebuchet MS"/>
          <w:szCs w:val="20"/>
        </w:rPr>
        <w:t>27. do 30.9</w:t>
      </w:r>
      <w:r w:rsidR="00A70C7D" w:rsidRPr="008937AC">
        <w:rPr>
          <w:rFonts w:cs="Trebuchet MS"/>
          <w:szCs w:val="20"/>
        </w:rPr>
        <w:t>.</w:t>
      </w:r>
      <w:r w:rsidR="00780DF7">
        <w:rPr>
          <w:rFonts w:cs="Trebuchet MS"/>
          <w:szCs w:val="20"/>
        </w:rPr>
        <w:t>2012</w:t>
      </w:r>
      <w:r w:rsidR="004958AF" w:rsidRPr="008937AC">
        <w:rPr>
          <w:rFonts w:cs="Trebuchet MS"/>
          <w:szCs w:val="20"/>
        </w:rPr>
        <w:t xml:space="preserve">? </w:t>
      </w:r>
    </w:p>
    <w:p w14:paraId="150CDC07" w14:textId="77777777" w:rsidR="00D21938" w:rsidRPr="008937AC" w:rsidRDefault="00D21938" w:rsidP="001F2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rPr>
      </w:pPr>
      <w:r w:rsidRPr="008937AC">
        <w:rPr>
          <w:rFonts w:cs="Trebuchet MS"/>
          <w:szCs w:val="20"/>
        </w:rPr>
        <w:t>DA</w:t>
      </w:r>
      <w:r w:rsidR="00B90410" w:rsidRPr="008937AC">
        <w:rPr>
          <w:rFonts w:cs="Trebuchet MS"/>
          <w:szCs w:val="20"/>
        </w:rPr>
        <w:tab/>
      </w:r>
      <w:r w:rsidR="00B90410" w:rsidRPr="008937AC">
        <w:rPr>
          <w:rFonts w:cs="Trebuchet MS"/>
          <w:szCs w:val="20"/>
        </w:rPr>
        <w:tab/>
      </w:r>
      <w:r w:rsidRPr="008937AC">
        <w:rPr>
          <w:rFonts w:cs="Trebuchet MS"/>
          <w:szCs w:val="20"/>
        </w:rPr>
        <w:t xml:space="preserve"> NE</w:t>
      </w:r>
    </w:p>
    <w:p w14:paraId="2961A294" w14:textId="77777777" w:rsidR="00022CAF" w:rsidRPr="008937AC" w:rsidRDefault="00022CAF" w:rsidP="00384473">
      <w:pPr>
        <w:spacing w:after="0"/>
        <w:rPr>
          <w:rFonts w:eastAsia="MS Mincho" w:cs="Arial Unicode MS"/>
          <w:szCs w:val="22"/>
        </w:rPr>
      </w:pPr>
    </w:p>
    <w:p w14:paraId="5AA38830" w14:textId="77777777" w:rsidR="00A77713" w:rsidRDefault="00A77713" w:rsidP="00384473">
      <w:pPr>
        <w:spacing w:after="0"/>
        <w:rPr>
          <w:rFonts w:eastAsia="MS Mincho" w:cs="Arial Unicode MS"/>
          <w:szCs w:val="22"/>
        </w:rPr>
      </w:pPr>
    </w:p>
    <w:p w14:paraId="4EAC8E40" w14:textId="77777777" w:rsidR="00A77713" w:rsidRDefault="00A77713" w:rsidP="00384473">
      <w:pPr>
        <w:spacing w:after="0"/>
        <w:rPr>
          <w:rFonts w:eastAsia="MS Mincho" w:cs="Arial Unicode MS"/>
          <w:szCs w:val="22"/>
        </w:rPr>
      </w:pPr>
    </w:p>
    <w:p w14:paraId="58835145" w14:textId="6463C8B2" w:rsidR="00384473" w:rsidRPr="008937AC" w:rsidRDefault="00384473" w:rsidP="00A77713">
      <w:pPr>
        <w:spacing w:after="0"/>
        <w:rPr>
          <w:rFonts w:eastAsia="MS Mincho" w:cs="Arial Unicode MS"/>
          <w:szCs w:val="22"/>
        </w:rPr>
      </w:pPr>
      <w:r w:rsidRPr="008937AC">
        <w:rPr>
          <w:rFonts w:eastAsia="MS Mincho" w:cs="Arial Unicode MS"/>
          <w:szCs w:val="22"/>
        </w:rPr>
        <w:t>Kratek življenjepis (</w:t>
      </w:r>
      <w:r w:rsidRPr="008937AC">
        <w:rPr>
          <w:rFonts w:eastAsia="MS Mincho" w:cs="Arial Unicode MS"/>
          <w:i/>
          <w:szCs w:val="22"/>
        </w:rPr>
        <w:t>dosedanja dodatna izobraževanja ter uspehi</w:t>
      </w:r>
      <w:r w:rsidR="00A77713">
        <w:rPr>
          <w:rFonts w:eastAsia="MS Mincho" w:cs="Arial Unicode MS"/>
          <w:szCs w:val="22"/>
        </w:rPr>
        <w:t>) in</w:t>
      </w:r>
      <w:r w:rsidR="00C7231A">
        <w:rPr>
          <w:rFonts w:eastAsia="MS Mincho" w:cs="Arial Unicode MS"/>
          <w:szCs w:val="22"/>
        </w:rPr>
        <w:t xml:space="preserve"> </w:t>
      </w:r>
      <w:proofErr w:type="spellStart"/>
      <w:r w:rsidR="00C7231A">
        <w:rPr>
          <w:rFonts w:eastAsia="MS Mincho" w:cs="Arial Unicode MS"/>
          <w:szCs w:val="22"/>
        </w:rPr>
        <w:t>obštudijske</w:t>
      </w:r>
      <w:proofErr w:type="spellEnd"/>
      <w:r w:rsidRPr="008937AC">
        <w:rPr>
          <w:rFonts w:eastAsia="MS Mincho" w:cs="Arial Unicode MS"/>
          <w:szCs w:val="22"/>
        </w:rPr>
        <w:t xml:space="preserve"> dejavnosti (</w:t>
      </w:r>
      <w:r w:rsidRPr="008937AC">
        <w:rPr>
          <w:rFonts w:eastAsia="MS Mincho" w:cs="Arial Unicode MS"/>
          <w:i/>
          <w:szCs w:val="22"/>
        </w:rPr>
        <w:t>predvsem izkušnje z delom z ljudmi, vodenjem različnih projektov in skupin ter s pedagoškim delom</w:t>
      </w:r>
      <w:r w:rsidRPr="008937AC">
        <w:rPr>
          <w:rFonts w:eastAsia="MS Mincho" w:cs="Arial Unicode MS"/>
          <w:szCs w:val="22"/>
        </w:rPr>
        <w:t xml:space="preserve">): </w:t>
      </w:r>
    </w:p>
    <w:p w14:paraId="40D1B895" w14:textId="77777777" w:rsidR="00384473" w:rsidRPr="008937AC" w:rsidRDefault="00384473" w:rsidP="00384473">
      <w:pPr>
        <w:rPr>
          <w:rFonts w:eastAsia="MS Mincho" w:cs="Arial Unicode MS"/>
          <w:szCs w:val="22"/>
        </w:rPr>
      </w:pPr>
    </w:p>
    <w:p w14:paraId="48A2F0EA" w14:textId="77777777" w:rsidR="00384473" w:rsidRPr="008937AC" w:rsidRDefault="00384473" w:rsidP="00384473">
      <w:pPr>
        <w:rPr>
          <w:rFonts w:eastAsia="MS Mincho" w:cs="Arial Unicode MS"/>
          <w:szCs w:val="22"/>
        </w:rPr>
      </w:pPr>
    </w:p>
    <w:p w14:paraId="2E01111C" w14:textId="77777777" w:rsidR="00384473" w:rsidRPr="008937AC" w:rsidRDefault="00384473" w:rsidP="00384473">
      <w:pPr>
        <w:rPr>
          <w:rFonts w:eastAsia="MS Mincho" w:cs="Arial Unicode MS"/>
          <w:szCs w:val="22"/>
        </w:rPr>
      </w:pPr>
    </w:p>
    <w:p w14:paraId="79FA1950" w14:textId="77777777" w:rsidR="00384473" w:rsidRPr="008937AC" w:rsidRDefault="00384473" w:rsidP="00384473">
      <w:pPr>
        <w:rPr>
          <w:rFonts w:eastAsia="MS Mincho" w:cs="Arial Unicode MS"/>
          <w:szCs w:val="22"/>
        </w:rPr>
      </w:pPr>
    </w:p>
    <w:p w14:paraId="0AAA1078" w14:textId="77777777" w:rsidR="00384473" w:rsidRPr="008937AC" w:rsidRDefault="00384473" w:rsidP="00384473">
      <w:pPr>
        <w:rPr>
          <w:rFonts w:eastAsia="MS Mincho" w:cs="Arial Unicode MS"/>
          <w:szCs w:val="22"/>
        </w:rPr>
      </w:pPr>
    </w:p>
    <w:p w14:paraId="39468F8E" w14:textId="77777777" w:rsidR="00384473" w:rsidRPr="008937AC" w:rsidRDefault="00384473" w:rsidP="00384473">
      <w:pPr>
        <w:rPr>
          <w:rFonts w:eastAsia="MS Mincho" w:cs="Arial Unicode MS"/>
          <w:szCs w:val="22"/>
        </w:rPr>
      </w:pPr>
    </w:p>
    <w:p w14:paraId="0A56D776" w14:textId="77777777" w:rsidR="008E41FE" w:rsidRDefault="008E41FE" w:rsidP="00384473">
      <w:pPr>
        <w:rPr>
          <w:rFonts w:eastAsia="MS Mincho" w:cs="Arial Unicode MS"/>
          <w:szCs w:val="22"/>
        </w:rPr>
      </w:pPr>
    </w:p>
    <w:p w14:paraId="4094709B" w14:textId="77777777" w:rsidR="008E41FE" w:rsidRDefault="008E41FE" w:rsidP="00384473">
      <w:pPr>
        <w:rPr>
          <w:rFonts w:eastAsia="MS Mincho" w:cs="Arial Unicode MS"/>
          <w:szCs w:val="22"/>
        </w:rPr>
      </w:pPr>
    </w:p>
    <w:p w14:paraId="19B0C0A1" w14:textId="77777777" w:rsidR="008E41FE" w:rsidRDefault="008E41FE" w:rsidP="00384473">
      <w:pPr>
        <w:rPr>
          <w:rFonts w:eastAsia="MS Mincho" w:cs="Arial Unicode MS"/>
          <w:szCs w:val="22"/>
        </w:rPr>
      </w:pPr>
    </w:p>
    <w:p w14:paraId="2CDA9D8E" w14:textId="77777777" w:rsidR="008E41FE" w:rsidRPr="008937AC" w:rsidRDefault="008E41FE" w:rsidP="00384473">
      <w:pPr>
        <w:rPr>
          <w:rFonts w:eastAsia="MS Mincho" w:cs="Arial Unicode MS"/>
          <w:szCs w:val="22"/>
        </w:rPr>
      </w:pPr>
    </w:p>
    <w:p w14:paraId="10E3E949" w14:textId="77777777" w:rsidR="00384473" w:rsidRPr="008937AC" w:rsidRDefault="00384473" w:rsidP="00384473">
      <w:pPr>
        <w:rPr>
          <w:rFonts w:eastAsia="MS Mincho" w:cs="Arial Unicode MS"/>
          <w:szCs w:val="22"/>
        </w:rPr>
      </w:pPr>
    </w:p>
    <w:p w14:paraId="127960FA" w14:textId="77777777" w:rsidR="00384473" w:rsidRPr="008937AC" w:rsidRDefault="00384473" w:rsidP="00384473">
      <w:pPr>
        <w:rPr>
          <w:rFonts w:eastAsia="MS Mincho" w:cs="Arial Unicode MS"/>
          <w:szCs w:val="22"/>
        </w:rPr>
      </w:pPr>
      <w:r w:rsidRPr="008937AC">
        <w:rPr>
          <w:rFonts w:eastAsia="MS Mincho" w:cs="Arial Unicode MS"/>
          <w:szCs w:val="22"/>
        </w:rPr>
        <w:t>Ostale želje, pomisleki, mnenja, ki bi jih želeli posredovati komisiji:</w:t>
      </w:r>
    </w:p>
    <w:p w14:paraId="558A06EC" w14:textId="77777777" w:rsidR="00384473" w:rsidRPr="008937AC" w:rsidRDefault="00384473" w:rsidP="00384473">
      <w:pPr>
        <w:rPr>
          <w:rFonts w:eastAsia="MS Mincho" w:cs="Times New Roman"/>
          <w:szCs w:val="22"/>
        </w:rPr>
      </w:pPr>
    </w:p>
    <w:p w14:paraId="66A3527F" w14:textId="77777777" w:rsidR="008E41FE" w:rsidRDefault="008E41FE" w:rsidP="00384473">
      <w:pPr>
        <w:rPr>
          <w:rFonts w:eastAsia="MS Mincho" w:cs="Times New Roman"/>
          <w:szCs w:val="22"/>
        </w:rPr>
      </w:pPr>
    </w:p>
    <w:p w14:paraId="22A0B545" w14:textId="77777777" w:rsidR="008E41FE" w:rsidRPr="008937AC" w:rsidRDefault="008E41FE" w:rsidP="00384473">
      <w:pPr>
        <w:rPr>
          <w:rFonts w:eastAsia="MS Mincho" w:cs="Times New Roman"/>
          <w:szCs w:val="22"/>
        </w:rPr>
      </w:pPr>
    </w:p>
    <w:p w14:paraId="31242178" w14:textId="77777777" w:rsidR="00384473" w:rsidRPr="008937AC" w:rsidRDefault="00384473" w:rsidP="00384473">
      <w:pPr>
        <w:rPr>
          <w:rFonts w:eastAsia="MS Mincho" w:cs="Times New Roman"/>
          <w:szCs w:val="22"/>
        </w:rPr>
      </w:pPr>
    </w:p>
    <w:p w14:paraId="5224B5F6" w14:textId="77777777" w:rsidR="00384473" w:rsidRPr="008937AC" w:rsidRDefault="00384473" w:rsidP="00384473">
      <w:pPr>
        <w:rPr>
          <w:rFonts w:eastAsia="MS Mincho" w:cs="Times New Roman"/>
          <w:szCs w:val="22"/>
        </w:rPr>
      </w:pPr>
    </w:p>
    <w:p w14:paraId="65656F23" w14:textId="6CB3ABD4" w:rsidR="00384473" w:rsidRPr="008937AC" w:rsidRDefault="00384473" w:rsidP="00384473">
      <w:pPr>
        <w:rPr>
          <w:rFonts w:eastAsia="MS Mincho" w:cs="Times New Roman"/>
          <w:szCs w:val="22"/>
        </w:rPr>
      </w:pPr>
      <w:r w:rsidRPr="008937AC">
        <w:rPr>
          <w:rFonts w:eastAsia="MS Mincho" w:cs="Times New Roman"/>
          <w:b/>
          <w:szCs w:val="22"/>
        </w:rPr>
        <w:t>Priloge:</w:t>
      </w:r>
      <w:r w:rsidRPr="008937AC">
        <w:rPr>
          <w:rFonts w:eastAsia="MS Mincho" w:cs="Times New Roman"/>
          <w:szCs w:val="22"/>
        </w:rPr>
        <w:t xml:space="preserve"> </w:t>
      </w:r>
      <w:r w:rsidR="00A77713">
        <w:rPr>
          <w:rFonts w:eastAsia="MS Mincho" w:cs="Times New Roman"/>
          <w:szCs w:val="22"/>
        </w:rPr>
        <w:t>P</w:t>
      </w:r>
      <w:r w:rsidRPr="008937AC">
        <w:rPr>
          <w:rFonts w:eastAsia="MS Mincho" w:cs="Times New Roman"/>
          <w:szCs w:val="22"/>
        </w:rPr>
        <w:t>otrdilo o vseh opravljenih izpitih na MF UM (</w:t>
      </w:r>
      <w:r w:rsidRPr="008937AC">
        <w:rPr>
          <w:rFonts w:eastAsia="MS Mincho" w:cs="Times New Roman"/>
          <w:i/>
          <w:szCs w:val="22"/>
        </w:rPr>
        <w:t>iz potrdila mora biti razvidno, da ste opravili vse pogoje za vpis v višji letnik na MF UM</w:t>
      </w:r>
      <w:r w:rsidRPr="008937AC">
        <w:rPr>
          <w:rFonts w:eastAsia="MS Mincho" w:cs="Times New Roman"/>
          <w:szCs w:val="22"/>
        </w:rPr>
        <w:t xml:space="preserve">), morebitna druga dokazila o </w:t>
      </w:r>
      <w:proofErr w:type="spellStart"/>
      <w:r w:rsidRPr="008937AC">
        <w:rPr>
          <w:rFonts w:eastAsia="MS Mincho" w:cs="Times New Roman"/>
          <w:szCs w:val="22"/>
        </w:rPr>
        <w:t>obštudijskih</w:t>
      </w:r>
      <w:proofErr w:type="spellEnd"/>
      <w:r w:rsidRPr="008937AC">
        <w:rPr>
          <w:rFonts w:eastAsia="MS Mincho" w:cs="Times New Roman"/>
          <w:szCs w:val="22"/>
        </w:rPr>
        <w:t xml:space="preserve"> aktivnostih.</w:t>
      </w:r>
    </w:p>
    <w:p w14:paraId="7F658A92" w14:textId="77777777" w:rsidR="00384473" w:rsidRPr="008937AC" w:rsidRDefault="00384473" w:rsidP="00384473">
      <w:pPr>
        <w:rPr>
          <w:rFonts w:eastAsia="MS Mincho" w:cs="Times New Roman"/>
          <w:szCs w:val="22"/>
        </w:rPr>
      </w:pPr>
      <w:r w:rsidRPr="008937AC">
        <w:rPr>
          <w:rFonts w:eastAsia="MS Mincho" w:cs="Times New Roman"/>
          <w:szCs w:val="22"/>
        </w:rPr>
        <w:t>_______________________________________________________________________</w:t>
      </w:r>
      <w:r w:rsidR="005901FA" w:rsidRPr="008937AC">
        <w:rPr>
          <w:rFonts w:eastAsia="MS Mincho" w:cs="Times New Roman"/>
          <w:szCs w:val="22"/>
        </w:rPr>
        <w:t>_____________</w:t>
      </w:r>
    </w:p>
    <w:p w14:paraId="758202B7" w14:textId="77777777" w:rsidR="00384473" w:rsidRPr="008937AC" w:rsidRDefault="00384473" w:rsidP="00384473">
      <w:pPr>
        <w:spacing w:after="0"/>
        <w:rPr>
          <w:rFonts w:eastAsia="MS Mincho" w:cs="Times New Roman"/>
          <w:i/>
          <w:szCs w:val="22"/>
        </w:rPr>
      </w:pPr>
      <w:r w:rsidRPr="008937AC">
        <w:rPr>
          <w:rFonts w:eastAsia="MS Mincho" w:cs="Times New Roman"/>
          <w:i/>
          <w:szCs w:val="22"/>
        </w:rPr>
        <w:t>Zahvaljujemo se za vašo prijavo ter  za čas in trud, ki ste ga pripravljeni vložiti za razvoj Medicinske fakultete Univerze v Mariboru!</w:t>
      </w:r>
    </w:p>
    <w:p w14:paraId="17AF141A" w14:textId="77777777" w:rsidR="00384473" w:rsidRPr="008937AC" w:rsidRDefault="00384473" w:rsidP="00384473">
      <w:pPr>
        <w:spacing w:after="0"/>
        <w:rPr>
          <w:rFonts w:eastAsia="MS Mincho" w:cs="Times New Roman"/>
          <w:szCs w:val="22"/>
        </w:rPr>
      </w:pPr>
      <w:r w:rsidRPr="008937AC">
        <w:rPr>
          <w:rFonts w:eastAsia="MS Mincho" w:cs="Times New Roman"/>
          <w:szCs w:val="22"/>
        </w:rPr>
        <w:t>_______________________________________________________________________</w:t>
      </w:r>
      <w:r w:rsidR="005901FA" w:rsidRPr="008937AC">
        <w:rPr>
          <w:rFonts w:eastAsia="MS Mincho" w:cs="Times New Roman"/>
          <w:szCs w:val="22"/>
        </w:rPr>
        <w:t>_____________</w:t>
      </w:r>
    </w:p>
    <w:p w14:paraId="32A2F965" w14:textId="77777777" w:rsidR="00384473" w:rsidRPr="008937AC" w:rsidRDefault="00384473" w:rsidP="00384473">
      <w:pPr>
        <w:jc w:val="center"/>
        <w:rPr>
          <w:rFonts w:eastAsia="MS Mincho" w:cs="Times New Roman"/>
          <w:szCs w:val="22"/>
        </w:rPr>
      </w:pPr>
    </w:p>
    <w:p w14:paraId="31466A43" w14:textId="77777777" w:rsidR="00384473" w:rsidRPr="008937AC" w:rsidRDefault="0062654D" w:rsidP="0062654D">
      <w:pPr>
        <w:jc w:val="center"/>
        <w:rPr>
          <w:rFonts w:eastAsia="MS Mincho" w:cs="Times New Roman"/>
          <w:color w:val="000000"/>
          <w:szCs w:val="18"/>
        </w:rPr>
      </w:pPr>
      <w:r w:rsidRPr="008937AC">
        <w:rPr>
          <w:rFonts w:eastAsia="MS Mincho" w:cs="Times New Roman"/>
          <w:noProof/>
          <w:color w:val="000000"/>
          <w:szCs w:val="18"/>
          <w:lang w:eastAsia="sl-SI"/>
        </w:rPr>
        <w:drawing>
          <wp:inline distT="0" distB="0" distL="0" distR="0" wp14:anchorId="5EF64977" wp14:editId="296D4CF3">
            <wp:extent cx="1861457" cy="893615"/>
            <wp:effectExtent l="0" t="0" r="0" b="0"/>
            <wp:docPr id="28" name="Picture 1" descr="Macintosh HD:Users:rokhrzic:Downloads:MF-ŠS_znak_logotip_CB_svetla_podlag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khrzic:Downloads:MF-ŠS_znak_logotip_CB_svetla_podlaga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2599" cy="894163"/>
                    </a:xfrm>
                    <a:prstGeom prst="rect">
                      <a:avLst/>
                    </a:prstGeom>
                    <a:noFill/>
                    <a:ln>
                      <a:noFill/>
                    </a:ln>
                  </pic:spPr>
                </pic:pic>
              </a:graphicData>
            </a:graphic>
          </wp:inline>
        </w:drawing>
      </w:r>
    </w:p>
    <w:p w14:paraId="75676C9F" w14:textId="77777777" w:rsidR="0062654D" w:rsidRPr="008937AC" w:rsidRDefault="0062654D" w:rsidP="0062654D">
      <w:pPr>
        <w:jc w:val="center"/>
        <w:rPr>
          <w:rFonts w:eastAsia="MS Mincho" w:cs="Times New Roman"/>
          <w:color w:val="000000"/>
          <w:szCs w:val="18"/>
        </w:rPr>
      </w:pPr>
    </w:p>
    <w:p w14:paraId="1BBEF943" w14:textId="77777777" w:rsidR="00384473" w:rsidRDefault="00384473" w:rsidP="00384473">
      <w:pPr>
        <w:rPr>
          <w:rFonts w:eastAsia="MS Mincho" w:cs="Times New Roman"/>
          <w:i/>
          <w:szCs w:val="22"/>
        </w:rPr>
      </w:pPr>
      <w:r w:rsidRPr="008937AC">
        <w:rPr>
          <w:rFonts w:eastAsia="MS Mincho" w:cs="Times New Roman"/>
          <w:i/>
          <w:szCs w:val="22"/>
        </w:rPr>
        <w:t xml:space="preserve">V Mariboru, __________________                          </w:t>
      </w:r>
      <w:r w:rsidRPr="008937AC">
        <w:rPr>
          <w:rFonts w:eastAsia="MS Mincho" w:cs="Times New Roman"/>
          <w:i/>
          <w:szCs w:val="22"/>
        </w:rPr>
        <w:tab/>
      </w:r>
      <w:r w:rsidR="00B76679" w:rsidRPr="008937AC">
        <w:rPr>
          <w:rFonts w:eastAsia="MS Mincho" w:cs="Times New Roman"/>
          <w:i/>
          <w:szCs w:val="22"/>
        </w:rPr>
        <w:tab/>
      </w:r>
      <w:r w:rsidR="00B76679" w:rsidRPr="008937AC">
        <w:rPr>
          <w:rFonts w:eastAsia="MS Mincho" w:cs="Times New Roman"/>
          <w:i/>
          <w:szCs w:val="22"/>
        </w:rPr>
        <w:tab/>
      </w:r>
      <w:r w:rsidRPr="008937AC">
        <w:rPr>
          <w:rFonts w:eastAsia="MS Mincho" w:cs="Times New Roman"/>
          <w:i/>
          <w:szCs w:val="22"/>
        </w:rPr>
        <w:t>Podpis:___________________</w:t>
      </w:r>
    </w:p>
    <w:p w14:paraId="42465D8B" w14:textId="77777777" w:rsidR="00654FEB" w:rsidRDefault="00654FEB" w:rsidP="00384473">
      <w:pPr>
        <w:rPr>
          <w:rFonts w:eastAsia="MS Mincho" w:cs="Times New Roman"/>
          <w:i/>
          <w:szCs w:val="22"/>
        </w:rPr>
      </w:pPr>
    </w:p>
    <w:p w14:paraId="207F63DB" w14:textId="77777777" w:rsidR="00654FEB" w:rsidRDefault="00654FEB" w:rsidP="00384473">
      <w:pPr>
        <w:rPr>
          <w:rFonts w:eastAsia="MS Mincho" w:cs="Times New Roman"/>
          <w:i/>
          <w:szCs w:val="22"/>
        </w:rPr>
      </w:pPr>
    </w:p>
    <w:p w14:paraId="5226918A" w14:textId="77777777" w:rsidR="00654FEB" w:rsidRDefault="00654FEB" w:rsidP="00384473">
      <w:pPr>
        <w:rPr>
          <w:rFonts w:eastAsia="MS Mincho" w:cs="Times New Roman"/>
          <w:i/>
          <w:szCs w:val="22"/>
        </w:rPr>
      </w:pPr>
    </w:p>
    <w:p w14:paraId="2CAA31D4" w14:textId="77777777" w:rsidR="00654FEB" w:rsidRDefault="00654FEB" w:rsidP="00384473">
      <w:pPr>
        <w:rPr>
          <w:rFonts w:eastAsia="MS Mincho" w:cs="Times New Roman"/>
          <w:i/>
          <w:szCs w:val="22"/>
        </w:rPr>
      </w:pPr>
    </w:p>
    <w:p w14:paraId="18464B90" w14:textId="77777777" w:rsidR="00654FEB" w:rsidRDefault="00654FEB" w:rsidP="00384473">
      <w:pPr>
        <w:rPr>
          <w:rFonts w:eastAsia="MS Mincho" w:cs="Times New Roman"/>
          <w:i/>
          <w:szCs w:val="22"/>
        </w:rPr>
      </w:pPr>
    </w:p>
    <w:p w14:paraId="5BCD99F8" w14:textId="77777777" w:rsidR="00654FEB" w:rsidRDefault="00654FEB" w:rsidP="00384473">
      <w:pPr>
        <w:rPr>
          <w:rFonts w:eastAsia="MS Mincho" w:cs="Times New Roman"/>
          <w:i/>
          <w:szCs w:val="22"/>
        </w:rPr>
      </w:pPr>
    </w:p>
    <w:p w14:paraId="7998A3F2" w14:textId="77777777" w:rsidR="00654FEB" w:rsidRDefault="00654FEB" w:rsidP="00384473">
      <w:pPr>
        <w:rPr>
          <w:rFonts w:eastAsia="MS Mincho" w:cs="Times New Roman"/>
          <w:i/>
          <w:szCs w:val="22"/>
        </w:rPr>
      </w:pPr>
    </w:p>
    <w:p w14:paraId="6FD6677C" w14:textId="77777777" w:rsidR="00654FEB" w:rsidRDefault="00654FEB" w:rsidP="00384473">
      <w:pPr>
        <w:rPr>
          <w:rFonts w:eastAsia="MS Mincho" w:cs="Times New Roman"/>
          <w:i/>
          <w:szCs w:val="22"/>
        </w:rPr>
      </w:pPr>
    </w:p>
    <w:p w14:paraId="0F4CE188" w14:textId="77777777" w:rsidR="00654FEB" w:rsidRDefault="00654FEB" w:rsidP="00384473">
      <w:pPr>
        <w:rPr>
          <w:rFonts w:eastAsia="MS Mincho" w:cs="Times New Roman"/>
          <w:i/>
          <w:szCs w:val="22"/>
        </w:rPr>
      </w:pPr>
    </w:p>
    <w:p w14:paraId="1374DE06" w14:textId="77777777" w:rsidR="00654FEB" w:rsidRDefault="00654FEB" w:rsidP="00384473">
      <w:pPr>
        <w:rPr>
          <w:rFonts w:eastAsia="MS Mincho" w:cs="Times New Roman"/>
          <w:i/>
          <w:szCs w:val="22"/>
        </w:rPr>
      </w:pPr>
    </w:p>
    <w:p w14:paraId="057647D4" w14:textId="77777777" w:rsidR="00654FEB" w:rsidRDefault="00654FEB" w:rsidP="00384473">
      <w:pPr>
        <w:rPr>
          <w:rFonts w:eastAsia="MS Mincho" w:cs="Times New Roman"/>
          <w:i/>
          <w:szCs w:val="22"/>
        </w:rPr>
      </w:pPr>
    </w:p>
    <w:p w14:paraId="25AE339C" w14:textId="77777777" w:rsidR="00654FEB" w:rsidRDefault="00654FEB" w:rsidP="00384473">
      <w:pPr>
        <w:rPr>
          <w:rFonts w:eastAsia="MS Mincho" w:cs="Times New Roman"/>
          <w:i/>
          <w:szCs w:val="22"/>
        </w:rPr>
      </w:pPr>
    </w:p>
    <w:p w14:paraId="26FEA5DD" w14:textId="77777777" w:rsidR="00654FEB" w:rsidRDefault="00654FEB" w:rsidP="00384473">
      <w:pPr>
        <w:rPr>
          <w:rFonts w:eastAsia="MS Mincho" w:cs="Times New Roman"/>
          <w:i/>
          <w:szCs w:val="22"/>
        </w:rPr>
      </w:pPr>
    </w:p>
    <w:p w14:paraId="122DDFFC" w14:textId="77777777" w:rsidR="00654FEB" w:rsidRDefault="00654FEB" w:rsidP="00384473">
      <w:pPr>
        <w:rPr>
          <w:rFonts w:eastAsia="MS Mincho" w:cs="Times New Roman"/>
          <w:i/>
          <w:szCs w:val="22"/>
        </w:rPr>
      </w:pPr>
    </w:p>
    <w:p w14:paraId="04F69214" w14:textId="77777777" w:rsidR="00654FEB" w:rsidRDefault="00654FEB" w:rsidP="00384473">
      <w:pPr>
        <w:rPr>
          <w:rFonts w:eastAsia="MS Mincho" w:cs="Times New Roman"/>
          <w:i/>
          <w:szCs w:val="22"/>
        </w:rPr>
      </w:pPr>
    </w:p>
    <w:p w14:paraId="024EC058" w14:textId="77777777" w:rsidR="00654FEB" w:rsidRDefault="00654FEB" w:rsidP="00384473">
      <w:pPr>
        <w:rPr>
          <w:rFonts w:eastAsia="MS Mincho" w:cs="Times New Roman"/>
          <w:i/>
          <w:szCs w:val="22"/>
        </w:rPr>
      </w:pPr>
    </w:p>
    <w:p w14:paraId="2235907D" w14:textId="77777777" w:rsidR="00654FEB" w:rsidRDefault="00654FEB" w:rsidP="00384473">
      <w:pPr>
        <w:rPr>
          <w:rFonts w:eastAsia="MS Mincho" w:cs="Times New Roman"/>
          <w:i/>
          <w:szCs w:val="22"/>
        </w:rPr>
      </w:pPr>
    </w:p>
    <w:p w14:paraId="7BF4DECE" w14:textId="77777777" w:rsidR="00654FEB" w:rsidRDefault="00654FEB" w:rsidP="00384473">
      <w:pPr>
        <w:rPr>
          <w:rFonts w:eastAsia="MS Mincho" w:cs="Times New Roman"/>
          <w:i/>
          <w:szCs w:val="22"/>
        </w:rPr>
      </w:pPr>
    </w:p>
    <w:p w14:paraId="7C147C0B" w14:textId="77777777" w:rsidR="00654FEB" w:rsidRPr="008937AC" w:rsidRDefault="00654FEB" w:rsidP="00384473">
      <w:pPr>
        <w:rPr>
          <w:rFonts w:eastAsia="MS Mincho" w:cs="Times New Roman"/>
          <w:i/>
          <w:szCs w:val="22"/>
        </w:rPr>
      </w:pPr>
      <w:bookmarkStart w:id="51" w:name="_GoBack"/>
      <w:bookmarkEnd w:id="51"/>
    </w:p>
    <w:p w14:paraId="19BAC244" w14:textId="76CD6A03" w:rsidR="000C5E97" w:rsidRPr="008937AC" w:rsidRDefault="000C5E97" w:rsidP="00654FEB">
      <w:pPr>
        <w:pStyle w:val="Naslov1"/>
      </w:pPr>
      <w:bookmarkStart w:id="52" w:name="_Toc131875242"/>
      <w:bookmarkStart w:id="53" w:name="_Toc132526134"/>
      <w:bookmarkStart w:id="54" w:name="_Toc199997088"/>
      <w:r w:rsidRPr="008937AC">
        <w:t xml:space="preserve">Priloga </w:t>
      </w:r>
      <w:r w:rsidR="00154928" w:rsidRPr="008937AC">
        <w:t>3</w:t>
      </w:r>
      <w:r w:rsidRPr="008937AC">
        <w:t xml:space="preserve">: Izjava študenta </w:t>
      </w:r>
      <w:proofErr w:type="spellStart"/>
      <w:r w:rsidRPr="008937AC">
        <w:t>tutorja</w:t>
      </w:r>
      <w:proofErr w:type="spellEnd"/>
      <w:r w:rsidRPr="008937AC">
        <w:t xml:space="preserve"> o varovanju osebnih in zaupnih podatkov</w:t>
      </w:r>
      <w:bookmarkEnd w:id="52"/>
      <w:bookmarkEnd w:id="53"/>
      <w:bookmarkEnd w:id="54"/>
    </w:p>
    <w:p w14:paraId="2CBB6047" w14:textId="77777777" w:rsidR="000C5E97" w:rsidRPr="008937AC" w:rsidRDefault="000C5E97" w:rsidP="000C5E97"/>
    <w:p w14:paraId="2B6958C3" w14:textId="77777777" w:rsidR="000C5E97" w:rsidRPr="008937AC" w:rsidRDefault="000C5E97" w:rsidP="000C5E97"/>
    <w:p w14:paraId="037F09EF" w14:textId="77777777" w:rsidR="000C5E97" w:rsidRPr="008937AC" w:rsidRDefault="000C5E97" w:rsidP="000C5E97">
      <w:r w:rsidRPr="008937AC">
        <w:t>Univerza v Mariboru</w:t>
      </w:r>
    </w:p>
    <w:p w14:paraId="3BACC82D" w14:textId="77777777" w:rsidR="000C5E97" w:rsidRPr="008937AC" w:rsidRDefault="000C5E97" w:rsidP="000C5E97">
      <w:r w:rsidRPr="008937AC">
        <w:t>Medicinska fakulteta</w:t>
      </w:r>
    </w:p>
    <w:p w14:paraId="6E884295" w14:textId="77777777" w:rsidR="000C5E97" w:rsidRPr="008937AC" w:rsidRDefault="000C5E97" w:rsidP="000C5E97">
      <w:r w:rsidRPr="008937AC">
        <w:t>Slomškov trg 15</w:t>
      </w:r>
    </w:p>
    <w:p w14:paraId="7C6F3EF8" w14:textId="77777777" w:rsidR="000C5E97" w:rsidRPr="008937AC" w:rsidRDefault="000C5E97" w:rsidP="000C5E97">
      <w:r w:rsidRPr="008937AC">
        <w:t>2000 Maribor</w:t>
      </w:r>
    </w:p>
    <w:p w14:paraId="52CF9F36" w14:textId="77777777" w:rsidR="000C5E97" w:rsidRPr="008937AC" w:rsidRDefault="000C5E97" w:rsidP="000C5E97"/>
    <w:p w14:paraId="021BC2D9" w14:textId="77777777" w:rsidR="000C5E97" w:rsidRPr="008937AC" w:rsidRDefault="000C5E97" w:rsidP="000C5E97"/>
    <w:p w14:paraId="7E0EA557" w14:textId="77777777" w:rsidR="000C5E97" w:rsidRPr="008937AC" w:rsidRDefault="000C5E97" w:rsidP="000C5E97"/>
    <w:p w14:paraId="12EA08C0" w14:textId="77777777" w:rsidR="000C5E97" w:rsidRPr="008937AC" w:rsidRDefault="000C5E97" w:rsidP="000C5E97"/>
    <w:p w14:paraId="375E67D2" w14:textId="77777777" w:rsidR="000C5E97" w:rsidRPr="008937AC" w:rsidRDefault="000C5E97" w:rsidP="000C5E97"/>
    <w:p w14:paraId="3BC1B45D" w14:textId="77777777" w:rsidR="000C5E97" w:rsidRPr="008937AC" w:rsidRDefault="000C5E97" w:rsidP="000C5E97"/>
    <w:p w14:paraId="11311BCB" w14:textId="77777777" w:rsidR="000C5E97" w:rsidRPr="008937AC" w:rsidRDefault="000C5E97" w:rsidP="000C5E97">
      <w:r w:rsidRPr="008937AC">
        <w:t xml:space="preserve">Podpisani(a) </w:t>
      </w:r>
      <w:r w:rsidR="003B4457" w:rsidRPr="008937AC">
        <w:t>___________________</w:t>
      </w:r>
      <w:r w:rsidRPr="008937AC">
        <w:t xml:space="preserve">, roj. </w:t>
      </w:r>
      <w:r w:rsidR="003B4457" w:rsidRPr="008937AC">
        <w:t>___________</w:t>
      </w:r>
      <w:r w:rsidRPr="008937AC">
        <w:t xml:space="preserve">, stanujoč </w:t>
      </w:r>
      <w:r w:rsidR="003B4457" w:rsidRPr="008937AC">
        <w:t>____________________</w:t>
      </w:r>
      <w:r w:rsidRPr="008937AC">
        <w:t xml:space="preserve">, seznanjen(a) o naravi osebnih podatkov, ki jih bom kot študent </w:t>
      </w:r>
      <w:proofErr w:type="spellStart"/>
      <w:r w:rsidRPr="008937AC">
        <w:t>tutor</w:t>
      </w:r>
      <w:proofErr w:type="spellEnd"/>
      <w:r w:rsidRPr="008937AC">
        <w:t xml:space="preserve"> pridobil(a) pri svojem delu</w:t>
      </w:r>
    </w:p>
    <w:p w14:paraId="24040394" w14:textId="77777777" w:rsidR="000C5E97" w:rsidRPr="008937AC" w:rsidRDefault="000C5E97" w:rsidP="000C5E97"/>
    <w:p w14:paraId="490A0D85" w14:textId="77777777" w:rsidR="000C5E97" w:rsidRPr="008937AC" w:rsidRDefault="000C5E97" w:rsidP="000C5E97"/>
    <w:p w14:paraId="21B58F78" w14:textId="77777777" w:rsidR="000C5E97" w:rsidRPr="008937AC" w:rsidRDefault="000C5E97" w:rsidP="000C5E97">
      <w:pPr>
        <w:jc w:val="center"/>
        <w:rPr>
          <w:b/>
          <w:bCs/>
          <w:sz w:val="28"/>
          <w:szCs w:val="28"/>
        </w:rPr>
      </w:pPr>
      <w:r w:rsidRPr="008937AC">
        <w:rPr>
          <w:b/>
          <w:bCs/>
          <w:sz w:val="28"/>
          <w:szCs w:val="28"/>
        </w:rPr>
        <w:t>IZJAVLJAM</w:t>
      </w:r>
    </w:p>
    <w:p w14:paraId="4D4DB480" w14:textId="77777777" w:rsidR="000C5E97" w:rsidRPr="008937AC" w:rsidRDefault="000C5E97" w:rsidP="000C5E97"/>
    <w:p w14:paraId="39127E66" w14:textId="77777777" w:rsidR="000C5E97" w:rsidRPr="008937AC" w:rsidRDefault="000C5E97" w:rsidP="000C5E97"/>
    <w:p w14:paraId="1587D81D" w14:textId="77777777" w:rsidR="000C5E97" w:rsidRPr="008937AC" w:rsidRDefault="000C5E97" w:rsidP="000C5E97">
      <w:r w:rsidRPr="008937AC">
        <w:t>da bom kot skrivnost varoval(a) vse osebne podatke, s katerimi se bom pri svojem delu seznanil(a).</w:t>
      </w:r>
    </w:p>
    <w:p w14:paraId="177A87D6" w14:textId="77777777" w:rsidR="000C5E97" w:rsidRPr="008937AC" w:rsidRDefault="000C5E97" w:rsidP="000C5E97"/>
    <w:p w14:paraId="52B9D22A" w14:textId="77777777" w:rsidR="000C5E97" w:rsidRPr="008937AC" w:rsidRDefault="000C5E97" w:rsidP="000C5E97"/>
    <w:p w14:paraId="3DC082A7" w14:textId="77777777" w:rsidR="000C5E97" w:rsidRPr="008937AC" w:rsidRDefault="000C5E97" w:rsidP="000C5E97">
      <w:r w:rsidRPr="008937AC">
        <w:t>Podpisani(a) sem seznanjen(a) in se zavedam, da je razkrivanje osebnih podatkov nepooblaščenim osebam ali zloraba (raba v namene za katere niso zbrani) sankcionirano kot hujša kršitev disciplinske odgovornosti in kot kaznivo dejanje.</w:t>
      </w:r>
    </w:p>
    <w:p w14:paraId="1D612201" w14:textId="77777777" w:rsidR="000C5E97" w:rsidRPr="008937AC" w:rsidRDefault="000C5E97" w:rsidP="000C5E97"/>
    <w:p w14:paraId="326231F8" w14:textId="77777777" w:rsidR="000C5E97" w:rsidRPr="008937AC" w:rsidRDefault="000C5E97" w:rsidP="000C5E97"/>
    <w:p w14:paraId="7C23B402" w14:textId="77777777" w:rsidR="000C5E97" w:rsidRPr="008937AC" w:rsidRDefault="000C5E97" w:rsidP="000C5E97"/>
    <w:p w14:paraId="00BDA46C" w14:textId="77777777" w:rsidR="000C5E97" w:rsidRPr="008937AC" w:rsidRDefault="000C5E97" w:rsidP="000C5E97">
      <w:r w:rsidRPr="008937AC">
        <w:t xml:space="preserve">V Mariboru, </w:t>
      </w:r>
      <w:r w:rsidR="00993729" w:rsidRPr="008937AC">
        <w:t>______________</w:t>
      </w:r>
      <w:r w:rsidRPr="008937AC">
        <w:tab/>
      </w:r>
      <w:r w:rsidRPr="008937AC">
        <w:tab/>
      </w:r>
      <w:r w:rsidRPr="008937AC">
        <w:tab/>
      </w:r>
      <w:r w:rsidRPr="008937AC">
        <w:tab/>
      </w:r>
      <w:r w:rsidR="00993729" w:rsidRPr="008937AC">
        <w:tab/>
      </w:r>
      <w:r w:rsidR="00993729" w:rsidRPr="008937AC">
        <w:tab/>
      </w:r>
      <w:r w:rsidRPr="008937AC">
        <w:t>Podpis:</w:t>
      </w:r>
      <w:r w:rsidR="00993729" w:rsidRPr="008937AC">
        <w:t xml:space="preserve"> ____________________</w:t>
      </w:r>
    </w:p>
    <w:p w14:paraId="065961BC" w14:textId="77777777" w:rsidR="000C5E97" w:rsidRPr="008937AC" w:rsidRDefault="000C5E97" w:rsidP="000C5E97"/>
    <w:p w14:paraId="2E071A01" w14:textId="77777777" w:rsidR="000C5E97" w:rsidRPr="008937AC" w:rsidRDefault="000C5E97" w:rsidP="000C5E97"/>
    <w:p w14:paraId="617D59E2" w14:textId="77777777" w:rsidR="000C5E97" w:rsidRPr="008937AC" w:rsidRDefault="000C5E97" w:rsidP="000C5E97"/>
    <w:p w14:paraId="20EE1286" w14:textId="77777777" w:rsidR="000C5E97" w:rsidRPr="008937AC" w:rsidRDefault="000C5E97" w:rsidP="000C5E97">
      <w:r w:rsidRPr="008937AC">
        <w:t>Dostaviti:</w:t>
      </w:r>
    </w:p>
    <w:p w14:paraId="6849718C" w14:textId="77777777" w:rsidR="000C5E97" w:rsidRPr="008937AC" w:rsidRDefault="000C5E97" w:rsidP="000C5E97">
      <w:pPr>
        <w:tabs>
          <w:tab w:val="left" w:pos="900"/>
        </w:tabs>
      </w:pPr>
      <w:r w:rsidRPr="008937AC">
        <w:tab/>
        <w:t xml:space="preserve">- študentski karton študenta </w:t>
      </w:r>
      <w:proofErr w:type="spellStart"/>
      <w:r w:rsidRPr="008937AC">
        <w:t>tutorja</w:t>
      </w:r>
      <w:proofErr w:type="spellEnd"/>
      <w:r w:rsidRPr="008937AC">
        <w:t>,</w:t>
      </w:r>
    </w:p>
    <w:p w14:paraId="64960403" w14:textId="7596B88E" w:rsidR="00154928" w:rsidRPr="008937AC" w:rsidRDefault="000C5E97" w:rsidP="000C5E97">
      <w:pPr>
        <w:tabs>
          <w:tab w:val="left" w:pos="900"/>
        </w:tabs>
      </w:pPr>
      <w:r w:rsidRPr="008937AC">
        <w:tab/>
        <w:t xml:space="preserve">- študentu </w:t>
      </w:r>
      <w:proofErr w:type="spellStart"/>
      <w:r w:rsidRPr="008937AC">
        <w:t>tutorju</w:t>
      </w:r>
      <w:proofErr w:type="spellEnd"/>
      <w:r w:rsidRPr="008937AC">
        <w:t>.</w:t>
      </w:r>
    </w:p>
    <w:p w14:paraId="32332569" w14:textId="77777777" w:rsidR="00154928" w:rsidRPr="008937AC" w:rsidRDefault="00154928">
      <w:pPr>
        <w:spacing w:after="0"/>
        <w:jc w:val="left"/>
      </w:pPr>
      <w:r w:rsidRPr="008937AC">
        <w:br w:type="page"/>
      </w:r>
    </w:p>
    <w:p w14:paraId="661E4DAA" w14:textId="73D90181" w:rsidR="00154928" w:rsidRPr="008937AC" w:rsidRDefault="00154928" w:rsidP="00654FEB">
      <w:pPr>
        <w:pStyle w:val="Naslov1"/>
      </w:pPr>
      <w:bookmarkStart w:id="55" w:name="_Toc199997089"/>
      <w:r w:rsidRPr="008937AC">
        <w:lastRenderedPageBreak/>
        <w:t xml:space="preserve">Priloga 4: Obrazec za mesečno poročilo študenta </w:t>
      </w:r>
      <w:proofErr w:type="spellStart"/>
      <w:r w:rsidRPr="008937AC">
        <w:t>tutorja</w:t>
      </w:r>
      <w:bookmarkEnd w:id="55"/>
      <w:proofErr w:type="spellEnd"/>
    </w:p>
    <w:p w14:paraId="33965451" w14:textId="77777777" w:rsidR="00154928" w:rsidRPr="008937AC" w:rsidRDefault="00154928" w:rsidP="00154928">
      <w:pPr>
        <w:pBdr>
          <w:bottom w:val="single" w:sz="6" w:space="1" w:color="auto"/>
        </w:pBdr>
        <w:jc w:val="center"/>
        <w:rPr>
          <w:rFonts w:eastAsia="MS Mincho" w:cs="Times New Roman"/>
          <w:b/>
          <w:i/>
          <w:color w:val="A6A6A6"/>
        </w:rPr>
      </w:pPr>
      <w:r w:rsidRPr="008937AC">
        <w:rPr>
          <w:rFonts w:eastAsia="MS Mincho" w:cs="Times New Roman"/>
          <w:b/>
          <w:i/>
          <w:color w:val="A6A6A6"/>
        </w:rPr>
        <w:t xml:space="preserve">~ </w:t>
      </w:r>
      <w:proofErr w:type="spellStart"/>
      <w:r w:rsidRPr="008937AC">
        <w:rPr>
          <w:rFonts w:eastAsia="MS Mincho" w:cs="Times New Roman"/>
          <w:b/>
          <w:i/>
          <w:color w:val="A6A6A6"/>
        </w:rPr>
        <w:t>Docendo</w:t>
      </w:r>
      <w:proofErr w:type="spellEnd"/>
      <w:r w:rsidRPr="008937AC">
        <w:rPr>
          <w:rFonts w:eastAsia="MS Mincho" w:cs="Times New Roman"/>
          <w:b/>
          <w:i/>
          <w:color w:val="A6A6A6"/>
        </w:rPr>
        <w:t xml:space="preserve"> </w:t>
      </w:r>
      <w:proofErr w:type="spellStart"/>
      <w:r w:rsidRPr="008937AC">
        <w:rPr>
          <w:rFonts w:eastAsia="MS Mincho" w:cs="Times New Roman"/>
          <w:b/>
          <w:i/>
          <w:color w:val="A6A6A6"/>
        </w:rPr>
        <w:t>discimus</w:t>
      </w:r>
      <w:proofErr w:type="spellEnd"/>
      <w:r w:rsidRPr="008937AC">
        <w:rPr>
          <w:rFonts w:eastAsia="MS Mincho" w:cs="Times New Roman"/>
          <w:b/>
          <w:i/>
          <w:color w:val="A6A6A6"/>
        </w:rPr>
        <w:t>. / Učimo se z učenjem drugih. ~</w:t>
      </w:r>
    </w:p>
    <w:p w14:paraId="292D6DEF" w14:textId="77777777" w:rsidR="00154928" w:rsidRPr="008937AC" w:rsidRDefault="00154928" w:rsidP="00154928">
      <w:pPr>
        <w:rPr>
          <w:rFonts w:eastAsia="MS Mincho" w:cs="Times New Roman"/>
        </w:rPr>
      </w:pPr>
    </w:p>
    <w:p w14:paraId="4EDF40BE" w14:textId="77777777" w:rsidR="00154928" w:rsidRPr="008937AC" w:rsidRDefault="00154928" w:rsidP="00154928">
      <w:pPr>
        <w:spacing w:after="0"/>
        <w:rPr>
          <w:rFonts w:eastAsia="MS Mincho" w:cs="Times New Roman"/>
          <w:b/>
          <w:bCs/>
        </w:rPr>
      </w:pPr>
      <w:r w:rsidRPr="008937AC">
        <w:rPr>
          <w:rFonts w:eastAsia="MS Mincho" w:cs="Times New Roman"/>
          <w:b/>
          <w:bCs/>
        </w:rPr>
        <w:t xml:space="preserve">Podatki o </w:t>
      </w:r>
      <w:proofErr w:type="spellStart"/>
      <w:r w:rsidRPr="008937AC">
        <w:rPr>
          <w:rFonts w:eastAsia="MS Mincho" w:cs="Times New Roman"/>
          <w:b/>
          <w:bCs/>
        </w:rPr>
        <w:t>tutorju</w:t>
      </w:r>
      <w:proofErr w:type="spellEnd"/>
      <w:r w:rsidRPr="008937AC">
        <w:rPr>
          <w:rFonts w:eastAsia="MS Mincho" w:cs="Times New Roman"/>
          <w:b/>
          <w:bCs/>
        </w:rPr>
        <w:t xml:space="preserve"> študentu</w:t>
      </w:r>
    </w:p>
    <w:p w14:paraId="65C38779" w14:textId="77777777" w:rsidR="00154928" w:rsidRPr="008937AC" w:rsidRDefault="00154928" w:rsidP="00154928">
      <w:pPr>
        <w:jc w:val="left"/>
        <w:rPr>
          <w:rFonts w:eastAsia="MS Mincho" w:cs="Times New Roman"/>
        </w:rPr>
      </w:pPr>
      <w:r w:rsidRPr="008937AC">
        <w:rPr>
          <w:rFonts w:eastAsia="MS Mincho" w:cs="Times New Roman"/>
        </w:rPr>
        <w:t xml:space="preserve">Ime in priimek:_________________ </w:t>
      </w:r>
      <w:r w:rsidRPr="008937AC">
        <w:rPr>
          <w:rFonts w:eastAsia="MS Mincho" w:cs="Times New Roman"/>
        </w:rPr>
        <w:tab/>
      </w:r>
      <w:r w:rsidRPr="008937AC">
        <w:rPr>
          <w:rFonts w:eastAsia="MS Mincho" w:cs="Times New Roman"/>
        </w:rPr>
        <w:tab/>
        <w:t xml:space="preserve">Vpisna številka:_________ </w:t>
      </w:r>
      <w:r w:rsidRPr="008937AC">
        <w:rPr>
          <w:rFonts w:eastAsia="MS Mincho" w:cs="Times New Roman"/>
        </w:rPr>
        <w:tab/>
      </w:r>
      <w:r w:rsidRPr="008937AC">
        <w:rPr>
          <w:rFonts w:eastAsia="MS Mincho" w:cs="Times New Roman"/>
        </w:rPr>
        <w:tab/>
        <w:t>Letnik:____</w:t>
      </w:r>
    </w:p>
    <w:p w14:paraId="19310D9E" w14:textId="77777777" w:rsidR="00154928" w:rsidRPr="008937AC" w:rsidRDefault="00154928" w:rsidP="00154928">
      <w:pPr>
        <w:jc w:val="left"/>
        <w:rPr>
          <w:rFonts w:eastAsia="MS Mincho" w:cs="Times New Roman"/>
        </w:rPr>
      </w:pPr>
      <w:r w:rsidRPr="008937AC">
        <w:rPr>
          <w:rFonts w:eastAsia="MS Mincho" w:cs="Times New Roman"/>
        </w:rPr>
        <w:t xml:space="preserve">Letnik, v katerem sem </w:t>
      </w:r>
      <w:proofErr w:type="spellStart"/>
      <w:r w:rsidRPr="008937AC">
        <w:rPr>
          <w:rFonts w:eastAsia="MS Mincho" w:cs="Times New Roman"/>
        </w:rPr>
        <w:t>tutor</w:t>
      </w:r>
      <w:proofErr w:type="spellEnd"/>
      <w:r w:rsidRPr="008937AC">
        <w:rPr>
          <w:rFonts w:eastAsia="MS Mincho" w:cs="Times New Roman"/>
        </w:rPr>
        <w:t>: _____</w:t>
      </w:r>
      <w:r w:rsidRPr="008937AC">
        <w:rPr>
          <w:rFonts w:eastAsia="MS Mincho" w:cs="Times New Roman"/>
        </w:rPr>
        <w:tab/>
      </w:r>
      <w:r w:rsidRPr="008937AC">
        <w:rPr>
          <w:rFonts w:eastAsia="MS Mincho" w:cs="Times New Roman"/>
        </w:rPr>
        <w:tab/>
        <w:t xml:space="preserve">Številka skupine, ki sem ji </w:t>
      </w:r>
      <w:proofErr w:type="spellStart"/>
      <w:r w:rsidRPr="008937AC">
        <w:rPr>
          <w:rFonts w:eastAsia="MS Mincho" w:cs="Times New Roman"/>
        </w:rPr>
        <w:t>tutor</w:t>
      </w:r>
      <w:proofErr w:type="spellEnd"/>
      <w:r w:rsidRPr="008937AC">
        <w:rPr>
          <w:rFonts w:eastAsia="MS Mincho" w:cs="Times New Roman"/>
        </w:rPr>
        <w:t>:_____</w:t>
      </w:r>
    </w:p>
    <w:p w14:paraId="09E42604" w14:textId="77777777" w:rsidR="00154928" w:rsidRPr="008937AC" w:rsidRDefault="00154928" w:rsidP="00154928">
      <w:pPr>
        <w:jc w:val="left"/>
        <w:rPr>
          <w:rFonts w:eastAsia="MS Mincho" w:cs="Times New Roman"/>
        </w:rPr>
      </w:pPr>
      <w:r w:rsidRPr="008937AC">
        <w:rPr>
          <w:rFonts w:eastAsia="MS Mincho" w:cs="Times New Roman"/>
        </w:rPr>
        <w:t>Poročilo o delu v mesecu: _______________</w:t>
      </w:r>
    </w:p>
    <w:p w14:paraId="10932319" w14:textId="77777777" w:rsidR="00154928" w:rsidRPr="008937AC" w:rsidRDefault="00154928" w:rsidP="00154928">
      <w:pPr>
        <w:ind w:left="360"/>
        <w:jc w:val="left"/>
        <w:rPr>
          <w:rFonts w:eastAsia="MS Mincho" w:cs="Times New Roman"/>
        </w:rPr>
      </w:pPr>
    </w:p>
    <w:p w14:paraId="77B64008" w14:textId="77777777" w:rsidR="00154928" w:rsidRPr="008937AC" w:rsidRDefault="00154928" w:rsidP="00154928">
      <w:pPr>
        <w:spacing w:before="120" w:after="0"/>
        <w:jc w:val="left"/>
        <w:rPr>
          <w:rFonts w:eastAsia="MS Mincho" w:cs="Times New Roman"/>
          <w:b/>
          <w:bCs/>
        </w:rPr>
      </w:pPr>
      <w:r w:rsidRPr="008937AC">
        <w:rPr>
          <w:rFonts w:eastAsia="MS Mincho" w:cs="Times New Roman"/>
          <w:b/>
          <w:bCs/>
        </w:rPr>
        <w:t xml:space="preserve">Priprave na srečanja </w:t>
      </w:r>
      <w:r w:rsidRPr="008937AC">
        <w:rPr>
          <w:rFonts w:eastAsia="MS Mincho" w:cs="Times New Roman"/>
        </w:rPr>
        <w:t>in drugo delo (</w:t>
      </w:r>
      <w:r w:rsidRPr="008937AC">
        <w:rPr>
          <w:rFonts w:eastAsia="MS Mincho" w:cs="Times New Roman"/>
          <w:sz w:val="20"/>
          <w:szCs w:val="20"/>
        </w:rPr>
        <w:t xml:space="preserve">odgovarjanje na </w:t>
      </w:r>
      <w:proofErr w:type="spellStart"/>
      <w:r w:rsidRPr="008937AC">
        <w:rPr>
          <w:rFonts w:eastAsia="MS Mincho" w:cs="Times New Roman"/>
          <w:sz w:val="20"/>
          <w:szCs w:val="20"/>
        </w:rPr>
        <w:t>maile</w:t>
      </w:r>
      <w:proofErr w:type="spellEnd"/>
      <w:r w:rsidRPr="008937AC">
        <w:rPr>
          <w:rFonts w:eastAsia="MS Mincho" w:cs="Times New Roman"/>
          <w:sz w:val="20"/>
          <w:szCs w:val="20"/>
        </w:rPr>
        <w:t>, pripravo prispevkov, ipd.)</w:t>
      </w:r>
    </w:p>
    <w:p w14:paraId="25C37DD3" w14:textId="77777777" w:rsidR="00154928" w:rsidRPr="008937AC" w:rsidRDefault="00154928" w:rsidP="00154928">
      <w:pPr>
        <w:tabs>
          <w:tab w:val="left" w:pos="360"/>
        </w:tabs>
        <w:jc w:val="left"/>
        <w:rPr>
          <w:rFonts w:eastAsia="MS Mincho" w:cs="Times New Roman"/>
        </w:rPr>
      </w:pPr>
      <w:r w:rsidRPr="008937AC">
        <w:rPr>
          <w:rFonts w:eastAsia="MS Mincho" w:cs="Times New Roman"/>
        </w:rPr>
        <w:t>Št. porabljenih ur (1 ura je 45 min):____</w:t>
      </w:r>
    </w:p>
    <w:p w14:paraId="57BED880" w14:textId="77777777" w:rsidR="00154928" w:rsidRPr="008937AC" w:rsidRDefault="00154928" w:rsidP="00154928">
      <w:pPr>
        <w:tabs>
          <w:tab w:val="left" w:pos="360"/>
        </w:tabs>
        <w:jc w:val="left"/>
        <w:rPr>
          <w:rFonts w:eastAsia="MS Mincho" w:cs="Times New Roman"/>
        </w:rPr>
      </w:pPr>
      <w:r w:rsidRPr="008937AC">
        <w:rPr>
          <w:rFonts w:eastAsia="MS Mincho" w:cs="Times New Roman"/>
        </w:rPr>
        <w:t>Teme, ki sem jih pripravil (posebej označite uporabljene datoteke iz Zbirke):</w:t>
      </w:r>
    </w:p>
    <w:p w14:paraId="4F847FF7" w14:textId="77777777" w:rsidR="00154928" w:rsidRPr="008937AC" w:rsidRDefault="00154928" w:rsidP="00154928">
      <w:pPr>
        <w:tabs>
          <w:tab w:val="left" w:pos="360"/>
        </w:tabs>
        <w:jc w:val="left"/>
        <w:rPr>
          <w:rFonts w:eastAsia="MS Mincho" w:cs="Times New Roman"/>
        </w:rPr>
      </w:pPr>
      <w:r w:rsidRPr="008937AC">
        <w:rPr>
          <w:rFonts w:eastAsia="MS Mincho" w:cs="Times New Roman"/>
        </w:rPr>
        <w:t>________________________________________________________________________________________________________________________________________________________________________</w:t>
      </w:r>
    </w:p>
    <w:p w14:paraId="292DFBED" w14:textId="77777777" w:rsidR="00154928" w:rsidRPr="008937AC" w:rsidRDefault="00154928" w:rsidP="00154928">
      <w:pPr>
        <w:spacing w:before="120" w:after="0"/>
        <w:jc w:val="left"/>
        <w:rPr>
          <w:rFonts w:eastAsia="MS Mincho" w:cs="Times New Roman"/>
          <w:b/>
          <w:bCs/>
        </w:rPr>
      </w:pPr>
      <w:r w:rsidRPr="008937AC">
        <w:rPr>
          <w:rFonts w:eastAsia="MS Mincho" w:cs="Times New Roman"/>
          <w:b/>
          <w:bCs/>
        </w:rPr>
        <w:t>Srečanja s skupinami</w:t>
      </w:r>
    </w:p>
    <w:p w14:paraId="64267ABA" w14:textId="77777777" w:rsidR="00154928" w:rsidRPr="008937AC" w:rsidRDefault="00154928" w:rsidP="00154928">
      <w:pPr>
        <w:tabs>
          <w:tab w:val="left" w:pos="360"/>
        </w:tabs>
        <w:jc w:val="left"/>
        <w:rPr>
          <w:rFonts w:eastAsia="MS Mincho" w:cs="Times New Roman"/>
        </w:rPr>
      </w:pPr>
      <w:r w:rsidRPr="008937AC">
        <w:rPr>
          <w:rFonts w:eastAsia="MS Mincho" w:cs="Times New Roman"/>
        </w:rPr>
        <w:t>Št. opravljenih srečanj s celotno skupino:____</w:t>
      </w:r>
    </w:p>
    <w:p w14:paraId="333F2449" w14:textId="77777777" w:rsidR="00154928" w:rsidRPr="008937AC" w:rsidRDefault="00154928" w:rsidP="00154928">
      <w:pPr>
        <w:tabs>
          <w:tab w:val="left" w:pos="360"/>
        </w:tabs>
        <w:jc w:val="left"/>
        <w:rPr>
          <w:rFonts w:eastAsia="MS Mincho" w:cs="Times New Roman"/>
        </w:rPr>
      </w:pPr>
      <w:r w:rsidRPr="008937AC">
        <w:rPr>
          <w:rFonts w:eastAsia="MS Mincho" w:cs="Times New Roman"/>
        </w:rPr>
        <w:t>Skupno št. ur (1 ura je 45 min):____</w:t>
      </w:r>
    </w:p>
    <w:p w14:paraId="185FE1E2" w14:textId="77777777" w:rsidR="00154928" w:rsidRPr="008937AC" w:rsidRDefault="00154928" w:rsidP="00154928">
      <w:pPr>
        <w:spacing w:before="120" w:after="0"/>
        <w:jc w:val="left"/>
        <w:rPr>
          <w:rFonts w:eastAsia="MS Mincho" w:cs="Times New Roman"/>
        </w:rPr>
      </w:pPr>
      <w:r w:rsidRPr="008937AC">
        <w:rPr>
          <w:rFonts w:eastAsia="MS Mincho" w:cs="Times New Roman"/>
          <w:b/>
          <w:bCs/>
        </w:rPr>
        <w:t xml:space="preserve">Poročilo o delu s študenti novinci </w:t>
      </w:r>
      <w:r w:rsidRPr="008937AC">
        <w:rPr>
          <w:rFonts w:eastAsia="MS Mincho" w:cs="Times New Roman"/>
        </w:rPr>
        <w:t>(</w:t>
      </w:r>
      <w:r w:rsidRPr="008937AC">
        <w:rPr>
          <w:rFonts w:eastAsia="MS Mincho" w:cs="Times New Roman"/>
          <w:sz w:val="20"/>
          <w:szCs w:val="20"/>
        </w:rPr>
        <w:t>podatki o delu s študenti novinci, morebitne težave, ugotovitve, sprejetost izbrane metodologije s strani študentov, vtisi,ideje ipd.)</w:t>
      </w:r>
    </w:p>
    <w:p w14:paraId="31695B04" w14:textId="7F6522A1" w:rsidR="00154928" w:rsidRPr="008937AC" w:rsidRDefault="00B84C5E" w:rsidP="00154928">
      <w:pPr>
        <w:jc w:val="left"/>
        <w:rPr>
          <w:rFonts w:eastAsia="MS Mincho" w:cs="Times New Roman"/>
          <w:i/>
          <w:sz w:val="20"/>
        </w:rPr>
      </w:pPr>
      <w:r>
        <w:rPr>
          <w:rFonts w:eastAsia="MS Mincho" w:cs="Times New Roman"/>
          <w:noProof/>
          <w:lang w:eastAsia="sl-SI"/>
        </w:rPr>
        <mc:AlternateContent>
          <mc:Choice Requires="wps">
            <w:drawing>
              <wp:anchor distT="0" distB="0" distL="114300" distR="114300" simplePos="0" relativeHeight="251666432" behindDoc="1" locked="0" layoutInCell="1" allowOverlap="1" wp14:anchorId="49CCD1F2" wp14:editId="2CA635A7">
                <wp:simplePos x="0" y="0"/>
                <wp:positionH relativeFrom="column">
                  <wp:posOffset>0</wp:posOffset>
                </wp:positionH>
                <wp:positionV relativeFrom="paragraph">
                  <wp:posOffset>156845</wp:posOffset>
                </wp:positionV>
                <wp:extent cx="5943600" cy="2844165"/>
                <wp:effectExtent l="0" t="0" r="19050" b="13335"/>
                <wp:wrapSquare wrapText="bothSides"/>
                <wp:docPr id="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165"/>
                        </a:xfrm>
                        <a:prstGeom prst="rect">
                          <a:avLst/>
                        </a:prstGeom>
                        <a:solidFill>
                          <a:srgbClr val="FFFFFF"/>
                        </a:solidFill>
                        <a:ln w="9525">
                          <a:solidFill>
                            <a:srgbClr val="000000"/>
                          </a:solidFill>
                          <a:miter lim="800000"/>
                          <a:headEnd/>
                          <a:tailEnd/>
                        </a:ln>
                      </wps:spPr>
                      <wps:txbx>
                        <w:txbxContent>
                          <w:p w14:paraId="519F182A" w14:textId="77777777" w:rsidR="00D729A9" w:rsidRDefault="00D729A9" w:rsidP="00154928">
                            <w:r>
                              <w:rPr>
                                <w:rFonts w:eastAsia="MS Mincho" w:cs="Times New Roman"/>
                                <w:noProof/>
                                <w:color w:val="000000"/>
                                <w:szCs w:val="18"/>
                                <w:lang w:eastAsia="sl-SI"/>
                              </w:rPr>
                              <w:drawing>
                                <wp:inline distT="0" distB="0" distL="0" distR="0" wp14:anchorId="5F6EE8A2" wp14:editId="3CDF85D7">
                                  <wp:extent cx="5617029" cy="2696523"/>
                                  <wp:effectExtent l="0" t="0" r="0" b="0"/>
                                  <wp:docPr id="1" name="Picture 1" descr="Macintosh HD:Users:rokhrzic:Downloads:MF-ŠS_znak_logotip_CB_svetla_podlag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khrzic:Downloads:MF-ŠS_znak_logotip_CB_svetla_podlaga (2).png"/>
                                          <pic:cNvPicPr>
                                            <a:picLocks noChangeAspect="1" noChangeArrowheads="1"/>
                                          </pic:cNvPicPr>
                                        </pic:nvPicPr>
                                        <pic:blipFill>
                                          <a:blip r:embed="rId9">
                                            <a:alphaModFix amt="9000"/>
                                            <a:extLst>
                                              <a:ext uri="{28A0092B-C50C-407E-A947-70E740481C1C}">
                                                <a14:useLocalDpi xmlns:a14="http://schemas.microsoft.com/office/drawing/2010/main" val="0"/>
                                              </a:ext>
                                            </a:extLst>
                                          </a:blip>
                                          <a:srcRect/>
                                          <a:stretch>
                                            <a:fillRect/>
                                          </a:stretch>
                                        </pic:blipFill>
                                        <pic:spPr bwMode="auto">
                                          <a:xfrm>
                                            <a:off x="0" y="0"/>
                                            <a:ext cx="5617029" cy="269652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3" type="#_x0000_t202" style="position:absolute;margin-left:0;margin-top:12.35pt;width:468pt;height:22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ZeLwIAAFoEAAAOAAAAZHJzL2Uyb0RvYy54bWysVNtu2zAMfR+wfxD0vthOnSw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">
                <v:textbox>
                  <w:txbxContent>
                    <w:p w14:paraId="519F182A" w14:textId="77777777" w:rsidR="00D729A9" w:rsidRDefault="00D729A9" w:rsidP="00154928">
                      <w:r>
                        <w:rPr>
                          <w:rFonts w:eastAsia="MS Mincho" w:cs="Times New Roman"/>
                          <w:noProof/>
                          <w:color w:val="000000"/>
                          <w:szCs w:val="18"/>
                          <w:lang w:eastAsia="sl-SI"/>
                        </w:rPr>
                        <w:drawing>
                          <wp:inline distT="0" distB="0" distL="0" distR="0" wp14:anchorId="5F6EE8A2" wp14:editId="3CDF85D7">
                            <wp:extent cx="5617029" cy="2696523"/>
                            <wp:effectExtent l="0" t="0" r="0" b="0"/>
                            <wp:docPr id="1" name="Picture 1" descr="Macintosh HD:Users:rokhrzic:Downloads:MF-ŠS_znak_logotip_CB_svetla_podlag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khrzic:Downloads:MF-ŠS_znak_logotip_CB_svetla_podlaga (2).png"/>
                                    <pic:cNvPicPr>
                                      <a:picLocks noChangeAspect="1" noChangeArrowheads="1"/>
                                    </pic:cNvPicPr>
                                  </pic:nvPicPr>
                                  <pic:blipFill>
                                    <a:blip r:embed="rId9">
                                      <a:alphaModFix amt="9000"/>
                                      <a:extLst>
                                        <a:ext uri="{28A0092B-C50C-407E-A947-70E740481C1C}">
                                          <a14:useLocalDpi xmlns:a14="http://schemas.microsoft.com/office/drawing/2010/main" val="0"/>
                                        </a:ext>
                                      </a:extLst>
                                    </a:blip>
                                    <a:srcRect/>
                                    <a:stretch>
                                      <a:fillRect/>
                                    </a:stretch>
                                  </pic:blipFill>
                                  <pic:spPr bwMode="auto">
                                    <a:xfrm>
                                      <a:off x="0" y="0"/>
                                      <a:ext cx="5617029" cy="269652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w10:wrap type="square"/>
              </v:shape>
            </w:pict>
          </mc:Fallback>
        </mc:AlternateContent>
      </w:r>
    </w:p>
    <w:p w14:paraId="31D57FF8" w14:textId="77777777" w:rsidR="00154928" w:rsidRPr="008937AC" w:rsidRDefault="00154928" w:rsidP="00154928">
      <w:pPr>
        <w:jc w:val="left"/>
        <w:rPr>
          <w:rFonts w:eastAsia="MS Mincho" w:cs="Times New Roman"/>
          <w:i/>
          <w:sz w:val="20"/>
        </w:rPr>
      </w:pPr>
      <w:r w:rsidRPr="008937AC">
        <w:rPr>
          <w:rFonts w:eastAsia="MS Mincho" w:cs="Times New Roman"/>
          <w:i/>
          <w:sz w:val="20"/>
        </w:rPr>
        <w:t xml:space="preserve">S podpisom potrjujem, da so podatki, ki so navedeni v tem obrazcu, resnični in točni. Nase prevzemam tudi vso morebitno </w:t>
      </w:r>
      <w:proofErr w:type="spellStart"/>
      <w:r w:rsidRPr="008937AC">
        <w:rPr>
          <w:rFonts w:eastAsia="MS Mincho" w:cs="Times New Roman"/>
          <w:i/>
          <w:sz w:val="20"/>
        </w:rPr>
        <w:t>pravnoformalno</w:t>
      </w:r>
      <w:proofErr w:type="spellEnd"/>
      <w:r w:rsidRPr="008937AC">
        <w:rPr>
          <w:rFonts w:eastAsia="MS Mincho" w:cs="Times New Roman"/>
          <w:i/>
          <w:sz w:val="20"/>
        </w:rPr>
        <w:t xml:space="preserve"> odgovornost, ki bi nastala kot posledica neresničnih in netočnih podatkov.     </w:t>
      </w:r>
    </w:p>
    <w:p w14:paraId="669B2CED" w14:textId="77777777" w:rsidR="00154928" w:rsidRPr="008937AC" w:rsidRDefault="00154928" w:rsidP="00154928">
      <w:pPr>
        <w:tabs>
          <w:tab w:val="left" w:pos="5580"/>
        </w:tabs>
        <w:jc w:val="left"/>
        <w:rPr>
          <w:rFonts w:eastAsia="MS Mincho" w:cs="Times New Roman"/>
        </w:rPr>
      </w:pPr>
    </w:p>
    <w:p w14:paraId="6A176626" w14:textId="77777777" w:rsidR="00154928" w:rsidRPr="008937AC" w:rsidRDefault="00154928" w:rsidP="00154928">
      <w:pPr>
        <w:tabs>
          <w:tab w:val="left" w:pos="5580"/>
        </w:tabs>
        <w:jc w:val="left"/>
        <w:rPr>
          <w:rFonts w:eastAsia="MS Mincho" w:cs="Times New Roman"/>
        </w:rPr>
      </w:pPr>
      <w:r w:rsidRPr="008937AC">
        <w:rPr>
          <w:rFonts w:eastAsia="MS Mincho" w:cs="Times New Roman"/>
        </w:rPr>
        <w:t>V Mariboru, ___________</w:t>
      </w:r>
      <w:r w:rsidRPr="008937AC">
        <w:rPr>
          <w:rFonts w:eastAsia="MS Mincho" w:cs="Times New Roman"/>
        </w:rPr>
        <w:tab/>
        <w:t>Podpis:_________________</w:t>
      </w:r>
    </w:p>
    <w:p w14:paraId="1EB6A8C8" w14:textId="77777777" w:rsidR="00154928" w:rsidRPr="008937AC" w:rsidRDefault="00154928" w:rsidP="00154928">
      <w:pPr>
        <w:tabs>
          <w:tab w:val="left" w:pos="5580"/>
          <w:tab w:val="right" w:pos="9360"/>
        </w:tabs>
        <w:jc w:val="left"/>
        <w:rPr>
          <w:rFonts w:eastAsia="MS Mincho" w:cs="Times New Roman"/>
        </w:rPr>
      </w:pPr>
      <w:r w:rsidRPr="008937AC">
        <w:rPr>
          <w:rFonts w:eastAsia="MS Mincho" w:cs="Times New Roman"/>
        </w:rPr>
        <w:tab/>
        <w:t>Pregledal:______________</w:t>
      </w:r>
    </w:p>
    <w:p w14:paraId="6075C67D" w14:textId="77777777" w:rsidR="00154928" w:rsidRPr="008937AC" w:rsidRDefault="00154928" w:rsidP="00154928">
      <w:pPr>
        <w:tabs>
          <w:tab w:val="right" w:pos="9360"/>
        </w:tabs>
        <w:jc w:val="left"/>
        <w:rPr>
          <w:rFonts w:eastAsia="MS Mincho" w:cs="Times New Roman"/>
        </w:rPr>
      </w:pPr>
      <w:r w:rsidRPr="008937AC">
        <w:rPr>
          <w:rFonts w:eastAsia="MS Mincho" w:cs="Times New Roman"/>
        </w:rPr>
        <w:t>Priloga:</w:t>
      </w:r>
    </w:p>
    <w:p w14:paraId="214C8E57" w14:textId="77777777" w:rsidR="00154928" w:rsidRPr="008937AC" w:rsidRDefault="00154928" w:rsidP="00154928">
      <w:pPr>
        <w:numPr>
          <w:ilvl w:val="0"/>
          <w:numId w:val="20"/>
        </w:numPr>
        <w:tabs>
          <w:tab w:val="right" w:pos="9360"/>
        </w:tabs>
        <w:contextualSpacing/>
        <w:jc w:val="left"/>
        <w:rPr>
          <w:rFonts w:eastAsia="MS Mincho" w:cs="Times New Roman"/>
        </w:rPr>
      </w:pPr>
      <w:r w:rsidRPr="008937AC">
        <w:rPr>
          <w:rFonts w:eastAsia="MS Mincho" w:cs="Times New Roman"/>
        </w:rPr>
        <w:t>Evidenca prisotnosti študentov s podpisi študentov novincev</w:t>
      </w:r>
    </w:p>
    <w:p w14:paraId="10FD6CC9" w14:textId="3269E12F" w:rsidR="00154928" w:rsidRPr="008937AC" w:rsidRDefault="00154928" w:rsidP="0046538E">
      <w:pPr>
        <w:tabs>
          <w:tab w:val="right" w:pos="9360"/>
        </w:tabs>
        <w:contextualSpacing/>
        <w:jc w:val="left"/>
        <w:rPr>
          <w:rFonts w:eastAsia="MS Mincho" w:cs="Times New Roman"/>
        </w:rPr>
      </w:pPr>
    </w:p>
    <w:p w14:paraId="29DD145E" w14:textId="77777777" w:rsidR="00D1681A" w:rsidRPr="008937AC" w:rsidRDefault="00D1681A">
      <w:pPr>
        <w:rPr>
          <w:rFonts w:asciiTheme="minorHAnsi" w:hAnsiTheme="minorHAnsi"/>
          <w:sz w:val="24"/>
        </w:rPr>
      </w:pPr>
    </w:p>
    <w:sectPr w:rsidR="00D1681A" w:rsidRPr="008937AC" w:rsidSect="00B45AA7">
      <w:pgSz w:w="11900" w:h="16840"/>
      <w:pgMar w:top="1440" w:right="1080" w:bottom="1440" w:left="10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40FB1" w14:textId="77777777" w:rsidR="00D729A9" w:rsidRDefault="00D729A9" w:rsidP="00514D65">
      <w:r>
        <w:separator/>
      </w:r>
    </w:p>
  </w:endnote>
  <w:endnote w:type="continuationSeparator" w:id="0">
    <w:p w14:paraId="317DBAA8" w14:textId="77777777" w:rsidR="00D729A9" w:rsidRDefault="00D729A9" w:rsidP="0051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Minion Pro">
    <w:altName w:val="Cambria Math"/>
    <w:charset w:val="00"/>
    <w:family w:val="auto"/>
    <w:pitch w:val="variable"/>
    <w:sig w:usb0="00000001" w:usb1="00000001" w:usb2="00000000" w:usb3="00000000" w:csb0="0000019F" w:csb1="00000000"/>
  </w:font>
  <w:font w:name="TrebuchetMS">
    <w:altName w:val="MS Mincho"/>
    <w:panose1 w:val="00000000000000000000"/>
    <w:charset w:val="80"/>
    <w:family w:val="auto"/>
    <w:notTrueType/>
    <w:pitch w:val="default"/>
    <w:sig w:usb0="00000003" w:usb1="08070000" w:usb2="00000010" w:usb3="00000000" w:csb0="00020001"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8D93" w14:textId="77777777" w:rsidR="00D729A9" w:rsidRDefault="00D729A9" w:rsidP="006C590E">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654FEB">
      <w:rPr>
        <w:rStyle w:val="tevilkastrani"/>
        <w:noProof/>
      </w:rPr>
      <w:t>28</w:t>
    </w:r>
    <w:r>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2568B" w14:textId="77777777" w:rsidR="00D729A9" w:rsidRDefault="00D729A9" w:rsidP="00514D65">
      <w:r>
        <w:separator/>
      </w:r>
    </w:p>
  </w:footnote>
  <w:footnote w:type="continuationSeparator" w:id="0">
    <w:p w14:paraId="121D15A5" w14:textId="77777777" w:rsidR="00D729A9" w:rsidRDefault="00D729A9" w:rsidP="00514D65">
      <w:r>
        <w:continuationSeparator/>
      </w:r>
    </w:p>
  </w:footnote>
  <w:footnote w:id="1">
    <w:p w14:paraId="490F1B0D" w14:textId="77777777" w:rsidR="00D729A9" w:rsidRPr="00AB4319" w:rsidRDefault="00D729A9" w:rsidP="00AB4319">
      <w:pPr>
        <w:rPr>
          <w:rFonts w:ascii="Times" w:eastAsia="Times New Roman" w:hAnsi="Times" w:cs="Times New Roman"/>
          <w:sz w:val="20"/>
          <w:szCs w:val="20"/>
          <w:lang w:val="en-US"/>
        </w:rPr>
      </w:pPr>
      <w:r>
        <w:rPr>
          <w:rStyle w:val="Sprotnaopomba-sklic"/>
        </w:rPr>
        <w:footnoteRef/>
      </w:r>
      <w:r>
        <w:t xml:space="preserve"> </w:t>
      </w:r>
      <w:r w:rsidRPr="003B1962">
        <w:rPr>
          <w:sz w:val="20"/>
          <w:szCs w:val="20"/>
        </w:rPr>
        <w:t>V smislu starogrškega koncepta razcveta (</w:t>
      </w:r>
      <w:proofErr w:type="spellStart"/>
      <w:r w:rsidRPr="003B1962">
        <w:rPr>
          <w:rFonts w:eastAsia="Times New Roman" w:cs="Times New Roman"/>
          <w:color w:val="000000"/>
          <w:sz w:val="20"/>
          <w:szCs w:val="20"/>
          <w:lang w:val="en-US"/>
        </w:rPr>
        <w:t>ε</w:t>
      </w:r>
      <w:r w:rsidRPr="003B1962">
        <w:rPr>
          <w:rFonts w:ascii="Minion Pro" w:eastAsia="Times New Roman" w:hAnsi="Minion Pro" w:cs="Minion Pro"/>
          <w:color w:val="000000"/>
          <w:sz w:val="20"/>
          <w:szCs w:val="20"/>
          <w:lang w:val="en-US"/>
        </w:rPr>
        <w:t>ὐ</w:t>
      </w:r>
      <w:r w:rsidRPr="003B1962">
        <w:rPr>
          <w:rFonts w:eastAsia="Times New Roman" w:cs="Times New Roman"/>
          <w:color w:val="000000"/>
          <w:sz w:val="20"/>
          <w:szCs w:val="20"/>
          <w:lang w:val="en-US"/>
        </w:rPr>
        <w:t>δ</w:t>
      </w:r>
      <w:proofErr w:type="spellEnd"/>
      <w:r w:rsidRPr="003B1962">
        <w:rPr>
          <w:rFonts w:eastAsia="Times New Roman" w:cs="Times New Roman"/>
          <w:color w:val="000000"/>
          <w:sz w:val="20"/>
          <w:szCs w:val="20"/>
          <w:lang w:val="en-US"/>
        </w:rPr>
        <w:t>αιμονία).</w:t>
      </w:r>
    </w:p>
  </w:footnote>
  <w:footnote w:id="2">
    <w:p w14:paraId="638D9F4E" w14:textId="77777777" w:rsidR="00D729A9" w:rsidRDefault="00D729A9">
      <w:pPr>
        <w:pStyle w:val="Sprotnaopomba-besedilo"/>
      </w:pPr>
      <w:r>
        <w:rPr>
          <w:rStyle w:val="Sprotnaopomba-sklic"/>
        </w:rPr>
        <w:footnoteRef/>
      </w:r>
      <w:r>
        <w:t xml:space="preserve"> Predvsem preko uporabe simulacije v medicini.</w:t>
      </w:r>
    </w:p>
  </w:footnote>
  <w:footnote w:id="3">
    <w:p w14:paraId="4B256E85" w14:textId="77777777" w:rsidR="00D729A9" w:rsidRDefault="00D729A9" w:rsidP="002A0CBA">
      <w:pPr>
        <w:pStyle w:val="Sprotnaopomba-besedilo"/>
      </w:pPr>
      <w:r>
        <w:rPr>
          <w:rStyle w:val="Sprotnaopomba-sklic"/>
        </w:rPr>
        <w:footnoteRef/>
      </w:r>
      <w:r>
        <w:t xml:space="preserve"> Dober primer povezovanja znanja z različnih področij so recimo </w:t>
      </w:r>
      <w:proofErr w:type="spellStart"/>
      <w:r>
        <w:t>tutorski</w:t>
      </w:r>
      <w:proofErr w:type="spellEnd"/>
      <w:r>
        <w:t xml:space="preserve"> sestanki, kjer se vzporedno obravnavajo vsebine fiziološke ter farmakološke narave.</w:t>
      </w:r>
    </w:p>
  </w:footnote>
  <w:footnote w:id="4">
    <w:p w14:paraId="760DAF77" w14:textId="77777777" w:rsidR="00D729A9" w:rsidRDefault="00D729A9" w:rsidP="00514D65">
      <w:pPr>
        <w:pStyle w:val="Sprotnaopomba-besedilo"/>
      </w:pPr>
      <w:r>
        <w:rPr>
          <w:rStyle w:val="Sprotnaopomba-sklic"/>
        </w:rPr>
        <w:footnoteRef/>
      </w:r>
      <w:r>
        <w:t xml:space="preserve"> </w:t>
      </w:r>
      <w:r>
        <w:rPr>
          <w:rFonts w:eastAsia="Cambria"/>
          <w:szCs w:val="24"/>
        </w:rPr>
        <w:t>Predstavit</w:t>
      </w:r>
      <w:r w:rsidRPr="008F7AB7">
        <w:rPr>
          <w:rFonts w:eastAsia="Cambria"/>
          <w:szCs w:val="24"/>
        </w:rPr>
        <w:t>v</w:t>
      </w:r>
      <w:r>
        <w:rPr>
          <w:rFonts w:eastAsia="Cambria"/>
          <w:szCs w:val="24"/>
        </w:rPr>
        <w:t>e</w:t>
      </w:r>
      <w:r w:rsidRPr="008F7AB7">
        <w:rPr>
          <w:rFonts w:eastAsia="Cambria"/>
          <w:szCs w:val="24"/>
        </w:rPr>
        <w:t xml:space="preserve"> in datotek</w:t>
      </w:r>
      <w:r>
        <w:rPr>
          <w:rFonts w:eastAsia="Cambria"/>
          <w:szCs w:val="24"/>
        </w:rPr>
        <w:t>e</w:t>
      </w:r>
      <w:r w:rsidRPr="008F7AB7">
        <w:rPr>
          <w:rFonts w:eastAsia="Cambria"/>
          <w:szCs w:val="24"/>
        </w:rPr>
        <w:t>, ki so nastale za izvedbo srečanja</w:t>
      </w:r>
      <w:r>
        <w:rPr>
          <w:rFonts w:eastAsia="Cambria"/>
          <w:szCs w:val="24"/>
        </w:rPr>
        <w:t xml:space="preserve"> v posamezni skupini, da jo lahko uporabijo drugi.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82F"/>
    <w:multiLevelType w:val="hybridMultilevel"/>
    <w:tmpl w:val="00088E6A"/>
    <w:lvl w:ilvl="0" w:tplc="B680E4BE">
      <w:start w:val="1"/>
      <w:numFmt w:val="decimal"/>
      <w:lvlText w:val="1.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6191399"/>
    <w:multiLevelType w:val="hybridMultilevel"/>
    <w:tmpl w:val="3110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E52EB"/>
    <w:multiLevelType w:val="hybridMultilevel"/>
    <w:tmpl w:val="AA90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44DB2"/>
    <w:multiLevelType w:val="hybridMultilevel"/>
    <w:tmpl w:val="CECE4BCE"/>
    <w:lvl w:ilvl="0" w:tplc="04090001">
      <w:start w:val="1"/>
      <w:numFmt w:val="bullet"/>
      <w:lvlText w:val=""/>
      <w:lvlJc w:val="left"/>
      <w:pPr>
        <w:ind w:left="720" w:hanging="360"/>
      </w:pPr>
      <w:rPr>
        <w:rFonts w:ascii="Symbol" w:hAnsi="Symbol" w:hint="default"/>
      </w:rPr>
    </w:lvl>
    <w:lvl w:ilvl="1" w:tplc="97A8A21C">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D51AD"/>
    <w:multiLevelType w:val="hybridMultilevel"/>
    <w:tmpl w:val="9D0C71F4"/>
    <w:lvl w:ilvl="0" w:tplc="24FA139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DE7F61"/>
    <w:multiLevelType w:val="hybridMultilevel"/>
    <w:tmpl w:val="AF36520C"/>
    <w:lvl w:ilvl="0" w:tplc="52C02B1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629BB"/>
    <w:multiLevelType w:val="hybridMultilevel"/>
    <w:tmpl w:val="58E83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945352"/>
    <w:multiLevelType w:val="hybridMultilevel"/>
    <w:tmpl w:val="28A6EE9A"/>
    <w:lvl w:ilvl="0" w:tplc="E5520E98">
      <w:numFmt w:val="bullet"/>
      <w:lvlText w:val="-"/>
      <w:lvlJc w:val="left"/>
      <w:pPr>
        <w:ind w:left="720" w:hanging="360"/>
      </w:pPr>
      <w:rPr>
        <w:rFonts w:ascii="Trebuchet MS" w:eastAsiaTheme="minorEastAsia" w:hAnsi="Trebuchet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8250F"/>
    <w:multiLevelType w:val="hybridMultilevel"/>
    <w:tmpl w:val="AEA47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8618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2FB2C67"/>
    <w:multiLevelType w:val="hybridMultilevel"/>
    <w:tmpl w:val="5BCC258E"/>
    <w:lvl w:ilvl="0" w:tplc="F3CA52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256A1760"/>
    <w:multiLevelType w:val="hybridMultilevel"/>
    <w:tmpl w:val="F0C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81510"/>
    <w:multiLevelType w:val="hybridMultilevel"/>
    <w:tmpl w:val="52749530"/>
    <w:lvl w:ilvl="0" w:tplc="FFFFFFFF">
      <w:start w:val="1"/>
      <w:numFmt w:val="bullet"/>
      <w:lvlText w:val=""/>
      <w:lvlJc w:val="left"/>
      <w:pPr>
        <w:ind w:left="1724" w:hanging="360"/>
      </w:pPr>
      <w:rPr>
        <w:rFonts w:ascii="Symbol" w:hAnsi="Symbol" w:hint="default"/>
        <w:sz w:val="28"/>
      </w:rPr>
    </w:lvl>
    <w:lvl w:ilvl="1" w:tplc="04240003" w:tentative="1">
      <w:start w:val="1"/>
      <w:numFmt w:val="bullet"/>
      <w:lvlText w:val="o"/>
      <w:lvlJc w:val="left"/>
      <w:pPr>
        <w:ind w:left="1724" w:hanging="360"/>
      </w:pPr>
      <w:rPr>
        <w:rFonts w:ascii="Courier New" w:hAnsi="Courier New" w:cs="Arial"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Arial"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Arial" w:hint="default"/>
      </w:rPr>
    </w:lvl>
    <w:lvl w:ilvl="8" w:tplc="04240005" w:tentative="1">
      <w:start w:val="1"/>
      <w:numFmt w:val="bullet"/>
      <w:lvlText w:val=""/>
      <w:lvlJc w:val="left"/>
      <w:pPr>
        <w:ind w:left="6764" w:hanging="360"/>
      </w:pPr>
      <w:rPr>
        <w:rFonts w:ascii="Wingdings" w:hAnsi="Wingdings" w:hint="default"/>
      </w:rPr>
    </w:lvl>
  </w:abstractNum>
  <w:abstractNum w:abstractNumId="13">
    <w:nsid w:val="2657149C"/>
    <w:multiLevelType w:val="hybridMultilevel"/>
    <w:tmpl w:val="C5221E46"/>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4272" w:hanging="360"/>
      </w:pPr>
      <w:rPr>
        <w:rFonts w:ascii="Courier New" w:hAnsi="Courier New" w:cs="Wingdings" w:hint="default"/>
      </w:rPr>
    </w:lvl>
    <w:lvl w:ilvl="2" w:tplc="04240005" w:tentative="1">
      <w:start w:val="1"/>
      <w:numFmt w:val="bullet"/>
      <w:lvlText w:val=""/>
      <w:lvlJc w:val="left"/>
      <w:pPr>
        <w:ind w:left="4992" w:hanging="360"/>
      </w:pPr>
      <w:rPr>
        <w:rFonts w:ascii="Wingdings" w:hAnsi="Wingdings" w:hint="default"/>
      </w:rPr>
    </w:lvl>
    <w:lvl w:ilvl="3" w:tplc="04240001" w:tentative="1">
      <w:start w:val="1"/>
      <w:numFmt w:val="bullet"/>
      <w:lvlText w:val=""/>
      <w:lvlJc w:val="left"/>
      <w:pPr>
        <w:ind w:left="5712" w:hanging="360"/>
      </w:pPr>
      <w:rPr>
        <w:rFonts w:ascii="Symbol" w:hAnsi="Symbol" w:hint="default"/>
      </w:rPr>
    </w:lvl>
    <w:lvl w:ilvl="4" w:tplc="04240003" w:tentative="1">
      <w:start w:val="1"/>
      <w:numFmt w:val="bullet"/>
      <w:lvlText w:val="o"/>
      <w:lvlJc w:val="left"/>
      <w:pPr>
        <w:ind w:left="6432" w:hanging="360"/>
      </w:pPr>
      <w:rPr>
        <w:rFonts w:ascii="Courier New" w:hAnsi="Courier New" w:cs="Wingdings" w:hint="default"/>
      </w:rPr>
    </w:lvl>
    <w:lvl w:ilvl="5" w:tplc="04240005" w:tentative="1">
      <w:start w:val="1"/>
      <w:numFmt w:val="bullet"/>
      <w:lvlText w:val=""/>
      <w:lvlJc w:val="left"/>
      <w:pPr>
        <w:ind w:left="7152" w:hanging="360"/>
      </w:pPr>
      <w:rPr>
        <w:rFonts w:ascii="Wingdings" w:hAnsi="Wingdings" w:hint="default"/>
      </w:rPr>
    </w:lvl>
    <w:lvl w:ilvl="6" w:tplc="04240001" w:tentative="1">
      <w:start w:val="1"/>
      <w:numFmt w:val="bullet"/>
      <w:lvlText w:val=""/>
      <w:lvlJc w:val="left"/>
      <w:pPr>
        <w:ind w:left="7872" w:hanging="360"/>
      </w:pPr>
      <w:rPr>
        <w:rFonts w:ascii="Symbol" w:hAnsi="Symbol" w:hint="default"/>
      </w:rPr>
    </w:lvl>
    <w:lvl w:ilvl="7" w:tplc="04240003" w:tentative="1">
      <w:start w:val="1"/>
      <w:numFmt w:val="bullet"/>
      <w:lvlText w:val="o"/>
      <w:lvlJc w:val="left"/>
      <w:pPr>
        <w:ind w:left="8592" w:hanging="360"/>
      </w:pPr>
      <w:rPr>
        <w:rFonts w:ascii="Courier New" w:hAnsi="Courier New" w:cs="Wingdings" w:hint="default"/>
      </w:rPr>
    </w:lvl>
    <w:lvl w:ilvl="8" w:tplc="04240005" w:tentative="1">
      <w:start w:val="1"/>
      <w:numFmt w:val="bullet"/>
      <w:lvlText w:val=""/>
      <w:lvlJc w:val="left"/>
      <w:pPr>
        <w:ind w:left="9312" w:hanging="360"/>
      </w:pPr>
      <w:rPr>
        <w:rFonts w:ascii="Wingdings" w:hAnsi="Wingdings" w:hint="default"/>
      </w:rPr>
    </w:lvl>
  </w:abstractNum>
  <w:abstractNum w:abstractNumId="14">
    <w:nsid w:val="31C91B34"/>
    <w:multiLevelType w:val="hybridMultilevel"/>
    <w:tmpl w:val="C4B4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000B3"/>
    <w:multiLevelType w:val="hybridMultilevel"/>
    <w:tmpl w:val="FD6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E16878"/>
    <w:multiLevelType w:val="hybridMultilevel"/>
    <w:tmpl w:val="75387D9E"/>
    <w:lvl w:ilvl="0" w:tplc="97A8A21C">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Lucida Grande"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Lucida Grande"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Lucida Grande"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37E34117"/>
    <w:multiLevelType w:val="hybridMultilevel"/>
    <w:tmpl w:val="AC1AD67C"/>
    <w:lvl w:ilvl="0" w:tplc="E3FA7B24">
      <w:start w:val="1"/>
      <w:numFmt w:val="bullet"/>
      <w:pStyle w:val="Srednjamrea1poudarek21"/>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1164B3"/>
    <w:multiLevelType w:val="hybridMultilevel"/>
    <w:tmpl w:val="70B437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C2510BA"/>
    <w:multiLevelType w:val="hybridMultilevel"/>
    <w:tmpl w:val="80FA60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D603E5D"/>
    <w:multiLevelType w:val="hybridMultilevel"/>
    <w:tmpl w:val="DD8A8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EB0575"/>
    <w:multiLevelType w:val="multilevel"/>
    <w:tmpl w:val="06D80D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35D0586"/>
    <w:multiLevelType w:val="hybridMultilevel"/>
    <w:tmpl w:val="1CDA37C0"/>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287FA8"/>
    <w:multiLevelType w:val="multilevel"/>
    <w:tmpl w:val="3E7EB538"/>
    <w:lvl w:ilvl="0">
      <w:start w:val="1"/>
      <w:numFmt w:val="decimal"/>
      <w:pStyle w:val="Naslov1"/>
      <w:lvlText w:val="%1."/>
      <w:lvlJc w:val="left"/>
      <w:pPr>
        <w:ind w:left="360" w:hanging="360"/>
      </w:pPr>
    </w:lvl>
    <w:lvl w:ilvl="1">
      <w:start w:val="1"/>
      <w:numFmt w:val="decimal"/>
      <w:pStyle w:val="Naslov2"/>
      <w:lvlText w:val="%1.%2."/>
      <w:lvlJc w:val="left"/>
      <w:pPr>
        <w:ind w:left="792" w:hanging="432"/>
      </w:pPr>
      <w:rPr>
        <w:sz w:val="28"/>
      </w:rPr>
    </w:lvl>
    <w:lvl w:ilvl="2">
      <w:start w:val="1"/>
      <w:numFmt w:val="decimal"/>
      <w:pStyle w:val="Naslo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B664F86"/>
    <w:multiLevelType w:val="hybridMultilevel"/>
    <w:tmpl w:val="2388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136576"/>
    <w:multiLevelType w:val="hybridMultilevel"/>
    <w:tmpl w:val="292A9B20"/>
    <w:lvl w:ilvl="0" w:tplc="F3CA52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35D6DA0"/>
    <w:multiLevelType w:val="hybridMultilevel"/>
    <w:tmpl w:val="D988E64A"/>
    <w:lvl w:ilvl="0" w:tplc="C7185E1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Lucida Grande"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Lucida Grande"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Lucida Grande"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nsid w:val="5A175AA3"/>
    <w:multiLevelType w:val="hybridMultilevel"/>
    <w:tmpl w:val="BBF2E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802FD9"/>
    <w:multiLevelType w:val="hybridMultilevel"/>
    <w:tmpl w:val="A846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1B4FB5"/>
    <w:multiLevelType w:val="hybridMultilevel"/>
    <w:tmpl w:val="327C4AAE"/>
    <w:lvl w:ilvl="0" w:tplc="618CA7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E5711F"/>
    <w:multiLevelType w:val="hybridMultilevel"/>
    <w:tmpl w:val="0E40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9F1D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3CB3625"/>
    <w:multiLevelType w:val="hybridMultilevel"/>
    <w:tmpl w:val="9FD09C5A"/>
    <w:lvl w:ilvl="0" w:tplc="9A261908">
      <w:start w:val="1"/>
      <w:numFmt w:val="bullet"/>
      <w:lvlText w:val="-"/>
      <w:lvlJc w:val="left"/>
      <w:pPr>
        <w:ind w:left="3552" w:hanging="360"/>
      </w:pPr>
      <w:rPr>
        <w:rFonts w:ascii="Trebuchet MS" w:eastAsia="Times New Roman" w:hAnsi="Trebuchet MS" w:cs="Times New Roman" w:hint="default"/>
      </w:rPr>
    </w:lvl>
    <w:lvl w:ilvl="1" w:tplc="04240003" w:tentative="1">
      <w:start w:val="1"/>
      <w:numFmt w:val="bullet"/>
      <w:lvlText w:val="o"/>
      <w:lvlJc w:val="left"/>
      <w:pPr>
        <w:ind w:left="4272" w:hanging="360"/>
      </w:pPr>
      <w:rPr>
        <w:rFonts w:ascii="Courier New" w:hAnsi="Courier New" w:cs="Wingdings" w:hint="default"/>
      </w:rPr>
    </w:lvl>
    <w:lvl w:ilvl="2" w:tplc="04240005" w:tentative="1">
      <w:start w:val="1"/>
      <w:numFmt w:val="bullet"/>
      <w:lvlText w:val=""/>
      <w:lvlJc w:val="left"/>
      <w:pPr>
        <w:ind w:left="4992" w:hanging="360"/>
      </w:pPr>
      <w:rPr>
        <w:rFonts w:ascii="Wingdings" w:hAnsi="Wingdings" w:hint="default"/>
      </w:rPr>
    </w:lvl>
    <w:lvl w:ilvl="3" w:tplc="04240001" w:tentative="1">
      <w:start w:val="1"/>
      <w:numFmt w:val="bullet"/>
      <w:lvlText w:val=""/>
      <w:lvlJc w:val="left"/>
      <w:pPr>
        <w:ind w:left="5712" w:hanging="360"/>
      </w:pPr>
      <w:rPr>
        <w:rFonts w:ascii="Symbol" w:hAnsi="Symbol" w:hint="default"/>
      </w:rPr>
    </w:lvl>
    <w:lvl w:ilvl="4" w:tplc="04240003" w:tentative="1">
      <w:start w:val="1"/>
      <w:numFmt w:val="bullet"/>
      <w:lvlText w:val="o"/>
      <w:lvlJc w:val="left"/>
      <w:pPr>
        <w:ind w:left="6432" w:hanging="360"/>
      </w:pPr>
      <w:rPr>
        <w:rFonts w:ascii="Courier New" w:hAnsi="Courier New" w:cs="Wingdings" w:hint="default"/>
      </w:rPr>
    </w:lvl>
    <w:lvl w:ilvl="5" w:tplc="04240005" w:tentative="1">
      <w:start w:val="1"/>
      <w:numFmt w:val="bullet"/>
      <w:lvlText w:val=""/>
      <w:lvlJc w:val="left"/>
      <w:pPr>
        <w:ind w:left="7152" w:hanging="360"/>
      </w:pPr>
      <w:rPr>
        <w:rFonts w:ascii="Wingdings" w:hAnsi="Wingdings" w:hint="default"/>
      </w:rPr>
    </w:lvl>
    <w:lvl w:ilvl="6" w:tplc="04240001" w:tentative="1">
      <w:start w:val="1"/>
      <w:numFmt w:val="bullet"/>
      <w:lvlText w:val=""/>
      <w:lvlJc w:val="left"/>
      <w:pPr>
        <w:ind w:left="7872" w:hanging="360"/>
      </w:pPr>
      <w:rPr>
        <w:rFonts w:ascii="Symbol" w:hAnsi="Symbol" w:hint="default"/>
      </w:rPr>
    </w:lvl>
    <w:lvl w:ilvl="7" w:tplc="04240003" w:tentative="1">
      <w:start w:val="1"/>
      <w:numFmt w:val="bullet"/>
      <w:lvlText w:val="o"/>
      <w:lvlJc w:val="left"/>
      <w:pPr>
        <w:ind w:left="8592" w:hanging="360"/>
      </w:pPr>
      <w:rPr>
        <w:rFonts w:ascii="Courier New" w:hAnsi="Courier New" w:cs="Wingdings" w:hint="default"/>
      </w:rPr>
    </w:lvl>
    <w:lvl w:ilvl="8" w:tplc="04240005" w:tentative="1">
      <w:start w:val="1"/>
      <w:numFmt w:val="bullet"/>
      <w:lvlText w:val=""/>
      <w:lvlJc w:val="left"/>
      <w:pPr>
        <w:ind w:left="9312" w:hanging="360"/>
      </w:pPr>
      <w:rPr>
        <w:rFonts w:ascii="Wingdings" w:hAnsi="Wingdings" w:hint="default"/>
      </w:rPr>
    </w:lvl>
  </w:abstractNum>
  <w:abstractNum w:abstractNumId="33">
    <w:nsid w:val="67AD2E43"/>
    <w:multiLevelType w:val="multilevel"/>
    <w:tmpl w:val="621402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8F01191"/>
    <w:multiLevelType w:val="hybridMultilevel"/>
    <w:tmpl w:val="395A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BC085F"/>
    <w:multiLevelType w:val="hybridMultilevel"/>
    <w:tmpl w:val="A39E8D20"/>
    <w:lvl w:ilvl="0" w:tplc="E3FA7B2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463AED"/>
    <w:multiLevelType w:val="hybridMultilevel"/>
    <w:tmpl w:val="7C44DCE0"/>
    <w:lvl w:ilvl="0" w:tplc="C422F2D6">
      <w:start w:val="1"/>
      <w:numFmt w:val="upperRoman"/>
      <w:lvlText w:val="%1."/>
      <w:lvlJc w:val="center"/>
      <w:pPr>
        <w:tabs>
          <w:tab w:val="num" w:pos="357"/>
        </w:tabs>
        <w:ind w:left="1080" w:hanging="72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6E6C6E19"/>
    <w:multiLevelType w:val="hybridMultilevel"/>
    <w:tmpl w:val="166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A03F59"/>
    <w:multiLevelType w:val="hybridMultilevel"/>
    <w:tmpl w:val="DE8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B96750"/>
    <w:multiLevelType w:val="hybridMultilevel"/>
    <w:tmpl w:val="69428CE0"/>
    <w:lvl w:ilvl="0" w:tplc="C7185E1C">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Lucida Grande"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Lucida Grande"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Lucida Grande"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0">
    <w:nsid w:val="73DA3122"/>
    <w:multiLevelType w:val="hybridMultilevel"/>
    <w:tmpl w:val="2D06A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7484649"/>
    <w:multiLevelType w:val="hybridMultilevel"/>
    <w:tmpl w:val="26A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94346D"/>
    <w:multiLevelType w:val="multilevel"/>
    <w:tmpl w:val="367819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8B46787"/>
    <w:multiLevelType w:val="hybridMultilevel"/>
    <w:tmpl w:val="1584BF1A"/>
    <w:lvl w:ilvl="0" w:tplc="6C8E200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A9D37CF"/>
    <w:multiLevelType w:val="hybridMultilevel"/>
    <w:tmpl w:val="6F908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4D5F23"/>
    <w:multiLevelType w:val="hybridMultilevel"/>
    <w:tmpl w:val="3912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564A63"/>
    <w:multiLevelType w:val="hybridMultilevel"/>
    <w:tmpl w:val="1E10B4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E5C673C"/>
    <w:multiLevelType w:val="hybridMultilevel"/>
    <w:tmpl w:val="6D00FD4E"/>
    <w:lvl w:ilvl="0" w:tplc="C7185E1C">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Lucida Grande"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Lucida Grande"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Lucida Grande" w:hint="default"/>
      </w:rPr>
    </w:lvl>
    <w:lvl w:ilvl="8" w:tplc="04240005" w:tentative="1">
      <w:start w:val="1"/>
      <w:numFmt w:val="bullet"/>
      <w:lvlText w:val=""/>
      <w:lvlJc w:val="left"/>
      <w:pPr>
        <w:tabs>
          <w:tab w:val="num" w:pos="6828"/>
        </w:tabs>
        <w:ind w:left="6828" w:hanging="360"/>
      </w:pPr>
      <w:rPr>
        <w:rFonts w:ascii="Wingdings" w:hAnsi="Wingdings" w:hint="default"/>
      </w:rPr>
    </w:lvl>
  </w:abstractNum>
  <w:num w:numId="1">
    <w:abstractNumId w:val="43"/>
  </w:num>
  <w:num w:numId="2">
    <w:abstractNumId w:val="35"/>
  </w:num>
  <w:num w:numId="3">
    <w:abstractNumId w:val="17"/>
  </w:num>
  <w:num w:numId="4">
    <w:abstractNumId w:val="0"/>
  </w:num>
  <w:num w:numId="5">
    <w:abstractNumId w:val="12"/>
  </w:num>
  <w:num w:numId="6">
    <w:abstractNumId w:val="25"/>
  </w:num>
  <w:num w:numId="7">
    <w:abstractNumId w:val="31"/>
  </w:num>
  <w:num w:numId="8">
    <w:abstractNumId w:val="22"/>
  </w:num>
  <w:num w:numId="9">
    <w:abstractNumId w:val="6"/>
  </w:num>
  <w:num w:numId="10">
    <w:abstractNumId w:val="2"/>
  </w:num>
  <w:num w:numId="11">
    <w:abstractNumId w:val="15"/>
  </w:num>
  <w:num w:numId="12">
    <w:abstractNumId w:val="30"/>
  </w:num>
  <w:num w:numId="13">
    <w:abstractNumId w:val="1"/>
  </w:num>
  <w:num w:numId="14">
    <w:abstractNumId w:val="40"/>
  </w:num>
  <w:num w:numId="15">
    <w:abstractNumId w:val="44"/>
  </w:num>
  <w:num w:numId="16">
    <w:abstractNumId w:val="24"/>
  </w:num>
  <w:num w:numId="17">
    <w:abstractNumId w:val="14"/>
  </w:num>
  <w:num w:numId="18">
    <w:abstractNumId w:val="10"/>
  </w:num>
  <w:num w:numId="19">
    <w:abstractNumId w:val="4"/>
  </w:num>
  <w:num w:numId="20">
    <w:abstractNumId w:val="46"/>
  </w:num>
  <w:num w:numId="21">
    <w:abstractNumId w:val="16"/>
  </w:num>
  <w:num w:numId="22">
    <w:abstractNumId w:val="5"/>
  </w:num>
  <w:num w:numId="23">
    <w:abstractNumId w:val="27"/>
  </w:num>
  <w:num w:numId="24">
    <w:abstractNumId w:val="38"/>
  </w:num>
  <w:num w:numId="25">
    <w:abstractNumId w:val="37"/>
  </w:num>
  <w:num w:numId="26">
    <w:abstractNumId w:val="45"/>
  </w:num>
  <w:num w:numId="27">
    <w:abstractNumId w:val="36"/>
  </w:num>
  <w:num w:numId="28">
    <w:abstractNumId w:val="39"/>
  </w:num>
  <w:num w:numId="29">
    <w:abstractNumId w:val="47"/>
  </w:num>
  <w:num w:numId="30">
    <w:abstractNumId w:val="26"/>
  </w:num>
  <w:num w:numId="31">
    <w:abstractNumId w:val="20"/>
  </w:num>
  <w:num w:numId="32">
    <w:abstractNumId w:val="29"/>
  </w:num>
  <w:num w:numId="33">
    <w:abstractNumId w:val="9"/>
  </w:num>
  <w:num w:numId="34">
    <w:abstractNumId w:val="21"/>
  </w:num>
  <w:num w:numId="35">
    <w:abstractNumId w:val="42"/>
  </w:num>
  <w:num w:numId="36">
    <w:abstractNumId w:val="2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41"/>
  </w:num>
  <w:num w:numId="40">
    <w:abstractNumId w:val="3"/>
  </w:num>
  <w:num w:numId="41">
    <w:abstractNumId w:val="33"/>
  </w:num>
  <w:num w:numId="42">
    <w:abstractNumId w:val="28"/>
  </w:num>
  <w:num w:numId="43">
    <w:abstractNumId w:val="34"/>
  </w:num>
  <w:num w:numId="44">
    <w:abstractNumId w:val="32"/>
  </w:num>
  <w:num w:numId="45">
    <w:abstractNumId w:val="13"/>
  </w:num>
  <w:num w:numId="46">
    <w:abstractNumId w:val="19"/>
  </w:num>
  <w:num w:numId="47">
    <w:abstractNumId w:val="11"/>
  </w:num>
  <w:num w:numId="48">
    <w:abstractNumId w:val="1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65"/>
    <w:rsid w:val="00002D37"/>
    <w:rsid w:val="0001235C"/>
    <w:rsid w:val="000155DB"/>
    <w:rsid w:val="00017618"/>
    <w:rsid w:val="00017643"/>
    <w:rsid w:val="000178DE"/>
    <w:rsid w:val="00022CAF"/>
    <w:rsid w:val="00027FD0"/>
    <w:rsid w:val="00032DF4"/>
    <w:rsid w:val="0003317F"/>
    <w:rsid w:val="00044CBD"/>
    <w:rsid w:val="00061BC7"/>
    <w:rsid w:val="00065C25"/>
    <w:rsid w:val="0006613E"/>
    <w:rsid w:val="00066D2A"/>
    <w:rsid w:val="0006730B"/>
    <w:rsid w:val="00071C04"/>
    <w:rsid w:val="000729C2"/>
    <w:rsid w:val="0007598D"/>
    <w:rsid w:val="00080C35"/>
    <w:rsid w:val="000813A6"/>
    <w:rsid w:val="00082842"/>
    <w:rsid w:val="00083253"/>
    <w:rsid w:val="000847CA"/>
    <w:rsid w:val="0008598C"/>
    <w:rsid w:val="000860FB"/>
    <w:rsid w:val="000922BC"/>
    <w:rsid w:val="000938B6"/>
    <w:rsid w:val="000C12FD"/>
    <w:rsid w:val="000C36D2"/>
    <w:rsid w:val="000C3DB5"/>
    <w:rsid w:val="000C5A63"/>
    <w:rsid w:val="000C5E97"/>
    <w:rsid w:val="000D311F"/>
    <w:rsid w:val="000E107D"/>
    <w:rsid w:val="000E3DF8"/>
    <w:rsid w:val="000F4251"/>
    <w:rsid w:val="000F4F96"/>
    <w:rsid w:val="00103662"/>
    <w:rsid w:val="00105294"/>
    <w:rsid w:val="00105CE2"/>
    <w:rsid w:val="00105F75"/>
    <w:rsid w:val="001148D1"/>
    <w:rsid w:val="00121059"/>
    <w:rsid w:val="00121583"/>
    <w:rsid w:val="001237D4"/>
    <w:rsid w:val="00124F25"/>
    <w:rsid w:val="00124F34"/>
    <w:rsid w:val="00126E4F"/>
    <w:rsid w:val="00131186"/>
    <w:rsid w:val="00137737"/>
    <w:rsid w:val="00141BFF"/>
    <w:rsid w:val="001451E1"/>
    <w:rsid w:val="0014705D"/>
    <w:rsid w:val="00147932"/>
    <w:rsid w:val="001519AD"/>
    <w:rsid w:val="001525E5"/>
    <w:rsid w:val="001531A5"/>
    <w:rsid w:val="00154928"/>
    <w:rsid w:val="00162C94"/>
    <w:rsid w:val="001646C7"/>
    <w:rsid w:val="001670A9"/>
    <w:rsid w:val="001808EE"/>
    <w:rsid w:val="00182A13"/>
    <w:rsid w:val="0018406A"/>
    <w:rsid w:val="00186806"/>
    <w:rsid w:val="00191076"/>
    <w:rsid w:val="001911ED"/>
    <w:rsid w:val="0019350E"/>
    <w:rsid w:val="00195D33"/>
    <w:rsid w:val="00197DF1"/>
    <w:rsid w:val="001B2F31"/>
    <w:rsid w:val="001B7430"/>
    <w:rsid w:val="001C3426"/>
    <w:rsid w:val="001C671D"/>
    <w:rsid w:val="001C6AB7"/>
    <w:rsid w:val="001D29A6"/>
    <w:rsid w:val="001D4C2B"/>
    <w:rsid w:val="001E0FED"/>
    <w:rsid w:val="001E2F1E"/>
    <w:rsid w:val="001E37F4"/>
    <w:rsid w:val="001E4041"/>
    <w:rsid w:val="001F2DEB"/>
    <w:rsid w:val="00207EDE"/>
    <w:rsid w:val="00212A08"/>
    <w:rsid w:val="00213FB7"/>
    <w:rsid w:val="00215108"/>
    <w:rsid w:val="002208D2"/>
    <w:rsid w:val="00224D56"/>
    <w:rsid w:val="00233480"/>
    <w:rsid w:val="00234E26"/>
    <w:rsid w:val="00235F18"/>
    <w:rsid w:val="0023698B"/>
    <w:rsid w:val="00244D2B"/>
    <w:rsid w:val="002528B2"/>
    <w:rsid w:val="00256C0C"/>
    <w:rsid w:val="00257008"/>
    <w:rsid w:val="00262051"/>
    <w:rsid w:val="00274FCF"/>
    <w:rsid w:val="00283000"/>
    <w:rsid w:val="00286A1C"/>
    <w:rsid w:val="00290135"/>
    <w:rsid w:val="0029487A"/>
    <w:rsid w:val="002A0CBA"/>
    <w:rsid w:val="002A1AB7"/>
    <w:rsid w:val="002A35B9"/>
    <w:rsid w:val="002B4124"/>
    <w:rsid w:val="002B591F"/>
    <w:rsid w:val="002B718A"/>
    <w:rsid w:val="002C3EEE"/>
    <w:rsid w:val="002C6449"/>
    <w:rsid w:val="002D0793"/>
    <w:rsid w:val="002D1625"/>
    <w:rsid w:val="002D519E"/>
    <w:rsid w:val="002D7141"/>
    <w:rsid w:val="002E5F2B"/>
    <w:rsid w:val="002E60C7"/>
    <w:rsid w:val="002F0175"/>
    <w:rsid w:val="002F2059"/>
    <w:rsid w:val="002F4A89"/>
    <w:rsid w:val="00305F73"/>
    <w:rsid w:val="0031162C"/>
    <w:rsid w:val="00314B8A"/>
    <w:rsid w:val="003165A6"/>
    <w:rsid w:val="00317E50"/>
    <w:rsid w:val="003233AC"/>
    <w:rsid w:val="00323436"/>
    <w:rsid w:val="0033212C"/>
    <w:rsid w:val="003368A3"/>
    <w:rsid w:val="00352EE6"/>
    <w:rsid w:val="00353584"/>
    <w:rsid w:val="00361F83"/>
    <w:rsid w:val="00363601"/>
    <w:rsid w:val="00366241"/>
    <w:rsid w:val="00366543"/>
    <w:rsid w:val="003703EB"/>
    <w:rsid w:val="00372B61"/>
    <w:rsid w:val="00377034"/>
    <w:rsid w:val="003775DF"/>
    <w:rsid w:val="00377DD3"/>
    <w:rsid w:val="003823F2"/>
    <w:rsid w:val="00384473"/>
    <w:rsid w:val="00384C38"/>
    <w:rsid w:val="00387AC9"/>
    <w:rsid w:val="00394739"/>
    <w:rsid w:val="003A3585"/>
    <w:rsid w:val="003A45BF"/>
    <w:rsid w:val="003B1962"/>
    <w:rsid w:val="003B2737"/>
    <w:rsid w:val="003B2B75"/>
    <w:rsid w:val="003B4457"/>
    <w:rsid w:val="003B7B14"/>
    <w:rsid w:val="003B7C88"/>
    <w:rsid w:val="003C3A26"/>
    <w:rsid w:val="003C529E"/>
    <w:rsid w:val="003C6394"/>
    <w:rsid w:val="003C66C2"/>
    <w:rsid w:val="003D0CE7"/>
    <w:rsid w:val="003D1D04"/>
    <w:rsid w:val="003E2E4D"/>
    <w:rsid w:val="003F617B"/>
    <w:rsid w:val="004006FF"/>
    <w:rsid w:val="00405E28"/>
    <w:rsid w:val="00411C52"/>
    <w:rsid w:val="00415463"/>
    <w:rsid w:val="00416C26"/>
    <w:rsid w:val="00422966"/>
    <w:rsid w:val="00423145"/>
    <w:rsid w:val="004315BC"/>
    <w:rsid w:val="00433B5B"/>
    <w:rsid w:val="004344A1"/>
    <w:rsid w:val="00434ABF"/>
    <w:rsid w:val="00442072"/>
    <w:rsid w:val="00450B7E"/>
    <w:rsid w:val="00453566"/>
    <w:rsid w:val="00462F7D"/>
    <w:rsid w:val="00464A5E"/>
    <w:rsid w:val="00464F47"/>
    <w:rsid w:val="0046538E"/>
    <w:rsid w:val="00471A30"/>
    <w:rsid w:val="00471AB9"/>
    <w:rsid w:val="00474457"/>
    <w:rsid w:val="00476327"/>
    <w:rsid w:val="00477717"/>
    <w:rsid w:val="00486DBA"/>
    <w:rsid w:val="00492E77"/>
    <w:rsid w:val="004958AF"/>
    <w:rsid w:val="004A4930"/>
    <w:rsid w:val="004A4CFB"/>
    <w:rsid w:val="004A574A"/>
    <w:rsid w:val="004A5F01"/>
    <w:rsid w:val="004C52AF"/>
    <w:rsid w:val="004C6F27"/>
    <w:rsid w:val="004C7A9A"/>
    <w:rsid w:val="004D0772"/>
    <w:rsid w:val="004D508D"/>
    <w:rsid w:val="004E0564"/>
    <w:rsid w:val="004E26B5"/>
    <w:rsid w:val="004E4149"/>
    <w:rsid w:val="004F17E8"/>
    <w:rsid w:val="004F3AA7"/>
    <w:rsid w:val="004F78DC"/>
    <w:rsid w:val="00501942"/>
    <w:rsid w:val="00504241"/>
    <w:rsid w:val="005148D0"/>
    <w:rsid w:val="00514D65"/>
    <w:rsid w:val="00516DBF"/>
    <w:rsid w:val="0052644B"/>
    <w:rsid w:val="00531640"/>
    <w:rsid w:val="0053437D"/>
    <w:rsid w:val="00534A7B"/>
    <w:rsid w:val="00535037"/>
    <w:rsid w:val="00535AB2"/>
    <w:rsid w:val="00537088"/>
    <w:rsid w:val="00541727"/>
    <w:rsid w:val="00543DCC"/>
    <w:rsid w:val="005509DE"/>
    <w:rsid w:val="00552B10"/>
    <w:rsid w:val="00553388"/>
    <w:rsid w:val="005630C1"/>
    <w:rsid w:val="00565C98"/>
    <w:rsid w:val="005703BA"/>
    <w:rsid w:val="00570504"/>
    <w:rsid w:val="00572BC5"/>
    <w:rsid w:val="00573C1F"/>
    <w:rsid w:val="005751F2"/>
    <w:rsid w:val="0058127F"/>
    <w:rsid w:val="00583C7A"/>
    <w:rsid w:val="005901FA"/>
    <w:rsid w:val="0059161A"/>
    <w:rsid w:val="00595262"/>
    <w:rsid w:val="00595587"/>
    <w:rsid w:val="005968D5"/>
    <w:rsid w:val="005A0ABD"/>
    <w:rsid w:val="005A1BB4"/>
    <w:rsid w:val="005A49A5"/>
    <w:rsid w:val="005A60A4"/>
    <w:rsid w:val="005C0C03"/>
    <w:rsid w:val="005C2EF2"/>
    <w:rsid w:val="005C4A74"/>
    <w:rsid w:val="005C779D"/>
    <w:rsid w:val="005D19B5"/>
    <w:rsid w:val="005E42B6"/>
    <w:rsid w:val="005E42DF"/>
    <w:rsid w:val="005F4A8B"/>
    <w:rsid w:val="006000F5"/>
    <w:rsid w:val="0060214F"/>
    <w:rsid w:val="00607530"/>
    <w:rsid w:val="00607F9B"/>
    <w:rsid w:val="006123A8"/>
    <w:rsid w:val="006127B5"/>
    <w:rsid w:val="00622407"/>
    <w:rsid w:val="00624F97"/>
    <w:rsid w:val="006254B8"/>
    <w:rsid w:val="0062654D"/>
    <w:rsid w:val="00630C63"/>
    <w:rsid w:val="00630D95"/>
    <w:rsid w:val="006364F5"/>
    <w:rsid w:val="006378D0"/>
    <w:rsid w:val="00642DFF"/>
    <w:rsid w:val="006473D3"/>
    <w:rsid w:val="00651E87"/>
    <w:rsid w:val="00654FEB"/>
    <w:rsid w:val="0066025E"/>
    <w:rsid w:val="006638B5"/>
    <w:rsid w:val="006763D8"/>
    <w:rsid w:val="0067644F"/>
    <w:rsid w:val="0068429B"/>
    <w:rsid w:val="0068523A"/>
    <w:rsid w:val="006875B8"/>
    <w:rsid w:val="00690BD4"/>
    <w:rsid w:val="006A22A2"/>
    <w:rsid w:val="006A2C52"/>
    <w:rsid w:val="006A5886"/>
    <w:rsid w:val="006A79B2"/>
    <w:rsid w:val="006B13B3"/>
    <w:rsid w:val="006B26EC"/>
    <w:rsid w:val="006B3694"/>
    <w:rsid w:val="006B4CFC"/>
    <w:rsid w:val="006C1028"/>
    <w:rsid w:val="006C28CB"/>
    <w:rsid w:val="006C56F5"/>
    <w:rsid w:val="006C590E"/>
    <w:rsid w:val="006C7FED"/>
    <w:rsid w:val="006D3E00"/>
    <w:rsid w:val="006E3C54"/>
    <w:rsid w:val="006E47EC"/>
    <w:rsid w:val="006F07DF"/>
    <w:rsid w:val="006F0D14"/>
    <w:rsid w:val="00707D92"/>
    <w:rsid w:val="0071179C"/>
    <w:rsid w:val="00717EB1"/>
    <w:rsid w:val="007213CD"/>
    <w:rsid w:val="00730872"/>
    <w:rsid w:val="0073128B"/>
    <w:rsid w:val="00732976"/>
    <w:rsid w:val="007365FA"/>
    <w:rsid w:val="0073679A"/>
    <w:rsid w:val="007416DE"/>
    <w:rsid w:val="00743744"/>
    <w:rsid w:val="00744717"/>
    <w:rsid w:val="00747081"/>
    <w:rsid w:val="00747362"/>
    <w:rsid w:val="0075158C"/>
    <w:rsid w:val="00753362"/>
    <w:rsid w:val="00754C11"/>
    <w:rsid w:val="0075528F"/>
    <w:rsid w:val="0076664B"/>
    <w:rsid w:val="0077275C"/>
    <w:rsid w:val="00776760"/>
    <w:rsid w:val="0078009D"/>
    <w:rsid w:val="00780DF7"/>
    <w:rsid w:val="007906DD"/>
    <w:rsid w:val="0079358C"/>
    <w:rsid w:val="007939D8"/>
    <w:rsid w:val="00794EE5"/>
    <w:rsid w:val="007A28CF"/>
    <w:rsid w:val="007A299C"/>
    <w:rsid w:val="007A37EC"/>
    <w:rsid w:val="007A4B76"/>
    <w:rsid w:val="007A523E"/>
    <w:rsid w:val="007B0AD6"/>
    <w:rsid w:val="007B1269"/>
    <w:rsid w:val="007B30A8"/>
    <w:rsid w:val="007C07A4"/>
    <w:rsid w:val="007C1A53"/>
    <w:rsid w:val="007C1D82"/>
    <w:rsid w:val="007C784A"/>
    <w:rsid w:val="007D26F5"/>
    <w:rsid w:val="007D37CE"/>
    <w:rsid w:val="007D469C"/>
    <w:rsid w:val="007E322C"/>
    <w:rsid w:val="007E458A"/>
    <w:rsid w:val="007F06BD"/>
    <w:rsid w:val="007F0956"/>
    <w:rsid w:val="007F3BEE"/>
    <w:rsid w:val="0080025B"/>
    <w:rsid w:val="008014A5"/>
    <w:rsid w:val="008017DE"/>
    <w:rsid w:val="00817504"/>
    <w:rsid w:val="008175DF"/>
    <w:rsid w:val="008213E0"/>
    <w:rsid w:val="00826289"/>
    <w:rsid w:val="00827FA5"/>
    <w:rsid w:val="00830177"/>
    <w:rsid w:val="0083474D"/>
    <w:rsid w:val="0083532C"/>
    <w:rsid w:val="00840C09"/>
    <w:rsid w:val="008412DB"/>
    <w:rsid w:val="00843CFC"/>
    <w:rsid w:val="0084677C"/>
    <w:rsid w:val="0084683F"/>
    <w:rsid w:val="00846E16"/>
    <w:rsid w:val="00851AF5"/>
    <w:rsid w:val="0085393D"/>
    <w:rsid w:val="00854E5F"/>
    <w:rsid w:val="00855EB7"/>
    <w:rsid w:val="00857DAE"/>
    <w:rsid w:val="00862A90"/>
    <w:rsid w:val="00866045"/>
    <w:rsid w:val="00866870"/>
    <w:rsid w:val="0087348F"/>
    <w:rsid w:val="00882DEF"/>
    <w:rsid w:val="00884F88"/>
    <w:rsid w:val="008937AC"/>
    <w:rsid w:val="00897295"/>
    <w:rsid w:val="0089798E"/>
    <w:rsid w:val="008A33FE"/>
    <w:rsid w:val="008A5581"/>
    <w:rsid w:val="008B233F"/>
    <w:rsid w:val="008B2DA3"/>
    <w:rsid w:val="008B3665"/>
    <w:rsid w:val="008C5C45"/>
    <w:rsid w:val="008C71B0"/>
    <w:rsid w:val="008D1B62"/>
    <w:rsid w:val="008D1C18"/>
    <w:rsid w:val="008D3729"/>
    <w:rsid w:val="008D442E"/>
    <w:rsid w:val="008D47BA"/>
    <w:rsid w:val="008D54B2"/>
    <w:rsid w:val="008E41FE"/>
    <w:rsid w:val="008F1D63"/>
    <w:rsid w:val="008F5E48"/>
    <w:rsid w:val="00901A34"/>
    <w:rsid w:val="009025E4"/>
    <w:rsid w:val="009044E4"/>
    <w:rsid w:val="0090563B"/>
    <w:rsid w:val="00907F65"/>
    <w:rsid w:val="00911CCA"/>
    <w:rsid w:val="00912E8C"/>
    <w:rsid w:val="00920C10"/>
    <w:rsid w:val="009256C0"/>
    <w:rsid w:val="00925882"/>
    <w:rsid w:val="009350FF"/>
    <w:rsid w:val="009467FC"/>
    <w:rsid w:val="009553BC"/>
    <w:rsid w:val="009557F2"/>
    <w:rsid w:val="00963762"/>
    <w:rsid w:val="009657F8"/>
    <w:rsid w:val="009718C5"/>
    <w:rsid w:val="0097289C"/>
    <w:rsid w:val="009773A8"/>
    <w:rsid w:val="00977801"/>
    <w:rsid w:val="00984E77"/>
    <w:rsid w:val="009900F0"/>
    <w:rsid w:val="00993729"/>
    <w:rsid w:val="009947E1"/>
    <w:rsid w:val="009A2E01"/>
    <w:rsid w:val="009B0E1C"/>
    <w:rsid w:val="009B1FFB"/>
    <w:rsid w:val="009B3206"/>
    <w:rsid w:val="009B687C"/>
    <w:rsid w:val="009C470C"/>
    <w:rsid w:val="009C5304"/>
    <w:rsid w:val="009C630B"/>
    <w:rsid w:val="009C6803"/>
    <w:rsid w:val="009E1CFE"/>
    <w:rsid w:val="009E6EB2"/>
    <w:rsid w:val="009F1571"/>
    <w:rsid w:val="00A05539"/>
    <w:rsid w:val="00A05578"/>
    <w:rsid w:val="00A12D6E"/>
    <w:rsid w:val="00A132B3"/>
    <w:rsid w:val="00A23024"/>
    <w:rsid w:val="00A25614"/>
    <w:rsid w:val="00A306B1"/>
    <w:rsid w:val="00A4082A"/>
    <w:rsid w:val="00A463C4"/>
    <w:rsid w:val="00A463E2"/>
    <w:rsid w:val="00A55B30"/>
    <w:rsid w:val="00A56D9C"/>
    <w:rsid w:val="00A6016A"/>
    <w:rsid w:val="00A60CC2"/>
    <w:rsid w:val="00A66799"/>
    <w:rsid w:val="00A67612"/>
    <w:rsid w:val="00A705B7"/>
    <w:rsid w:val="00A70C7D"/>
    <w:rsid w:val="00A73D90"/>
    <w:rsid w:val="00A74874"/>
    <w:rsid w:val="00A77713"/>
    <w:rsid w:val="00A77B68"/>
    <w:rsid w:val="00A81283"/>
    <w:rsid w:val="00A81322"/>
    <w:rsid w:val="00A82FFA"/>
    <w:rsid w:val="00A838FE"/>
    <w:rsid w:val="00A84C85"/>
    <w:rsid w:val="00A85305"/>
    <w:rsid w:val="00A87C2E"/>
    <w:rsid w:val="00A958AB"/>
    <w:rsid w:val="00AA12A2"/>
    <w:rsid w:val="00AA12D8"/>
    <w:rsid w:val="00AA3E88"/>
    <w:rsid w:val="00AA7013"/>
    <w:rsid w:val="00AB0C0A"/>
    <w:rsid w:val="00AB4319"/>
    <w:rsid w:val="00AC76E2"/>
    <w:rsid w:val="00AC7C37"/>
    <w:rsid w:val="00AC7D27"/>
    <w:rsid w:val="00AD06F3"/>
    <w:rsid w:val="00AE5314"/>
    <w:rsid w:val="00AE7EA2"/>
    <w:rsid w:val="00AF3AAF"/>
    <w:rsid w:val="00AF6BF5"/>
    <w:rsid w:val="00B05535"/>
    <w:rsid w:val="00B07FF6"/>
    <w:rsid w:val="00B13738"/>
    <w:rsid w:val="00B22245"/>
    <w:rsid w:val="00B23394"/>
    <w:rsid w:val="00B245E4"/>
    <w:rsid w:val="00B26E9A"/>
    <w:rsid w:val="00B33674"/>
    <w:rsid w:val="00B40EDA"/>
    <w:rsid w:val="00B454DC"/>
    <w:rsid w:val="00B45AA7"/>
    <w:rsid w:val="00B5250C"/>
    <w:rsid w:val="00B5323C"/>
    <w:rsid w:val="00B54819"/>
    <w:rsid w:val="00B64239"/>
    <w:rsid w:val="00B64ADB"/>
    <w:rsid w:val="00B71129"/>
    <w:rsid w:val="00B72B4C"/>
    <w:rsid w:val="00B74AF9"/>
    <w:rsid w:val="00B763B4"/>
    <w:rsid w:val="00B76679"/>
    <w:rsid w:val="00B7769C"/>
    <w:rsid w:val="00B84C5E"/>
    <w:rsid w:val="00B85B31"/>
    <w:rsid w:val="00B90410"/>
    <w:rsid w:val="00B97131"/>
    <w:rsid w:val="00BA2986"/>
    <w:rsid w:val="00BA70C9"/>
    <w:rsid w:val="00BB05E2"/>
    <w:rsid w:val="00BB5406"/>
    <w:rsid w:val="00BC07B9"/>
    <w:rsid w:val="00BD0398"/>
    <w:rsid w:val="00BD2DB2"/>
    <w:rsid w:val="00BD679B"/>
    <w:rsid w:val="00BE37BC"/>
    <w:rsid w:val="00BF12A8"/>
    <w:rsid w:val="00BF6223"/>
    <w:rsid w:val="00BF67F5"/>
    <w:rsid w:val="00C00D8C"/>
    <w:rsid w:val="00C048F1"/>
    <w:rsid w:val="00C10AAE"/>
    <w:rsid w:val="00C16422"/>
    <w:rsid w:val="00C233F8"/>
    <w:rsid w:val="00C2345D"/>
    <w:rsid w:val="00C33AD4"/>
    <w:rsid w:val="00C37B83"/>
    <w:rsid w:val="00C41901"/>
    <w:rsid w:val="00C45CDA"/>
    <w:rsid w:val="00C45FA0"/>
    <w:rsid w:val="00C51205"/>
    <w:rsid w:val="00C5213E"/>
    <w:rsid w:val="00C634C5"/>
    <w:rsid w:val="00C64065"/>
    <w:rsid w:val="00C64362"/>
    <w:rsid w:val="00C664CA"/>
    <w:rsid w:val="00C7231A"/>
    <w:rsid w:val="00C74BB2"/>
    <w:rsid w:val="00C74FDD"/>
    <w:rsid w:val="00C81E1D"/>
    <w:rsid w:val="00C82464"/>
    <w:rsid w:val="00C9129D"/>
    <w:rsid w:val="00CB25C2"/>
    <w:rsid w:val="00CB301B"/>
    <w:rsid w:val="00CD221A"/>
    <w:rsid w:val="00CD4E3E"/>
    <w:rsid w:val="00CD5496"/>
    <w:rsid w:val="00CE3893"/>
    <w:rsid w:val="00CE74BA"/>
    <w:rsid w:val="00CF19A4"/>
    <w:rsid w:val="00D05910"/>
    <w:rsid w:val="00D06F3B"/>
    <w:rsid w:val="00D129C6"/>
    <w:rsid w:val="00D137EE"/>
    <w:rsid w:val="00D15830"/>
    <w:rsid w:val="00D160A0"/>
    <w:rsid w:val="00D1681A"/>
    <w:rsid w:val="00D21938"/>
    <w:rsid w:val="00D27414"/>
    <w:rsid w:val="00D318B7"/>
    <w:rsid w:val="00D333E3"/>
    <w:rsid w:val="00D3737D"/>
    <w:rsid w:val="00D406A5"/>
    <w:rsid w:val="00D4663A"/>
    <w:rsid w:val="00D46D5F"/>
    <w:rsid w:val="00D531B2"/>
    <w:rsid w:val="00D54DA7"/>
    <w:rsid w:val="00D66AA1"/>
    <w:rsid w:val="00D729A9"/>
    <w:rsid w:val="00D73A17"/>
    <w:rsid w:val="00D94CBA"/>
    <w:rsid w:val="00D94D7F"/>
    <w:rsid w:val="00DA0506"/>
    <w:rsid w:val="00DA762E"/>
    <w:rsid w:val="00DB618C"/>
    <w:rsid w:val="00DB7528"/>
    <w:rsid w:val="00DC008D"/>
    <w:rsid w:val="00DC04D0"/>
    <w:rsid w:val="00DC080E"/>
    <w:rsid w:val="00DC2692"/>
    <w:rsid w:val="00DC4E7C"/>
    <w:rsid w:val="00DC4E9E"/>
    <w:rsid w:val="00DC5385"/>
    <w:rsid w:val="00DD58A3"/>
    <w:rsid w:val="00DE022B"/>
    <w:rsid w:val="00DE6A2C"/>
    <w:rsid w:val="00DE7E27"/>
    <w:rsid w:val="00DF26F4"/>
    <w:rsid w:val="00DF4798"/>
    <w:rsid w:val="00E055A2"/>
    <w:rsid w:val="00E057E0"/>
    <w:rsid w:val="00E05B6C"/>
    <w:rsid w:val="00E1561E"/>
    <w:rsid w:val="00E30CAA"/>
    <w:rsid w:val="00E33A0E"/>
    <w:rsid w:val="00E34744"/>
    <w:rsid w:val="00E42C22"/>
    <w:rsid w:val="00E44E25"/>
    <w:rsid w:val="00E454C8"/>
    <w:rsid w:val="00E60217"/>
    <w:rsid w:val="00E627B7"/>
    <w:rsid w:val="00E62E3B"/>
    <w:rsid w:val="00E63367"/>
    <w:rsid w:val="00E6554E"/>
    <w:rsid w:val="00E7220B"/>
    <w:rsid w:val="00E75EA3"/>
    <w:rsid w:val="00E871D1"/>
    <w:rsid w:val="00E91AB6"/>
    <w:rsid w:val="00E92C47"/>
    <w:rsid w:val="00E9543B"/>
    <w:rsid w:val="00EB7664"/>
    <w:rsid w:val="00EC4004"/>
    <w:rsid w:val="00EC572B"/>
    <w:rsid w:val="00EC5B00"/>
    <w:rsid w:val="00ED17C4"/>
    <w:rsid w:val="00ED7A6D"/>
    <w:rsid w:val="00EE1A06"/>
    <w:rsid w:val="00EE4817"/>
    <w:rsid w:val="00EE67A7"/>
    <w:rsid w:val="00EE6B57"/>
    <w:rsid w:val="00EE6E5C"/>
    <w:rsid w:val="00EE72B5"/>
    <w:rsid w:val="00EE7A52"/>
    <w:rsid w:val="00EE7E3D"/>
    <w:rsid w:val="00EF0950"/>
    <w:rsid w:val="00EF421A"/>
    <w:rsid w:val="00EF5412"/>
    <w:rsid w:val="00F0632B"/>
    <w:rsid w:val="00F11FF5"/>
    <w:rsid w:val="00F1556C"/>
    <w:rsid w:val="00F21F7F"/>
    <w:rsid w:val="00F24796"/>
    <w:rsid w:val="00F26F22"/>
    <w:rsid w:val="00F30A73"/>
    <w:rsid w:val="00F31A9E"/>
    <w:rsid w:val="00F47487"/>
    <w:rsid w:val="00F476CC"/>
    <w:rsid w:val="00F52EFB"/>
    <w:rsid w:val="00F53CC7"/>
    <w:rsid w:val="00F5777B"/>
    <w:rsid w:val="00F63C52"/>
    <w:rsid w:val="00F66A97"/>
    <w:rsid w:val="00F73BB3"/>
    <w:rsid w:val="00F74748"/>
    <w:rsid w:val="00F75067"/>
    <w:rsid w:val="00F81A20"/>
    <w:rsid w:val="00F924A5"/>
    <w:rsid w:val="00F970CF"/>
    <w:rsid w:val="00FA040A"/>
    <w:rsid w:val="00FA3DE8"/>
    <w:rsid w:val="00FA60C9"/>
    <w:rsid w:val="00FA6B67"/>
    <w:rsid w:val="00FA7427"/>
    <w:rsid w:val="00FA76BF"/>
    <w:rsid w:val="00FB4E90"/>
    <w:rsid w:val="00FB6437"/>
    <w:rsid w:val="00FC4EE8"/>
    <w:rsid w:val="00FD15A7"/>
    <w:rsid w:val="00FD5490"/>
    <w:rsid w:val="00FD7144"/>
    <w:rsid w:val="00FE5057"/>
    <w:rsid w:val="00FE54F4"/>
    <w:rsid w:val="00FF28AA"/>
    <w:rsid w:val="00FF2C15"/>
    <w:rsid w:val="00FF46E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86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74748"/>
    <w:pPr>
      <w:spacing w:after="60"/>
      <w:jc w:val="both"/>
    </w:pPr>
    <w:rPr>
      <w:rFonts w:ascii="Trebuchet MS" w:hAnsi="Trebuchet MS"/>
      <w:sz w:val="22"/>
      <w:lang w:val="sl-SI"/>
    </w:rPr>
  </w:style>
  <w:style w:type="paragraph" w:styleId="Naslov1">
    <w:name w:val="heading 1"/>
    <w:basedOn w:val="Navaden"/>
    <w:next w:val="Navaden"/>
    <w:link w:val="Naslov1Znak"/>
    <w:autoRedefine/>
    <w:uiPriority w:val="9"/>
    <w:qFormat/>
    <w:rsid w:val="00654FEB"/>
    <w:pPr>
      <w:keepNext/>
      <w:keepLines/>
      <w:numPr>
        <w:numId w:val="36"/>
      </w:numPr>
      <w:spacing w:before="240" w:line="276" w:lineRule="auto"/>
      <w:outlineLvl w:val="0"/>
    </w:pPr>
    <w:rPr>
      <w:rFonts w:eastAsia="MS Mincho" w:cs="Times New Roman"/>
      <w:bCs/>
      <w:szCs w:val="22"/>
    </w:rPr>
  </w:style>
  <w:style w:type="paragraph" w:styleId="Naslov2">
    <w:name w:val="heading 2"/>
    <w:basedOn w:val="Navaden"/>
    <w:next w:val="Navaden"/>
    <w:link w:val="Naslov2Znak"/>
    <w:uiPriority w:val="9"/>
    <w:unhideWhenUsed/>
    <w:qFormat/>
    <w:rsid w:val="005148D0"/>
    <w:pPr>
      <w:keepNext/>
      <w:keepLines/>
      <w:numPr>
        <w:ilvl w:val="1"/>
        <w:numId w:val="36"/>
      </w:numPr>
      <w:spacing w:before="200"/>
      <w:ind w:left="431" w:hanging="431"/>
      <w:outlineLvl w:val="1"/>
    </w:pPr>
    <w:rPr>
      <w:rFonts w:eastAsiaTheme="majorEastAsia" w:cstheme="majorBidi"/>
      <w:b/>
      <w:bCs/>
      <w:sz w:val="28"/>
      <w:szCs w:val="28"/>
    </w:rPr>
  </w:style>
  <w:style w:type="paragraph" w:styleId="Naslov3">
    <w:name w:val="heading 3"/>
    <w:basedOn w:val="Navaden"/>
    <w:next w:val="Navaden"/>
    <w:link w:val="Naslov3Znak"/>
    <w:autoRedefine/>
    <w:uiPriority w:val="9"/>
    <w:unhideWhenUsed/>
    <w:qFormat/>
    <w:rsid w:val="005148D0"/>
    <w:pPr>
      <w:keepNext/>
      <w:keepLines/>
      <w:numPr>
        <w:ilvl w:val="2"/>
        <w:numId w:val="36"/>
      </w:numPr>
      <w:spacing w:before="200" w:line="276" w:lineRule="auto"/>
      <w:ind w:left="505" w:hanging="505"/>
      <w:outlineLvl w:val="2"/>
    </w:pPr>
    <w:rPr>
      <w:rFonts w:eastAsiaTheme="majorEastAsia" w:cstheme="majorBidi"/>
      <w:b/>
      <w:bCs/>
      <w:sz w:val="24"/>
      <w:szCs w:val="22"/>
    </w:rPr>
  </w:style>
  <w:style w:type="paragraph" w:styleId="Naslov4">
    <w:name w:val="heading 4"/>
    <w:basedOn w:val="Navaden"/>
    <w:next w:val="Navaden"/>
    <w:link w:val="Naslov4Znak"/>
    <w:rsid w:val="006254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14D65"/>
    <w:rPr>
      <w:rFonts w:eastAsiaTheme="minorHAnsi"/>
      <w:sz w:val="22"/>
      <w:szCs w:val="22"/>
      <w:lang w:val="sl-SI"/>
    </w:rPr>
  </w:style>
  <w:style w:type="paragraph" w:customStyle="1" w:styleId="Default">
    <w:name w:val="Default"/>
    <w:rsid w:val="00514D65"/>
    <w:pPr>
      <w:autoSpaceDE w:val="0"/>
      <w:autoSpaceDN w:val="0"/>
      <w:adjustRightInd w:val="0"/>
    </w:pPr>
    <w:rPr>
      <w:rFonts w:ascii="Trebuchet MS" w:eastAsiaTheme="minorHAnsi" w:hAnsi="Trebuchet MS" w:cs="Trebuchet MS"/>
      <w:color w:val="000000"/>
      <w:lang w:val="sl-SI"/>
    </w:rPr>
  </w:style>
  <w:style w:type="paragraph" w:styleId="Sprotnaopomba-besedilo">
    <w:name w:val="footnote text"/>
    <w:basedOn w:val="Navaden"/>
    <w:link w:val="Sprotnaopomba-besediloZnak"/>
    <w:unhideWhenUsed/>
    <w:rsid w:val="00514D65"/>
    <w:rPr>
      <w:rFonts w:eastAsiaTheme="minorHAnsi"/>
      <w:sz w:val="20"/>
      <w:szCs w:val="20"/>
    </w:rPr>
  </w:style>
  <w:style w:type="character" w:customStyle="1" w:styleId="Sprotnaopomba-besediloZnak">
    <w:name w:val="Sprotna opomba - besedilo Znak"/>
    <w:basedOn w:val="Privzetapisavaodstavka"/>
    <w:link w:val="Sprotnaopomba-besedilo"/>
    <w:rsid w:val="00514D65"/>
    <w:rPr>
      <w:rFonts w:eastAsiaTheme="minorHAnsi"/>
      <w:sz w:val="20"/>
      <w:szCs w:val="20"/>
      <w:lang w:val="sl-SI"/>
    </w:rPr>
  </w:style>
  <w:style w:type="character" w:styleId="Sprotnaopomba-sklic">
    <w:name w:val="footnote reference"/>
    <w:basedOn w:val="Privzetapisavaodstavka"/>
    <w:unhideWhenUsed/>
    <w:rsid w:val="00514D65"/>
    <w:rPr>
      <w:vertAlign w:val="superscript"/>
    </w:rPr>
  </w:style>
  <w:style w:type="character" w:customStyle="1" w:styleId="Naslov1Znak">
    <w:name w:val="Naslov 1 Znak"/>
    <w:basedOn w:val="Privzetapisavaodstavka"/>
    <w:link w:val="Naslov1"/>
    <w:uiPriority w:val="9"/>
    <w:rsid w:val="00654FEB"/>
    <w:rPr>
      <w:rFonts w:ascii="Trebuchet MS" w:eastAsia="MS Mincho" w:hAnsi="Trebuchet MS" w:cs="Times New Roman"/>
      <w:bCs/>
      <w:sz w:val="22"/>
      <w:szCs w:val="22"/>
      <w:lang w:val="sl-SI"/>
    </w:rPr>
  </w:style>
  <w:style w:type="paragraph" w:styleId="Odstavekseznama">
    <w:name w:val="List Paragraph"/>
    <w:basedOn w:val="Navaden"/>
    <w:uiPriority w:val="34"/>
    <w:qFormat/>
    <w:rsid w:val="00F74748"/>
    <w:pPr>
      <w:ind w:left="720"/>
      <w:contextualSpacing/>
    </w:pPr>
    <w:rPr>
      <w:rFonts w:eastAsiaTheme="minorHAnsi"/>
      <w:szCs w:val="22"/>
    </w:rPr>
  </w:style>
  <w:style w:type="character" w:customStyle="1" w:styleId="Naslov2Znak">
    <w:name w:val="Naslov 2 Znak"/>
    <w:basedOn w:val="Privzetapisavaodstavka"/>
    <w:link w:val="Naslov2"/>
    <w:uiPriority w:val="9"/>
    <w:rsid w:val="005148D0"/>
    <w:rPr>
      <w:rFonts w:ascii="Trebuchet MS" w:eastAsiaTheme="majorEastAsia" w:hAnsi="Trebuchet MS" w:cstheme="majorBidi"/>
      <w:b/>
      <w:bCs/>
      <w:sz w:val="28"/>
      <w:szCs w:val="28"/>
      <w:lang w:val="sl-SI"/>
    </w:rPr>
  </w:style>
  <w:style w:type="paragraph" w:customStyle="1" w:styleId="Srednjamrea1poudarek21">
    <w:name w:val="Srednja mreža 1 – poudarek 21"/>
    <w:basedOn w:val="Navaden"/>
    <w:uiPriority w:val="99"/>
    <w:qFormat/>
    <w:rsid w:val="00514D65"/>
    <w:pPr>
      <w:numPr>
        <w:numId w:val="3"/>
      </w:numPr>
      <w:spacing w:before="40"/>
    </w:pPr>
    <w:rPr>
      <w:rFonts w:eastAsia="Cambria" w:cs="Times New Roman"/>
      <w:sz w:val="20"/>
      <w:lang w:val="en-US"/>
    </w:rPr>
  </w:style>
  <w:style w:type="character" w:customStyle="1" w:styleId="Naslov3Znak">
    <w:name w:val="Naslov 3 Znak"/>
    <w:basedOn w:val="Privzetapisavaodstavka"/>
    <w:link w:val="Naslov3"/>
    <w:uiPriority w:val="9"/>
    <w:rsid w:val="005148D0"/>
    <w:rPr>
      <w:rFonts w:ascii="Trebuchet MS" w:eastAsiaTheme="majorEastAsia" w:hAnsi="Trebuchet MS" w:cstheme="majorBidi"/>
      <w:b/>
      <w:bCs/>
      <w:szCs w:val="22"/>
      <w:lang w:val="sl-SI"/>
    </w:rPr>
  </w:style>
  <w:style w:type="paragraph" w:customStyle="1" w:styleId="urnik">
    <w:name w:val="urnik"/>
    <w:basedOn w:val="Navaden"/>
    <w:qFormat/>
    <w:rsid w:val="00514D65"/>
    <w:pPr>
      <w:ind w:left="1440" w:hanging="1440"/>
    </w:pPr>
    <w:rPr>
      <w:rFonts w:eastAsia="Cambria" w:cs="Times New Roman"/>
      <w:sz w:val="20"/>
      <w:szCs w:val="22"/>
      <w:lang w:val="en-US"/>
    </w:rPr>
  </w:style>
  <w:style w:type="paragraph" w:styleId="Besedilooblaka">
    <w:name w:val="Balloon Text"/>
    <w:basedOn w:val="Navaden"/>
    <w:link w:val="BesedilooblakaZnak"/>
    <w:uiPriority w:val="99"/>
    <w:semiHidden/>
    <w:unhideWhenUsed/>
    <w:rsid w:val="00CD221A"/>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D221A"/>
    <w:rPr>
      <w:rFonts w:ascii="Lucida Grande" w:hAnsi="Lucida Grande" w:cs="Lucida Grande"/>
      <w:sz w:val="18"/>
      <w:szCs w:val="18"/>
      <w:lang w:val="sl-SI"/>
    </w:rPr>
  </w:style>
  <w:style w:type="paragraph" w:styleId="NaslovTOC">
    <w:name w:val="TOC Heading"/>
    <w:basedOn w:val="Naslov1"/>
    <w:next w:val="Navaden"/>
    <w:uiPriority w:val="39"/>
    <w:unhideWhenUsed/>
    <w:qFormat/>
    <w:rsid w:val="00541727"/>
    <w:pPr>
      <w:spacing w:after="0"/>
      <w:jc w:val="left"/>
      <w:outlineLvl w:val="9"/>
    </w:pPr>
    <w:rPr>
      <w:rFonts w:asciiTheme="majorHAnsi" w:hAnsiTheme="majorHAnsi"/>
      <w:color w:val="365F91" w:themeColor="accent1" w:themeShade="BF"/>
      <w:sz w:val="28"/>
      <w:lang w:val="en-US"/>
    </w:rPr>
  </w:style>
  <w:style w:type="paragraph" w:styleId="Kazalovsebine1">
    <w:name w:val="toc 1"/>
    <w:basedOn w:val="Navaden"/>
    <w:next w:val="Navaden"/>
    <w:autoRedefine/>
    <w:uiPriority w:val="39"/>
    <w:unhideWhenUsed/>
    <w:rsid w:val="00541727"/>
    <w:pPr>
      <w:spacing w:before="120" w:after="0"/>
      <w:jc w:val="left"/>
    </w:pPr>
    <w:rPr>
      <w:rFonts w:asciiTheme="minorHAnsi" w:hAnsiTheme="minorHAnsi"/>
      <w:b/>
    </w:rPr>
  </w:style>
  <w:style w:type="paragraph" w:styleId="Kazalovsebine2">
    <w:name w:val="toc 2"/>
    <w:basedOn w:val="Navaden"/>
    <w:next w:val="Navaden"/>
    <w:autoRedefine/>
    <w:uiPriority w:val="39"/>
    <w:unhideWhenUsed/>
    <w:rsid w:val="00541727"/>
    <w:pPr>
      <w:spacing w:after="0"/>
      <w:ind w:left="240"/>
      <w:jc w:val="left"/>
    </w:pPr>
    <w:rPr>
      <w:rFonts w:asciiTheme="minorHAnsi" w:hAnsiTheme="minorHAnsi"/>
      <w:b/>
      <w:szCs w:val="22"/>
    </w:rPr>
  </w:style>
  <w:style w:type="paragraph" w:styleId="Kazalovsebine3">
    <w:name w:val="toc 3"/>
    <w:basedOn w:val="Navaden"/>
    <w:next w:val="Navaden"/>
    <w:autoRedefine/>
    <w:uiPriority w:val="39"/>
    <w:unhideWhenUsed/>
    <w:rsid w:val="00541727"/>
    <w:pPr>
      <w:spacing w:after="0"/>
      <w:ind w:left="480"/>
      <w:jc w:val="left"/>
    </w:pPr>
    <w:rPr>
      <w:rFonts w:asciiTheme="minorHAnsi" w:hAnsiTheme="minorHAnsi"/>
      <w:szCs w:val="22"/>
    </w:rPr>
  </w:style>
  <w:style w:type="paragraph" w:styleId="Kazalovsebine4">
    <w:name w:val="toc 4"/>
    <w:basedOn w:val="Navaden"/>
    <w:next w:val="Navaden"/>
    <w:autoRedefine/>
    <w:uiPriority w:val="39"/>
    <w:unhideWhenUsed/>
    <w:rsid w:val="00541727"/>
    <w:pPr>
      <w:spacing w:after="0"/>
      <w:ind w:left="720"/>
      <w:jc w:val="left"/>
    </w:pPr>
    <w:rPr>
      <w:rFonts w:asciiTheme="minorHAnsi" w:hAnsiTheme="minorHAnsi"/>
      <w:sz w:val="20"/>
      <w:szCs w:val="20"/>
    </w:rPr>
  </w:style>
  <w:style w:type="paragraph" w:styleId="Kazalovsebine5">
    <w:name w:val="toc 5"/>
    <w:basedOn w:val="Navaden"/>
    <w:next w:val="Navaden"/>
    <w:autoRedefine/>
    <w:uiPriority w:val="39"/>
    <w:unhideWhenUsed/>
    <w:rsid w:val="00541727"/>
    <w:pPr>
      <w:spacing w:after="0"/>
      <w:ind w:left="960"/>
      <w:jc w:val="left"/>
    </w:pPr>
    <w:rPr>
      <w:rFonts w:asciiTheme="minorHAnsi" w:hAnsiTheme="minorHAnsi"/>
      <w:sz w:val="20"/>
      <w:szCs w:val="20"/>
    </w:rPr>
  </w:style>
  <w:style w:type="paragraph" w:styleId="Kazalovsebine6">
    <w:name w:val="toc 6"/>
    <w:basedOn w:val="Navaden"/>
    <w:next w:val="Navaden"/>
    <w:autoRedefine/>
    <w:uiPriority w:val="39"/>
    <w:unhideWhenUsed/>
    <w:rsid w:val="00541727"/>
    <w:pPr>
      <w:spacing w:after="0"/>
      <w:ind w:left="1200"/>
      <w:jc w:val="left"/>
    </w:pPr>
    <w:rPr>
      <w:rFonts w:asciiTheme="minorHAnsi" w:hAnsiTheme="minorHAnsi"/>
      <w:sz w:val="20"/>
      <w:szCs w:val="20"/>
    </w:rPr>
  </w:style>
  <w:style w:type="paragraph" w:styleId="Kazalovsebine7">
    <w:name w:val="toc 7"/>
    <w:basedOn w:val="Navaden"/>
    <w:next w:val="Navaden"/>
    <w:autoRedefine/>
    <w:uiPriority w:val="39"/>
    <w:unhideWhenUsed/>
    <w:rsid w:val="00541727"/>
    <w:pPr>
      <w:spacing w:after="0"/>
      <w:ind w:left="1440"/>
      <w:jc w:val="left"/>
    </w:pPr>
    <w:rPr>
      <w:rFonts w:asciiTheme="minorHAnsi" w:hAnsiTheme="minorHAnsi"/>
      <w:sz w:val="20"/>
      <w:szCs w:val="20"/>
    </w:rPr>
  </w:style>
  <w:style w:type="paragraph" w:styleId="Kazalovsebine8">
    <w:name w:val="toc 8"/>
    <w:basedOn w:val="Navaden"/>
    <w:next w:val="Navaden"/>
    <w:autoRedefine/>
    <w:uiPriority w:val="39"/>
    <w:unhideWhenUsed/>
    <w:rsid w:val="00541727"/>
    <w:pPr>
      <w:spacing w:after="0"/>
      <w:ind w:left="1680"/>
      <w:jc w:val="left"/>
    </w:pPr>
    <w:rPr>
      <w:rFonts w:asciiTheme="minorHAnsi" w:hAnsiTheme="minorHAnsi"/>
      <w:sz w:val="20"/>
      <w:szCs w:val="20"/>
    </w:rPr>
  </w:style>
  <w:style w:type="paragraph" w:styleId="Kazalovsebine9">
    <w:name w:val="toc 9"/>
    <w:basedOn w:val="Navaden"/>
    <w:next w:val="Navaden"/>
    <w:autoRedefine/>
    <w:uiPriority w:val="39"/>
    <w:unhideWhenUsed/>
    <w:rsid w:val="00541727"/>
    <w:pPr>
      <w:spacing w:after="0"/>
      <w:ind w:left="1920"/>
      <w:jc w:val="left"/>
    </w:pPr>
    <w:rPr>
      <w:rFonts w:asciiTheme="minorHAnsi" w:hAnsiTheme="minorHAnsi"/>
      <w:sz w:val="20"/>
      <w:szCs w:val="20"/>
    </w:rPr>
  </w:style>
  <w:style w:type="paragraph" w:styleId="Glava">
    <w:name w:val="header"/>
    <w:basedOn w:val="Navaden"/>
    <w:link w:val="GlavaZnak"/>
    <w:uiPriority w:val="99"/>
    <w:unhideWhenUsed/>
    <w:rsid w:val="00E62E3B"/>
    <w:pPr>
      <w:tabs>
        <w:tab w:val="center" w:pos="4320"/>
        <w:tab w:val="right" w:pos="8640"/>
      </w:tabs>
      <w:spacing w:after="0"/>
    </w:pPr>
  </w:style>
  <w:style w:type="character" w:customStyle="1" w:styleId="GlavaZnak">
    <w:name w:val="Glava Znak"/>
    <w:basedOn w:val="Privzetapisavaodstavka"/>
    <w:link w:val="Glava"/>
    <w:uiPriority w:val="99"/>
    <w:rsid w:val="00E62E3B"/>
    <w:rPr>
      <w:rFonts w:ascii="Trebuchet MS" w:hAnsi="Trebuchet MS"/>
      <w:sz w:val="22"/>
      <w:lang w:val="sl-SI"/>
    </w:rPr>
  </w:style>
  <w:style w:type="paragraph" w:styleId="Noga">
    <w:name w:val="footer"/>
    <w:basedOn w:val="Navaden"/>
    <w:link w:val="NogaZnak"/>
    <w:uiPriority w:val="99"/>
    <w:unhideWhenUsed/>
    <w:rsid w:val="00E62E3B"/>
    <w:pPr>
      <w:tabs>
        <w:tab w:val="center" w:pos="4320"/>
        <w:tab w:val="right" w:pos="8640"/>
      </w:tabs>
      <w:spacing w:after="0"/>
    </w:pPr>
  </w:style>
  <w:style w:type="character" w:customStyle="1" w:styleId="NogaZnak">
    <w:name w:val="Noga Znak"/>
    <w:basedOn w:val="Privzetapisavaodstavka"/>
    <w:link w:val="Noga"/>
    <w:uiPriority w:val="99"/>
    <w:rsid w:val="00E62E3B"/>
    <w:rPr>
      <w:rFonts w:ascii="Trebuchet MS" w:hAnsi="Trebuchet MS"/>
      <w:sz w:val="22"/>
      <w:lang w:val="sl-SI"/>
    </w:rPr>
  </w:style>
  <w:style w:type="character" w:styleId="Pripombasklic">
    <w:name w:val="annotation reference"/>
    <w:basedOn w:val="Privzetapisavaodstavka"/>
    <w:uiPriority w:val="99"/>
    <w:semiHidden/>
    <w:unhideWhenUsed/>
    <w:rsid w:val="00FE54F4"/>
    <w:rPr>
      <w:sz w:val="18"/>
      <w:szCs w:val="18"/>
    </w:rPr>
  </w:style>
  <w:style w:type="paragraph" w:styleId="Pripombabesedilo">
    <w:name w:val="annotation text"/>
    <w:basedOn w:val="Navaden"/>
    <w:link w:val="PripombabesediloZnak"/>
    <w:uiPriority w:val="99"/>
    <w:semiHidden/>
    <w:unhideWhenUsed/>
    <w:rsid w:val="00FE54F4"/>
    <w:rPr>
      <w:sz w:val="24"/>
    </w:rPr>
  </w:style>
  <w:style w:type="character" w:customStyle="1" w:styleId="PripombabesediloZnak">
    <w:name w:val="Pripomba – besedilo Znak"/>
    <w:basedOn w:val="Privzetapisavaodstavka"/>
    <w:link w:val="Pripombabesedilo"/>
    <w:uiPriority w:val="99"/>
    <w:semiHidden/>
    <w:rsid w:val="00FE54F4"/>
    <w:rPr>
      <w:rFonts w:ascii="Trebuchet MS" w:hAnsi="Trebuchet MS"/>
      <w:lang w:val="sl-SI"/>
    </w:rPr>
  </w:style>
  <w:style w:type="paragraph" w:styleId="Zadevapripombe">
    <w:name w:val="annotation subject"/>
    <w:basedOn w:val="Pripombabesedilo"/>
    <w:next w:val="Pripombabesedilo"/>
    <w:link w:val="ZadevapripombeZnak"/>
    <w:uiPriority w:val="99"/>
    <w:semiHidden/>
    <w:unhideWhenUsed/>
    <w:rsid w:val="00FE54F4"/>
    <w:rPr>
      <w:b/>
      <w:bCs/>
      <w:sz w:val="20"/>
      <w:szCs w:val="20"/>
    </w:rPr>
  </w:style>
  <w:style w:type="character" w:customStyle="1" w:styleId="ZadevapripombeZnak">
    <w:name w:val="Zadeva pripombe Znak"/>
    <w:basedOn w:val="PripombabesediloZnak"/>
    <w:link w:val="Zadevapripombe"/>
    <w:uiPriority w:val="99"/>
    <w:semiHidden/>
    <w:rsid w:val="00FE54F4"/>
    <w:rPr>
      <w:rFonts w:ascii="Trebuchet MS" w:hAnsi="Trebuchet MS"/>
      <w:b/>
      <w:bCs/>
      <w:sz w:val="20"/>
      <w:szCs w:val="20"/>
      <w:lang w:val="sl-SI"/>
    </w:rPr>
  </w:style>
  <w:style w:type="table" w:styleId="Svetlamreapoudarek5">
    <w:name w:val="Light Grid Accent 5"/>
    <w:basedOn w:val="Navadnatabela"/>
    <w:uiPriority w:val="62"/>
    <w:rsid w:val="00FB4E90"/>
    <w:rPr>
      <w:rFonts w:eastAsiaTheme="minorHAnsi"/>
      <w:sz w:val="22"/>
      <w:szCs w:val="22"/>
      <w:lang w:val="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etelseznam">
    <w:name w:val="Light List"/>
    <w:basedOn w:val="Navadnatabela"/>
    <w:uiPriority w:val="61"/>
    <w:rsid w:val="006A22A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osenenje">
    <w:name w:val="Light Shading"/>
    <w:basedOn w:val="Navadnatabela"/>
    <w:uiPriority w:val="60"/>
    <w:rsid w:val="006A22A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mrea">
    <w:name w:val="Table Grid"/>
    <w:basedOn w:val="Navadnatabela"/>
    <w:uiPriority w:val="59"/>
    <w:rsid w:val="006A2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elseznampoudarek1">
    <w:name w:val="Light List Accent 1"/>
    <w:basedOn w:val="Navadnatabela"/>
    <w:uiPriority w:val="61"/>
    <w:rsid w:val="006A22A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apis">
    <w:name w:val="caption"/>
    <w:basedOn w:val="Navaden"/>
    <w:next w:val="Navaden"/>
    <w:uiPriority w:val="35"/>
    <w:unhideWhenUsed/>
    <w:qFormat/>
    <w:rsid w:val="006A5886"/>
    <w:pPr>
      <w:spacing w:after="200"/>
    </w:pPr>
    <w:rPr>
      <w:b/>
      <w:bCs/>
      <w:color w:val="4F81BD" w:themeColor="accent1"/>
      <w:sz w:val="18"/>
      <w:szCs w:val="18"/>
    </w:rPr>
  </w:style>
  <w:style w:type="paragraph" w:customStyle="1" w:styleId="tutorji2Char">
    <w:name w:val="tutorji2 Char"/>
    <w:basedOn w:val="Navaden"/>
    <w:link w:val="tutorji2CharChar"/>
    <w:rsid w:val="00ED17C4"/>
    <w:pPr>
      <w:spacing w:after="0"/>
      <w:jc w:val="left"/>
    </w:pPr>
    <w:rPr>
      <w:rFonts w:ascii="Times New Roman" w:eastAsia="Times New Roman" w:hAnsi="Times New Roman" w:cs="Times New Roman"/>
      <w:b/>
      <w:sz w:val="28"/>
      <w:szCs w:val="28"/>
      <w:u w:val="single"/>
      <w:lang w:eastAsia="sl-SI"/>
    </w:rPr>
  </w:style>
  <w:style w:type="character" w:customStyle="1" w:styleId="tutorji2CharChar">
    <w:name w:val="tutorji2 Char Char"/>
    <w:basedOn w:val="Privzetapisavaodstavka"/>
    <w:link w:val="tutorji2Char"/>
    <w:rsid w:val="00ED17C4"/>
    <w:rPr>
      <w:rFonts w:ascii="Times New Roman" w:eastAsia="Times New Roman" w:hAnsi="Times New Roman" w:cs="Times New Roman"/>
      <w:b/>
      <w:sz w:val="28"/>
      <w:szCs w:val="28"/>
      <w:u w:val="single"/>
      <w:lang w:val="sl-SI" w:eastAsia="sl-SI"/>
    </w:rPr>
  </w:style>
  <w:style w:type="paragraph" w:styleId="Bibliografija">
    <w:name w:val="Bibliography"/>
    <w:basedOn w:val="Navaden"/>
    <w:next w:val="Navaden"/>
    <w:uiPriority w:val="37"/>
    <w:unhideWhenUsed/>
    <w:rsid w:val="007B30A8"/>
  </w:style>
  <w:style w:type="character" w:styleId="Hiperpovezava">
    <w:name w:val="Hyperlink"/>
    <w:basedOn w:val="Privzetapisavaodstavka"/>
    <w:uiPriority w:val="99"/>
    <w:rsid w:val="007B30A8"/>
    <w:rPr>
      <w:color w:val="0000FF"/>
      <w:u w:val="single"/>
    </w:rPr>
  </w:style>
  <w:style w:type="character" w:customStyle="1" w:styleId="apple-style-span">
    <w:name w:val="apple-style-span"/>
    <w:basedOn w:val="Privzetapisavaodstavka"/>
    <w:rsid w:val="00AB4319"/>
  </w:style>
  <w:style w:type="character" w:styleId="tevilkastrani">
    <w:name w:val="page number"/>
    <w:basedOn w:val="Privzetapisavaodstavka"/>
    <w:rsid w:val="006C590E"/>
  </w:style>
  <w:style w:type="character" w:customStyle="1" w:styleId="Naslov4Znak">
    <w:name w:val="Naslov 4 Znak"/>
    <w:basedOn w:val="Privzetapisavaodstavka"/>
    <w:link w:val="Naslov4"/>
    <w:rsid w:val="006254B8"/>
    <w:rPr>
      <w:rFonts w:asciiTheme="majorHAnsi" w:eastAsiaTheme="majorEastAsia" w:hAnsiTheme="majorHAnsi" w:cstheme="majorBidi"/>
      <w:b/>
      <w:bCs/>
      <w:i/>
      <w:iCs/>
      <w:color w:val="4F81BD" w:themeColor="accent1"/>
      <w:sz w:val="22"/>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74748"/>
    <w:pPr>
      <w:spacing w:after="60"/>
      <w:jc w:val="both"/>
    </w:pPr>
    <w:rPr>
      <w:rFonts w:ascii="Trebuchet MS" w:hAnsi="Trebuchet MS"/>
      <w:sz w:val="22"/>
      <w:lang w:val="sl-SI"/>
    </w:rPr>
  </w:style>
  <w:style w:type="paragraph" w:styleId="Naslov1">
    <w:name w:val="heading 1"/>
    <w:basedOn w:val="Navaden"/>
    <w:next w:val="Navaden"/>
    <w:link w:val="Naslov1Znak"/>
    <w:autoRedefine/>
    <w:uiPriority w:val="9"/>
    <w:qFormat/>
    <w:rsid w:val="00654FEB"/>
    <w:pPr>
      <w:keepNext/>
      <w:keepLines/>
      <w:numPr>
        <w:numId w:val="36"/>
      </w:numPr>
      <w:spacing w:before="240" w:line="276" w:lineRule="auto"/>
      <w:outlineLvl w:val="0"/>
    </w:pPr>
    <w:rPr>
      <w:rFonts w:eastAsia="MS Mincho" w:cs="Times New Roman"/>
      <w:bCs/>
      <w:szCs w:val="22"/>
    </w:rPr>
  </w:style>
  <w:style w:type="paragraph" w:styleId="Naslov2">
    <w:name w:val="heading 2"/>
    <w:basedOn w:val="Navaden"/>
    <w:next w:val="Navaden"/>
    <w:link w:val="Naslov2Znak"/>
    <w:uiPriority w:val="9"/>
    <w:unhideWhenUsed/>
    <w:qFormat/>
    <w:rsid w:val="005148D0"/>
    <w:pPr>
      <w:keepNext/>
      <w:keepLines/>
      <w:numPr>
        <w:ilvl w:val="1"/>
        <w:numId w:val="36"/>
      </w:numPr>
      <w:spacing w:before="200"/>
      <w:ind w:left="431" w:hanging="431"/>
      <w:outlineLvl w:val="1"/>
    </w:pPr>
    <w:rPr>
      <w:rFonts w:eastAsiaTheme="majorEastAsia" w:cstheme="majorBidi"/>
      <w:b/>
      <w:bCs/>
      <w:sz w:val="28"/>
      <w:szCs w:val="28"/>
    </w:rPr>
  </w:style>
  <w:style w:type="paragraph" w:styleId="Naslov3">
    <w:name w:val="heading 3"/>
    <w:basedOn w:val="Navaden"/>
    <w:next w:val="Navaden"/>
    <w:link w:val="Naslov3Znak"/>
    <w:autoRedefine/>
    <w:uiPriority w:val="9"/>
    <w:unhideWhenUsed/>
    <w:qFormat/>
    <w:rsid w:val="005148D0"/>
    <w:pPr>
      <w:keepNext/>
      <w:keepLines/>
      <w:numPr>
        <w:ilvl w:val="2"/>
        <w:numId w:val="36"/>
      </w:numPr>
      <w:spacing w:before="200" w:line="276" w:lineRule="auto"/>
      <w:ind w:left="505" w:hanging="505"/>
      <w:outlineLvl w:val="2"/>
    </w:pPr>
    <w:rPr>
      <w:rFonts w:eastAsiaTheme="majorEastAsia" w:cstheme="majorBidi"/>
      <w:b/>
      <w:bCs/>
      <w:sz w:val="24"/>
      <w:szCs w:val="22"/>
    </w:rPr>
  </w:style>
  <w:style w:type="paragraph" w:styleId="Naslov4">
    <w:name w:val="heading 4"/>
    <w:basedOn w:val="Navaden"/>
    <w:next w:val="Navaden"/>
    <w:link w:val="Naslov4Znak"/>
    <w:rsid w:val="006254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514D65"/>
    <w:rPr>
      <w:rFonts w:eastAsiaTheme="minorHAnsi"/>
      <w:sz w:val="22"/>
      <w:szCs w:val="22"/>
      <w:lang w:val="sl-SI"/>
    </w:rPr>
  </w:style>
  <w:style w:type="paragraph" w:customStyle="1" w:styleId="Default">
    <w:name w:val="Default"/>
    <w:rsid w:val="00514D65"/>
    <w:pPr>
      <w:autoSpaceDE w:val="0"/>
      <w:autoSpaceDN w:val="0"/>
      <w:adjustRightInd w:val="0"/>
    </w:pPr>
    <w:rPr>
      <w:rFonts w:ascii="Trebuchet MS" w:eastAsiaTheme="minorHAnsi" w:hAnsi="Trebuchet MS" w:cs="Trebuchet MS"/>
      <w:color w:val="000000"/>
      <w:lang w:val="sl-SI"/>
    </w:rPr>
  </w:style>
  <w:style w:type="paragraph" w:styleId="Sprotnaopomba-besedilo">
    <w:name w:val="footnote text"/>
    <w:basedOn w:val="Navaden"/>
    <w:link w:val="Sprotnaopomba-besediloZnak"/>
    <w:unhideWhenUsed/>
    <w:rsid w:val="00514D65"/>
    <w:rPr>
      <w:rFonts w:eastAsiaTheme="minorHAnsi"/>
      <w:sz w:val="20"/>
      <w:szCs w:val="20"/>
    </w:rPr>
  </w:style>
  <w:style w:type="character" w:customStyle="1" w:styleId="Sprotnaopomba-besediloZnak">
    <w:name w:val="Sprotna opomba - besedilo Znak"/>
    <w:basedOn w:val="Privzetapisavaodstavka"/>
    <w:link w:val="Sprotnaopomba-besedilo"/>
    <w:rsid w:val="00514D65"/>
    <w:rPr>
      <w:rFonts w:eastAsiaTheme="minorHAnsi"/>
      <w:sz w:val="20"/>
      <w:szCs w:val="20"/>
      <w:lang w:val="sl-SI"/>
    </w:rPr>
  </w:style>
  <w:style w:type="character" w:styleId="Sprotnaopomba-sklic">
    <w:name w:val="footnote reference"/>
    <w:basedOn w:val="Privzetapisavaodstavka"/>
    <w:unhideWhenUsed/>
    <w:rsid w:val="00514D65"/>
    <w:rPr>
      <w:vertAlign w:val="superscript"/>
    </w:rPr>
  </w:style>
  <w:style w:type="character" w:customStyle="1" w:styleId="Naslov1Znak">
    <w:name w:val="Naslov 1 Znak"/>
    <w:basedOn w:val="Privzetapisavaodstavka"/>
    <w:link w:val="Naslov1"/>
    <w:uiPriority w:val="9"/>
    <w:rsid w:val="00654FEB"/>
    <w:rPr>
      <w:rFonts w:ascii="Trebuchet MS" w:eastAsia="MS Mincho" w:hAnsi="Trebuchet MS" w:cs="Times New Roman"/>
      <w:bCs/>
      <w:sz w:val="22"/>
      <w:szCs w:val="22"/>
      <w:lang w:val="sl-SI"/>
    </w:rPr>
  </w:style>
  <w:style w:type="paragraph" w:styleId="Odstavekseznama">
    <w:name w:val="List Paragraph"/>
    <w:basedOn w:val="Navaden"/>
    <w:uiPriority w:val="34"/>
    <w:qFormat/>
    <w:rsid w:val="00F74748"/>
    <w:pPr>
      <w:ind w:left="720"/>
      <w:contextualSpacing/>
    </w:pPr>
    <w:rPr>
      <w:rFonts w:eastAsiaTheme="minorHAnsi"/>
      <w:szCs w:val="22"/>
    </w:rPr>
  </w:style>
  <w:style w:type="character" w:customStyle="1" w:styleId="Naslov2Znak">
    <w:name w:val="Naslov 2 Znak"/>
    <w:basedOn w:val="Privzetapisavaodstavka"/>
    <w:link w:val="Naslov2"/>
    <w:uiPriority w:val="9"/>
    <w:rsid w:val="005148D0"/>
    <w:rPr>
      <w:rFonts w:ascii="Trebuchet MS" w:eastAsiaTheme="majorEastAsia" w:hAnsi="Trebuchet MS" w:cstheme="majorBidi"/>
      <w:b/>
      <w:bCs/>
      <w:sz w:val="28"/>
      <w:szCs w:val="28"/>
      <w:lang w:val="sl-SI"/>
    </w:rPr>
  </w:style>
  <w:style w:type="paragraph" w:customStyle="1" w:styleId="Srednjamrea1poudarek21">
    <w:name w:val="Srednja mreža 1 – poudarek 21"/>
    <w:basedOn w:val="Navaden"/>
    <w:uiPriority w:val="99"/>
    <w:qFormat/>
    <w:rsid w:val="00514D65"/>
    <w:pPr>
      <w:numPr>
        <w:numId w:val="3"/>
      </w:numPr>
      <w:spacing w:before="40"/>
    </w:pPr>
    <w:rPr>
      <w:rFonts w:eastAsia="Cambria" w:cs="Times New Roman"/>
      <w:sz w:val="20"/>
      <w:lang w:val="en-US"/>
    </w:rPr>
  </w:style>
  <w:style w:type="character" w:customStyle="1" w:styleId="Naslov3Znak">
    <w:name w:val="Naslov 3 Znak"/>
    <w:basedOn w:val="Privzetapisavaodstavka"/>
    <w:link w:val="Naslov3"/>
    <w:uiPriority w:val="9"/>
    <w:rsid w:val="005148D0"/>
    <w:rPr>
      <w:rFonts w:ascii="Trebuchet MS" w:eastAsiaTheme="majorEastAsia" w:hAnsi="Trebuchet MS" w:cstheme="majorBidi"/>
      <w:b/>
      <w:bCs/>
      <w:szCs w:val="22"/>
      <w:lang w:val="sl-SI"/>
    </w:rPr>
  </w:style>
  <w:style w:type="paragraph" w:customStyle="1" w:styleId="urnik">
    <w:name w:val="urnik"/>
    <w:basedOn w:val="Navaden"/>
    <w:qFormat/>
    <w:rsid w:val="00514D65"/>
    <w:pPr>
      <w:ind w:left="1440" w:hanging="1440"/>
    </w:pPr>
    <w:rPr>
      <w:rFonts w:eastAsia="Cambria" w:cs="Times New Roman"/>
      <w:sz w:val="20"/>
      <w:szCs w:val="22"/>
      <w:lang w:val="en-US"/>
    </w:rPr>
  </w:style>
  <w:style w:type="paragraph" w:styleId="Besedilooblaka">
    <w:name w:val="Balloon Text"/>
    <w:basedOn w:val="Navaden"/>
    <w:link w:val="BesedilooblakaZnak"/>
    <w:uiPriority w:val="99"/>
    <w:semiHidden/>
    <w:unhideWhenUsed/>
    <w:rsid w:val="00CD221A"/>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D221A"/>
    <w:rPr>
      <w:rFonts w:ascii="Lucida Grande" w:hAnsi="Lucida Grande" w:cs="Lucida Grande"/>
      <w:sz w:val="18"/>
      <w:szCs w:val="18"/>
      <w:lang w:val="sl-SI"/>
    </w:rPr>
  </w:style>
  <w:style w:type="paragraph" w:styleId="NaslovTOC">
    <w:name w:val="TOC Heading"/>
    <w:basedOn w:val="Naslov1"/>
    <w:next w:val="Navaden"/>
    <w:uiPriority w:val="39"/>
    <w:unhideWhenUsed/>
    <w:qFormat/>
    <w:rsid w:val="00541727"/>
    <w:pPr>
      <w:spacing w:after="0"/>
      <w:jc w:val="left"/>
      <w:outlineLvl w:val="9"/>
    </w:pPr>
    <w:rPr>
      <w:rFonts w:asciiTheme="majorHAnsi" w:hAnsiTheme="majorHAnsi"/>
      <w:color w:val="365F91" w:themeColor="accent1" w:themeShade="BF"/>
      <w:sz w:val="28"/>
      <w:lang w:val="en-US"/>
    </w:rPr>
  </w:style>
  <w:style w:type="paragraph" w:styleId="Kazalovsebine1">
    <w:name w:val="toc 1"/>
    <w:basedOn w:val="Navaden"/>
    <w:next w:val="Navaden"/>
    <w:autoRedefine/>
    <w:uiPriority w:val="39"/>
    <w:unhideWhenUsed/>
    <w:rsid w:val="00541727"/>
    <w:pPr>
      <w:spacing w:before="120" w:after="0"/>
      <w:jc w:val="left"/>
    </w:pPr>
    <w:rPr>
      <w:rFonts w:asciiTheme="minorHAnsi" w:hAnsiTheme="minorHAnsi"/>
      <w:b/>
    </w:rPr>
  </w:style>
  <w:style w:type="paragraph" w:styleId="Kazalovsebine2">
    <w:name w:val="toc 2"/>
    <w:basedOn w:val="Navaden"/>
    <w:next w:val="Navaden"/>
    <w:autoRedefine/>
    <w:uiPriority w:val="39"/>
    <w:unhideWhenUsed/>
    <w:rsid w:val="00541727"/>
    <w:pPr>
      <w:spacing w:after="0"/>
      <w:ind w:left="240"/>
      <w:jc w:val="left"/>
    </w:pPr>
    <w:rPr>
      <w:rFonts w:asciiTheme="minorHAnsi" w:hAnsiTheme="minorHAnsi"/>
      <w:b/>
      <w:szCs w:val="22"/>
    </w:rPr>
  </w:style>
  <w:style w:type="paragraph" w:styleId="Kazalovsebine3">
    <w:name w:val="toc 3"/>
    <w:basedOn w:val="Navaden"/>
    <w:next w:val="Navaden"/>
    <w:autoRedefine/>
    <w:uiPriority w:val="39"/>
    <w:unhideWhenUsed/>
    <w:rsid w:val="00541727"/>
    <w:pPr>
      <w:spacing w:after="0"/>
      <w:ind w:left="480"/>
      <w:jc w:val="left"/>
    </w:pPr>
    <w:rPr>
      <w:rFonts w:asciiTheme="minorHAnsi" w:hAnsiTheme="minorHAnsi"/>
      <w:szCs w:val="22"/>
    </w:rPr>
  </w:style>
  <w:style w:type="paragraph" w:styleId="Kazalovsebine4">
    <w:name w:val="toc 4"/>
    <w:basedOn w:val="Navaden"/>
    <w:next w:val="Navaden"/>
    <w:autoRedefine/>
    <w:uiPriority w:val="39"/>
    <w:unhideWhenUsed/>
    <w:rsid w:val="00541727"/>
    <w:pPr>
      <w:spacing w:after="0"/>
      <w:ind w:left="720"/>
      <w:jc w:val="left"/>
    </w:pPr>
    <w:rPr>
      <w:rFonts w:asciiTheme="minorHAnsi" w:hAnsiTheme="minorHAnsi"/>
      <w:sz w:val="20"/>
      <w:szCs w:val="20"/>
    </w:rPr>
  </w:style>
  <w:style w:type="paragraph" w:styleId="Kazalovsebine5">
    <w:name w:val="toc 5"/>
    <w:basedOn w:val="Navaden"/>
    <w:next w:val="Navaden"/>
    <w:autoRedefine/>
    <w:uiPriority w:val="39"/>
    <w:unhideWhenUsed/>
    <w:rsid w:val="00541727"/>
    <w:pPr>
      <w:spacing w:after="0"/>
      <w:ind w:left="960"/>
      <w:jc w:val="left"/>
    </w:pPr>
    <w:rPr>
      <w:rFonts w:asciiTheme="minorHAnsi" w:hAnsiTheme="minorHAnsi"/>
      <w:sz w:val="20"/>
      <w:szCs w:val="20"/>
    </w:rPr>
  </w:style>
  <w:style w:type="paragraph" w:styleId="Kazalovsebine6">
    <w:name w:val="toc 6"/>
    <w:basedOn w:val="Navaden"/>
    <w:next w:val="Navaden"/>
    <w:autoRedefine/>
    <w:uiPriority w:val="39"/>
    <w:unhideWhenUsed/>
    <w:rsid w:val="00541727"/>
    <w:pPr>
      <w:spacing w:after="0"/>
      <w:ind w:left="1200"/>
      <w:jc w:val="left"/>
    </w:pPr>
    <w:rPr>
      <w:rFonts w:asciiTheme="minorHAnsi" w:hAnsiTheme="minorHAnsi"/>
      <w:sz w:val="20"/>
      <w:szCs w:val="20"/>
    </w:rPr>
  </w:style>
  <w:style w:type="paragraph" w:styleId="Kazalovsebine7">
    <w:name w:val="toc 7"/>
    <w:basedOn w:val="Navaden"/>
    <w:next w:val="Navaden"/>
    <w:autoRedefine/>
    <w:uiPriority w:val="39"/>
    <w:unhideWhenUsed/>
    <w:rsid w:val="00541727"/>
    <w:pPr>
      <w:spacing w:after="0"/>
      <w:ind w:left="1440"/>
      <w:jc w:val="left"/>
    </w:pPr>
    <w:rPr>
      <w:rFonts w:asciiTheme="minorHAnsi" w:hAnsiTheme="minorHAnsi"/>
      <w:sz w:val="20"/>
      <w:szCs w:val="20"/>
    </w:rPr>
  </w:style>
  <w:style w:type="paragraph" w:styleId="Kazalovsebine8">
    <w:name w:val="toc 8"/>
    <w:basedOn w:val="Navaden"/>
    <w:next w:val="Navaden"/>
    <w:autoRedefine/>
    <w:uiPriority w:val="39"/>
    <w:unhideWhenUsed/>
    <w:rsid w:val="00541727"/>
    <w:pPr>
      <w:spacing w:after="0"/>
      <w:ind w:left="1680"/>
      <w:jc w:val="left"/>
    </w:pPr>
    <w:rPr>
      <w:rFonts w:asciiTheme="minorHAnsi" w:hAnsiTheme="minorHAnsi"/>
      <w:sz w:val="20"/>
      <w:szCs w:val="20"/>
    </w:rPr>
  </w:style>
  <w:style w:type="paragraph" w:styleId="Kazalovsebine9">
    <w:name w:val="toc 9"/>
    <w:basedOn w:val="Navaden"/>
    <w:next w:val="Navaden"/>
    <w:autoRedefine/>
    <w:uiPriority w:val="39"/>
    <w:unhideWhenUsed/>
    <w:rsid w:val="00541727"/>
    <w:pPr>
      <w:spacing w:after="0"/>
      <w:ind w:left="1920"/>
      <w:jc w:val="left"/>
    </w:pPr>
    <w:rPr>
      <w:rFonts w:asciiTheme="minorHAnsi" w:hAnsiTheme="minorHAnsi"/>
      <w:sz w:val="20"/>
      <w:szCs w:val="20"/>
    </w:rPr>
  </w:style>
  <w:style w:type="paragraph" w:styleId="Glava">
    <w:name w:val="header"/>
    <w:basedOn w:val="Navaden"/>
    <w:link w:val="GlavaZnak"/>
    <w:uiPriority w:val="99"/>
    <w:unhideWhenUsed/>
    <w:rsid w:val="00E62E3B"/>
    <w:pPr>
      <w:tabs>
        <w:tab w:val="center" w:pos="4320"/>
        <w:tab w:val="right" w:pos="8640"/>
      </w:tabs>
      <w:spacing w:after="0"/>
    </w:pPr>
  </w:style>
  <w:style w:type="character" w:customStyle="1" w:styleId="GlavaZnak">
    <w:name w:val="Glava Znak"/>
    <w:basedOn w:val="Privzetapisavaodstavka"/>
    <w:link w:val="Glava"/>
    <w:uiPriority w:val="99"/>
    <w:rsid w:val="00E62E3B"/>
    <w:rPr>
      <w:rFonts w:ascii="Trebuchet MS" w:hAnsi="Trebuchet MS"/>
      <w:sz w:val="22"/>
      <w:lang w:val="sl-SI"/>
    </w:rPr>
  </w:style>
  <w:style w:type="paragraph" w:styleId="Noga">
    <w:name w:val="footer"/>
    <w:basedOn w:val="Navaden"/>
    <w:link w:val="NogaZnak"/>
    <w:uiPriority w:val="99"/>
    <w:unhideWhenUsed/>
    <w:rsid w:val="00E62E3B"/>
    <w:pPr>
      <w:tabs>
        <w:tab w:val="center" w:pos="4320"/>
        <w:tab w:val="right" w:pos="8640"/>
      </w:tabs>
      <w:spacing w:after="0"/>
    </w:pPr>
  </w:style>
  <w:style w:type="character" w:customStyle="1" w:styleId="NogaZnak">
    <w:name w:val="Noga Znak"/>
    <w:basedOn w:val="Privzetapisavaodstavka"/>
    <w:link w:val="Noga"/>
    <w:uiPriority w:val="99"/>
    <w:rsid w:val="00E62E3B"/>
    <w:rPr>
      <w:rFonts w:ascii="Trebuchet MS" w:hAnsi="Trebuchet MS"/>
      <w:sz w:val="22"/>
      <w:lang w:val="sl-SI"/>
    </w:rPr>
  </w:style>
  <w:style w:type="character" w:styleId="Pripombasklic">
    <w:name w:val="annotation reference"/>
    <w:basedOn w:val="Privzetapisavaodstavka"/>
    <w:uiPriority w:val="99"/>
    <w:semiHidden/>
    <w:unhideWhenUsed/>
    <w:rsid w:val="00FE54F4"/>
    <w:rPr>
      <w:sz w:val="18"/>
      <w:szCs w:val="18"/>
    </w:rPr>
  </w:style>
  <w:style w:type="paragraph" w:styleId="Pripombabesedilo">
    <w:name w:val="annotation text"/>
    <w:basedOn w:val="Navaden"/>
    <w:link w:val="PripombabesediloZnak"/>
    <w:uiPriority w:val="99"/>
    <w:semiHidden/>
    <w:unhideWhenUsed/>
    <w:rsid w:val="00FE54F4"/>
    <w:rPr>
      <w:sz w:val="24"/>
    </w:rPr>
  </w:style>
  <w:style w:type="character" w:customStyle="1" w:styleId="PripombabesediloZnak">
    <w:name w:val="Pripomba – besedilo Znak"/>
    <w:basedOn w:val="Privzetapisavaodstavka"/>
    <w:link w:val="Pripombabesedilo"/>
    <w:uiPriority w:val="99"/>
    <w:semiHidden/>
    <w:rsid w:val="00FE54F4"/>
    <w:rPr>
      <w:rFonts w:ascii="Trebuchet MS" w:hAnsi="Trebuchet MS"/>
      <w:lang w:val="sl-SI"/>
    </w:rPr>
  </w:style>
  <w:style w:type="paragraph" w:styleId="Zadevapripombe">
    <w:name w:val="annotation subject"/>
    <w:basedOn w:val="Pripombabesedilo"/>
    <w:next w:val="Pripombabesedilo"/>
    <w:link w:val="ZadevapripombeZnak"/>
    <w:uiPriority w:val="99"/>
    <w:semiHidden/>
    <w:unhideWhenUsed/>
    <w:rsid w:val="00FE54F4"/>
    <w:rPr>
      <w:b/>
      <w:bCs/>
      <w:sz w:val="20"/>
      <w:szCs w:val="20"/>
    </w:rPr>
  </w:style>
  <w:style w:type="character" w:customStyle="1" w:styleId="ZadevapripombeZnak">
    <w:name w:val="Zadeva pripombe Znak"/>
    <w:basedOn w:val="PripombabesediloZnak"/>
    <w:link w:val="Zadevapripombe"/>
    <w:uiPriority w:val="99"/>
    <w:semiHidden/>
    <w:rsid w:val="00FE54F4"/>
    <w:rPr>
      <w:rFonts w:ascii="Trebuchet MS" w:hAnsi="Trebuchet MS"/>
      <w:b/>
      <w:bCs/>
      <w:sz w:val="20"/>
      <w:szCs w:val="20"/>
      <w:lang w:val="sl-SI"/>
    </w:rPr>
  </w:style>
  <w:style w:type="table" w:styleId="Svetlamreapoudarek5">
    <w:name w:val="Light Grid Accent 5"/>
    <w:basedOn w:val="Navadnatabela"/>
    <w:uiPriority w:val="62"/>
    <w:rsid w:val="00FB4E90"/>
    <w:rPr>
      <w:rFonts w:eastAsiaTheme="minorHAnsi"/>
      <w:sz w:val="22"/>
      <w:szCs w:val="22"/>
      <w:lang w:val="sl-S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vetelseznam">
    <w:name w:val="Light List"/>
    <w:basedOn w:val="Navadnatabela"/>
    <w:uiPriority w:val="61"/>
    <w:rsid w:val="006A22A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losenenje">
    <w:name w:val="Light Shading"/>
    <w:basedOn w:val="Navadnatabela"/>
    <w:uiPriority w:val="60"/>
    <w:rsid w:val="006A22A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mrea">
    <w:name w:val="Table Grid"/>
    <w:basedOn w:val="Navadnatabela"/>
    <w:uiPriority w:val="59"/>
    <w:rsid w:val="006A2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vetelseznampoudarek1">
    <w:name w:val="Light List Accent 1"/>
    <w:basedOn w:val="Navadnatabela"/>
    <w:uiPriority w:val="61"/>
    <w:rsid w:val="006A22A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apis">
    <w:name w:val="caption"/>
    <w:basedOn w:val="Navaden"/>
    <w:next w:val="Navaden"/>
    <w:uiPriority w:val="35"/>
    <w:unhideWhenUsed/>
    <w:qFormat/>
    <w:rsid w:val="006A5886"/>
    <w:pPr>
      <w:spacing w:after="200"/>
    </w:pPr>
    <w:rPr>
      <w:b/>
      <w:bCs/>
      <w:color w:val="4F81BD" w:themeColor="accent1"/>
      <w:sz w:val="18"/>
      <w:szCs w:val="18"/>
    </w:rPr>
  </w:style>
  <w:style w:type="paragraph" w:customStyle="1" w:styleId="tutorji2Char">
    <w:name w:val="tutorji2 Char"/>
    <w:basedOn w:val="Navaden"/>
    <w:link w:val="tutorji2CharChar"/>
    <w:rsid w:val="00ED17C4"/>
    <w:pPr>
      <w:spacing w:after="0"/>
      <w:jc w:val="left"/>
    </w:pPr>
    <w:rPr>
      <w:rFonts w:ascii="Times New Roman" w:eastAsia="Times New Roman" w:hAnsi="Times New Roman" w:cs="Times New Roman"/>
      <w:b/>
      <w:sz w:val="28"/>
      <w:szCs w:val="28"/>
      <w:u w:val="single"/>
      <w:lang w:eastAsia="sl-SI"/>
    </w:rPr>
  </w:style>
  <w:style w:type="character" w:customStyle="1" w:styleId="tutorji2CharChar">
    <w:name w:val="tutorji2 Char Char"/>
    <w:basedOn w:val="Privzetapisavaodstavka"/>
    <w:link w:val="tutorji2Char"/>
    <w:rsid w:val="00ED17C4"/>
    <w:rPr>
      <w:rFonts w:ascii="Times New Roman" w:eastAsia="Times New Roman" w:hAnsi="Times New Roman" w:cs="Times New Roman"/>
      <w:b/>
      <w:sz w:val="28"/>
      <w:szCs w:val="28"/>
      <w:u w:val="single"/>
      <w:lang w:val="sl-SI" w:eastAsia="sl-SI"/>
    </w:rPr>
  </w:style>
  <w:style w:type="paragraph" w:styleId="Bibliografija">
    <w:name w:val="Bibliography"/>
    <w:basedOn w:val="Navaden"/>
    <w:next w:val="Navaden"/>
    <w:uiPriority w:val="37"/>
    <w:unhideWhenUsed/>
    <w:rsid w:val="007B30A8"/>
  </w:style>
  <w:style w:type="character" w:styleId="Hiperpovezava">
    <w:name w:val="Hyperlink"/>
    <w:basedOn w:val="Privzetapisavaodstavka"/>
    <w:uiPriority w:val="99"/>
    <w:rsid w:val="007B30A8"/>
    <w:rPr>
      <w:color w:val="0000FF"/>
      <w:u w:val="single"/>
    </w:rPr>
  </w:style>
  <w:style w:type="character" w:customStyle="1" w:styleId="apple-style-span">
    <w:name w:val="apple-style-span"/>
    <w:basedOn w:val="Privzetapisavaodstavka"/>
    <w:rsid w:val="00AB4319"/>
  </w:style>
  <w:style w:type="character" w:styleId="tevilkastrani">
    <w:name w:val="page number"/>
    <w:basedOn w:val="Privzetapisavaodstavka"/>
    <w:rsid w:val="006C590E"/>
  </w:style>
  <w:style w:type="character" w:customStyle="1" w:styleId="Naslov4Znak">
    <w:name w:val="Naslov 4 Znak"/>
    <w:basedOn w:val="Privzetapisavaodstavka"/>
    <w:link w:val="Naslov4"/>
    <w:rsid w:val="006254B8"/>
    <w:rPr>
      <w:rFonts w:asciiTheme="majorHAnsi" w:eastAsiaTheme="majorEastAsia" w:hAnsiTheme="majorHAnsi" w:cstheme="majorBidi"/>
      <w:b/>
      <w:bCs/>
      <w:i/>
      <w:iCs/>
      <w:color w:val="4F81BD" w:themeColor="accent1"/>
      <w:sz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47926">
      <w:bodyDiv w:val="1"/>
      <w:marLeft w:val="0"/>
      <w:marRight w:val="0"/>
      <w:marTop w:val="0"/>
      <w:marBottom w:val="0"/>
      <w:divBdr>
        <w:top w:val="none" w:sz="0" w:space="0" w:color="auto"/>
        <w:left w:val="none" w:sz="0" w:space="0" w:color="auto"/>
        <w:bottom w:val="none" w:sz="0" w:space="0" w:color="auto"/>
        <w:right w:val="none" w:sz="0" w:space="0" w:color="auto"/>
      </w:divBdr>
    </w:div>
    <w:div w:id="1018196601">
      <w:bodyDiv w:val="1"/>
      <w:marLeft w:val="0"/>
      <w:marRight w:val="0"/>
      <w:marTop w:val="0"/>
      <w:marBottom w:val="0"/>
      <w:divBdr>
        <w:top w:val="none" w:sz="0" w:space="0" w:color="auto"/>
        <w:left w:val="none" w:sz="0" w:space="0" w:color="auto"/>
        <w:bottom w:val="none" w:sz="0" w:space="0" w:color="auto"/>
        <w:right w:val="none" w:sz="0" w:space="0" w:color="auto"/>
      </w:divBdr>
    </w:div>
    <w:div w:id="20732638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Mol10</b:Tag>
    <b:SourceType>Report</b:SourceType>
    <b:Guid>{6A10E92B-311B-6C4D-9CA5-6BA87B938735}</b:Guid>
    <b:Author>
      <b:Author>
        <b:NameList>
          <b:Person>
            <b:Last>Čeh</b:Last>
            <b:First>Tadeja</b:First>
          </b:Person>
          <b:Person>
            <b:Last>Moleh</b:Last>
            <b:First>Gregor</b:First>
          </b:Person>
          <b:Person>
            <b:Last>Kozinc</b:Last>
            <b:First>Mojca</b:First>
          </b:Person>
          <b:Person>
            <b:Last>Zdravković</b:Last>
            <b:First>Bogdan</b:First>
          </b:Person>
        </b:NameList>
      </b:Author>
    </b:Author>
    <b:Title>Poročilo o zadovoljstvu s sistemom tutorstva v študijskem letu 2009/2010</b:Title>
    <b:City>Maribor</b:City>
    <b:Year>2010</b:Year>
    <b:Institution>Medicinska fakulteta Univerze v Mariboru</b:Institution>
    <b:RefOrder>9</b:RefOrder>
  </b:Source>
  <b:Source>
    <b:Tag>Fuk09</b:Tag>
    <b:SourceType>JournalArticle</b:SourceType>
    <b:Guid>{2A1E0786-AA18-4C41-A26D-6776E4CDA131}</b:Guid>
    <b:Title>Teaching clinical thinking to first-year  medical student</b:Title>
    <b:Year>2009</b:Year>
    <b:Volume>31</b:Volume>
    <b:Pages>105-111</b:Pages>
    <b:JournalName>Medical teacher</b:JournalName>
    <b:Issue>2</b:Issue>
    <b:Author>
      <b:Author>
        <b:NameList>
          <b:Person>
            <b:Last>Fuks</b:Last>
            <b:First>Abraham</b:First>
          </b:Person>
          <b:Person>
            <b:Last>Boudreau</b:Last>
            <b:Middle>Donald</b:Middle>
            <b:First>Joseph</b:First>
          </b:Person>
          <b:Person>
            <b:Last>Cassell</b:Last>
            <b:Middle>J</b:Middle>
            <b:First>Eric</b:First>
          </b:Person>
        </b:NameList>
      </b:Author>
    </b:Author>
    <b:RefOrder>6</b:RefOrder>
  </b:Source>
  <b:Source>
    <b:Tag>Mah06</b:Tag>
    <b:SourceType>JournalArticle</b:SourceType>
    <b:Guid>{7E8F0613-E310-3E45-8A18-FC519D3C32F4}</b:Guid>
    <b:Title>Four Classwide Peer Tutoring Models: Similarities, Differences, and Implications for Research and Practice</b:Title>
    <b:JournalName>Reading &amp; Writing Quarterly</b:JournalName>
    <b:Year>2006</b:Year>
    <b:Volume>22</b:Volume>
    <b:Issue>1</b:Issue>
    <b:Pages>65-89</b:Pages>
    <b:Author>
      <b:Author>
        <b:NameList>
          <b:Person>
            <b:Last>Maheady</b:Last>
            <b:First>Larry</b:First>
          </b:Person>
          <b:Person>
            <b:Last>Mallette</b:Last>
            <b:First>Barbara</b:First>
          </b:Person>
          <b:Person>
            <b:Last>Harper</b:Last>
            <b:Middle>F</b:Middle>
            <b:First>Gregory</b:First>
          </b:Person>
        </b:NameList>
      </b:Author>
    </b:Author>
    <b:RefOrder>5</b:RefOrder>
  </b:Source>
  <b:Source>
    <b:Tag>Ros07</b:Tag>
    <b:SourceType>JournalArticle</b:SourceType>
    <b:Guid>{A6195832-1B27-084D-8979-941E3303AEC0}</b:Guid>
    <b:Title> Peer assisted learning: a planning and  implementation framework</b:Title>
    <b:JournalName>Medical teacher</b:JournalName>
    <b:Year>2007</b:Year>
    <b:Volume>29</b:Volume>
    <b:Issue>6</b:Issue>
    <b:Pages>527-545</b:Pages>
    <b:Author>
      <b:Author>
        <b:NameList>
          <b:Person>
            <b:Last>Ross</b:Last>
            <b:Middle>T</b:Middle>
            <b:First>Michael</b:First>
          </b:Person>
          <b:Person>
            <b:Last>Cameron</b:Last>
            <b:Middle>S</b:Middle>
            <b:First>Helen</b:First>
          </b:Person>
        </b:NameList>
      </b:Author>
    </b:Author>
    <b:RefOrder>7</b:RefOrder>
  </b:Source>
  <b:Source>
    <b:Tag>Upr09</b:Tag>
    <b:SourceType>DocumentFromInternetSite</b:SourceType>
    <b:Guid>{4F4080BE-4E10-2E46-8D37-9444368F6983}</b:Guid>
    <b:Author>
      <b:Author>
        <b:Corporate>Upravni odbor Društva študentov medicine Maribor</b:Corporate>
      </b:Author>
    </b:Author>
    <b:InternetSiteTitle>Pravilnik Društva študentov medicine Maribor o projektu mednarodne poletne izmenjave</b:InternetSiteTitle>
    <b:URL>http://www.medicinec.si/docs/Pravilnik_o_izmenjavah_DSMM.pdf</b:URL>
    <b:Year>2010</b:Year>
    <b:YearAccessed>2011</b:YearAccessed>
    <b:MonthAccessed>april</b:MonthAccessed>
    <b:DayAccessed>12</b:DayAccessed>
    <b:RefOrder>8</b:RefOrder>
  </b:Source>
  <b:Source>
    <b:Tag>Uni10</b:Tag>
    <b:SourceType>InternetSite</b:SourceType>
    <b:Guid>{4CA12BAE-DBA1-DD4B-9C4A-08A81D9574AB}</b:Guid>
    <b:Author>
      <b:Author>
        <b:Corporate>University of Oxford</b:Corporate>
      </b:Author>
    </b:Author>
    <b:Title>Medicine</b:Title>
    <b:URL>http://www.ox.ac.uk/admissions/undergraduate_courses/courses/medicine_course.html</b:URL>
    <b:Year>2011</b:Year>
    <b:Month>februar</b:Month>
    <b:Day>14</b:Day>
    <b:YearAccessed>2011</b:YearAccessed>
    <b:MonthAccessed>april</b:MonthAccessed>
    <b:DayAccessed>12</b:DayAccessed>
    <b:RefOrder>3</b:RefOrder>
  </b:Source>
  <b:Source>
    <b:Tag>Thi09</b:Tag>
    <b:SourceType>InternetSite</b:SourceType>
    <b:Guid>{3CFCC3E6-D2A1-AC43-A1A2-E26CC2A267E9}</b:Guid>
    <b:Author>
      <b:Author>
        <b:Corporate>Third Faculty of Medicine at Charles University</b:Corporate>
      </b:Author>
    </b:Author>
    <b:Title>Tutoring system</b:Title>
    <b:URL>http://www.lf3.cuni.cz/en/studium/general-information/tutor.html</b:URL>
    <b:Year>2009</b:Year>
    <b:Month>julij</b:Month>
    <b:Day>30</b:Day>
    <b:YearAccessed>2011</b:YearAccessed>
    <b:MonthAccessed>april</b:MonthAccessed>
    <b:DayAccessed>12</b:DayAccessed>
    <b:RefOrder>1</b:RefOrder>
  </b:Source>
  <b:Source>
    <b:Tag>Gen03</b:Tag>
    <b:SourceType>DocumentFromInternetSite</b:SourceType>
    <b:Guid>{B7F4572D-B8A5-FB4E-B1F3-DC7352976448}</b:Guid>
    <b:Author>
      <b:Author>
        <b:Corporate>General Medical Council</b:Corporate>
      </b:Author>
    </b:Author>
    <b:Year>2009</b:Year>
    <b:InternetSiteTitle>Tomorrow's Doctors</b:InternetSiteTitle>
    <b:URL>http://www.gmc-uk.org/education/undergraduate/tomorrows_doctors_2009.asp</b:URL>
    <b:YearAccessed>2011</b:YearAccessed>
    <b:MonthAccessed>april</b:MonthAccessed>
    <b:DayAccessed>12</b:DayAccessed>
    <b:RefOrder>4</b:RefOrder>
  </b:Source>
  <b:Source>
    <b:Tag>Uni</b:Tag>
    <b:SourceType>DocumentFromInternetSite</b:SourceType>
    <b:Guid>{D8927F54-4CDE-48BC-A96B-464228CA7A90}</b:Guid>
    <b:Author>
      <b:Author>
        <b:Corporate>University of Bristol</b:Corporate>
      </b:Author>
    </b:Author>
    <b:InternetSiteTitle>University Guidelines for Personal Tutoring</b:InternetSiteTitle>
    <b:URL>http://www.bristol.ac.uk/esu/studentlearning/pt/</b:URL>
    <b:Year>2011</b:Year>
    <b:YearAccessed>2011</b:YearAccessed>
    <b:MonthAccessed>april</b:MonthAccessed>
    <b:DayAccessed>12</b:DayAccessed>
    <b:Month>april</b:Month>
    <b:Day>11</b:Day>
    <b:LCID>en-029</b:LCID>
    <b:RefOrder>2</b:RefOrder>
  </b:Source>
</b:Sources>
</file>

<file path=customXml/itemProps1.xml><?xml version="1.0" encoding="utf-8"?>
<ds:datastoreItem xmlns:ds="http://schemas.openxmlformats.org/officeDocument/2006/customXml" ds:itemID="{5A0420B0-B821-4B08-84D6-9131BF9E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9959</Words>
  <Characters>56769</Characters>
  <Application>Microsoft Office Word</Application>
  <DocSecurity>0</DocSecurity>
  <Lines>473</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Hržič</dc:creator>
  <cp:lastModifiedBy>Jelka Rakun</cp:lastModifiedBy>
  <cp:revision>3</cp:revision>
  <cp:lastPrinted>2011-04-12T19:36:00Z</cp:lastPrinted>
  <dcterms:created xsi:type="dcterms:W3CDTF">2012-06-26T09:21:00Z</dcterms:created>
  <dcterms:modified xsi:type="dcterms:W3CDTF">2012-06-26T09:24:00Z</dcterms:modified>
</cp:coreProperties>
</file>